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D0" w:rsidRPr="004A158F" w:rsidRDefault="000D0CD0" w:rsidP="00E94F21">
      <w:pPr>
        <w:jc w:val="center"/>
        <w:rPr>
          <w:b/>
          <w:sz w:val="44"/>
          <w:szCs w:val="44"/>
        </w:rPr>
      </w:pPr>
    </w:p>
    <w:p w:rsidR="000D0CD0" w:rsidRPr="004A158F" w:rsidRDefault="000D0CD0" w:rsidP="00E94F21">
      <w:pPr>
        <w:jc w:val="center"/>
        <w:rPr>
          <w:b/>
          <w:sz w:val="44"/>
          <w:szCs w:val="44"/>
        </w:rPr>
      </w:pPr>
      <w:r w:rsidRPr="004A158F">
        <w:rPr>
          <w:rFonts w:hint="eastAsia"/>
          <w:b/>
          <w:sz w:val="44"/>
          <w:szCs w:val="44"/>
        </w:rPr>
        <w:t>浙江省企业信用评价指导性标准</w:t>
      </w:r>
    </w:p>
    <w:p w:rsidR="000D0CD0" w:rsidRPr="004A158F" w:rsidRDefault="000D0CD0" w:rsidP="00E94F21">
      <w:pPr>
        <w:jc w:val="center"/>
        <w:outlineLvl w:val="0"/>
        <w:rPr>
          <w:rFonts w:eastAsia="楷体_GB2312"/>
          <w:sz w:val="32"/>
          <w:szCs w:val="32"/>
        </w:rPr>
      </w:pPr>
      <w:r w:rsidRPr="004A158F">
        <w:rPr>
          <w:rFonts w:eastAsia="楷体_GB2312" w:hint="eastAsia"/>
          <w:sz w:val="32"/>
          <w:szCs w:val="32"/>
        </w:rPr>
        <w:t>（招标投标领域适用，</w:t>
      </w:r>
      <w:r w:rsidRPr="004A158F">
        <w:rPr>
          <w:rFonts w:eastAsia="楷体_GB2312"/>
          <w:sz w:val="32"/>
          <w:szCs w:val="32"/>
        </w:rPr>
        <w:t>201</w:t>
      </w:r>
      <w:r w:rsidR="00A32AC8">
        <w:rPr>
          <w:rFonts w:eastAsia="楷体_GB2312" w:hint="eastAsia"/>
          <w:sz w:val="32"/>
          <w:szCs w:val="32"/>
        </w:rPr>
        <w:t>8</w:t>
      </w:r>
      <w:r w:rsidRPr="004A158F">
        <w:rPr>
          <w:rFonts w:eastAsia="楷体_GB2312" w:hint="eastAsia"/>
          <w:sz w:val="32"/>
          <w:szCs w:val="32"/>
        </w:rPr>
        <w:t>年版）</w:t>
      </w:r>
    </w:p>
    <w:p w:rsidR="000D0CD0" w:rsidRPr="004A158F" w:rsidRDefault="000D0CD0" w:rsidP="00E94F21">
      <w:pPr>
        <w:rPr>
          <w:rFonts w:eastAsia="黑体"/>
          <w:b/>
          <w:sz w:val="30"/>
          <w:szCs w:val="30"/>
        </w:rPr>
      </w:pPr>
    </w:p>
    <w:p w:rsidR="000D0CD0" w:rsidRPr="004A158F" w:rsidRDefault="000D0CD0" w:rsidP="00A32AC8">
      <w:pPr>
        <w:ind w:firstLineChars="200" w:firstLine="640"/>
        <w:rPr>
          <w:rFonts w:eastAsia="黑体"/>
          <w:sz w:val="32"/>
          <w:szCs w:val="32"/>
        </w:rPr>
      </w:pPr>
      <w:r w:rsidRPr="004A158F">
        <w:rPr>
          <w:rFonts w:eastAsia="黑体" w:hint="eastAsia"/>
          <w:sz w:val="32"/>
          <w:szCs w:val="32"/>
        </w:rPr>
        <w:t>一、指标体系</w:t>
      </w:r>
    </w:p>
    <w:p w:rsidR="000D0CD0" w:rsidRPr="004A158F" w:rsidRDefault="000D0CD0" w:rsidP="00A32AC8">
      <w:pPr>
        <w:ind w:firstLineChars="200" w:firstLine="640"/>
        <w:outlineLvl w:val="0"/>
        <w:rPr>
          <w:rFonts w:eastAsia="楷体_GB2312"/>
          <w:sz w:val="32"/>
          <w:szCs w:val="32"/>
        </w:rPr>
      </w:pPr>
      <w:r w:rsidRPr="004A158F">
        <w:rPr>
          <w:rFonts w:eastAsia="楷体_GB2312" w:hint="eastAsia"/>
          <w:sz w:val="32"/>
          <w:szCs w:val="32"/>
        </w:rPr>
        <w:t>（一）评价类别</w:t>
      </w:r>
    </w:p>
    <w:p w:rsidR="000D0CD0" w:rsidRPr="004A158F" w:rsidRDefault="000D0CD0" w:rsidP="00A32AC8">
      <w:pPr>
        <w:ind w:firstLineChars="200" w:firstLine="640"/>
        <w:outlineLvl w:val="0"/>
        <w:rPr>
          <w:rFonts w:eastAsia="仿宋_GB2312"/>
          <w:sz w:val="32"/>
          <w:szCs w:val="32"/>
        </w:rPr>
      </w:pPr>
      <w:r w:rsidRPr="004A158F">
        <w:rPr>
          <w:rFonts w:eastAsia="仿宋_GB2312" w:hint="eastAsia"/>
          <w:sz w:val="32"/>
          <w:szCs w:val="32"/>
        </w:rPr>
        <w:t>为了更好地全面反映企业信用状况，将指标体系按经济行业类型和主营业务分为五类：</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w:t>
      </w:r>
      <w:r w:rsidRPr="004A158F">
        <w:rPr>
          <w:rFonts w:eastAsia="仿宋_GB2312" w:hint="eastAsia"/>
          <w:sz w:val="32"/>
          <w:szCs w:val="32"/>
        </w:rPr>
        <w:t>施工类，适用于经济行业类型为建筑业以及水利、环境和公共设施等工程施工的企事业单位；</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w:t>
      </w:r>
      <w:r w:rsidRPr="004A158F">
        <w:rPr>
          <w:rFonts w:eastAsia="仿宋_GB2312" w:hint="eastAsia"/>
          <w:sz w:val="32"/>
          <w:szCs w:val="32"/>
        </w:rPr>
        <w:t>服务类，适用于监理、勘察、设计、造价、咨询等建筑业相关的服务业以及经济行业类型为计算机信息服务业的企事业单位；</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w:t>
      </w:r>
      <w:r w:rsidRPr="004A158F">
        <w:rPr>
          <w:rFonts w:eastAsia="仿宋_GB2312" w:hint="eastAsia"/>
          <w:sz w:val="32"/>
          <w:szCs w:val="32"/>
        </w:rPr>
        <w:t>批发零售类，适用于经济行业类型为批发和零售业的企事业单位；</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w:t>
      </w:r>
      <w:r w:rsidRPr="004A158F">
        <w:rPr>
          <w:rFonts w:eastAsia="仿宋_GB2312" w:hint="eastAsia"/>
          <w:sz w:val="32"/>
          <w:szCs w:val="32"/>
        </w:rPr>
        <w:t>材料设备制造类，适用于经济行业类型为制造业的企事业单位；</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w:t>
      </w:r>
      <w:r w:rsidRPr="004A158F">
        <w:rPr>
          <w:rFonts w:eastAsia="仿宋_GB2312" w:hint="eastAsia"/>
          <w:sz w:val="32"/>
          <w:szCs w:val="32"/>
        </w:rPr>
        <w:t>招标代理类，适用于依法设立、从事招标代理业务并提供相关服务的社会中介组织。</w:t>
      </w:r>
    </w:p>
    <w:p w:rsidR="000D0CD0" w:rsidRPr="004A158F" w:rsidRDefault="000D0CD0" w:rsidP="00A32AC8">
      <w:pPr>
        <w:ind w:firstLineChars="200" w:firstLine="640"/>
        <w:rPr>
          <w:rFonts w:ascii="楷体_GB2312" w:eastAsia="楷体_GB2312"/>
          <w:sz w:val="32"/>
          <w:szCs w:val="32"/>
        </w:rPr>
      </w:pPr>
    </w:p>
    <w:p w:rsidR="000D0CD0" w:rsidRDefault="000D0CD0" w:rsidP="00A32AC8">
      <w:pPr>
        <w:ind w:firstLineChars="200" w:firstLine="640"/>
        <w:rPr>
          <w:rFonts w:ascii="楷体_GB2312" w:eastAsia="楷体_GB2312"/>
          <w:sz w:val="32"/>
          <w:szCs w:val="32"/>
        </w:rPr>
      </w:pPr>
    </w:p>
    <w:p w:rsidR="002460C3" w:rsidRPr="004A158F" w:rsidRDefault="002460C3" w:rsidP="00A32AC8">
      <w:pPr>
        <w:ind w:firstLineChars="200" w:firstLine="640"/>
        <w:rPr>
          <w:rFonts w:ascii="楷体_GB2312" w:eastAsia="楷体_GB2312"/>
          <w:sz w:val="32"/>
          <w:szCs w:val="32"/>
        </w:rPr>
      </w:pPr>
    </w:p>
    <w:p w:rsidR="000D0CD0" w:rsidRPr="004A158F" w:rsidRDefault="000D0CD0" w:rsidP="00A32AC8">
      <w:pPr>
        <w:ind w:firstLineChars="200" w:firstLine="640"/>
        <w:rPr>
          <w:rFonts w:ascii="楷体_GB2312" w:eastAsia="楷体_GB2312"/>
          <w:sz w:val="32"/>
          <w:szCs w:val="32"/>
        </w:rPr>
      </w:pPr>
      <w:r w:rsidRPr="004A158F">
        <w:rPr>
          <w:rFonts w:ascii="楷体_GB2312" w:eastAsia="楷体_GB2312" w:hint="eastAsia"/>
          <w:sz w:val="32"/>
          <w:szCs w:val="32"/>
        </w:rPr>
        <w:lastRenderedPageBreak/>
        <w:t>（二）评价指标</w:t>
      </w:r>
    </w:p>
    <w:p w:rsidR="000D0CD0" w:rsidRPr="00A0014E" w:rsidRDefault="000D0CD0" w:rsidP="00A32AC8">
      <w:pPr>
        <w:ind w:firstLineChars="200" w:firstLine="640"/>
        <w:outlineLvl w:val="0"/>
        <w:rPr>
          <w:rFonts w:eastAsia="仿宋_GB2312"/>
          <w:sz w:val="32"/>
          <w:szCs w:val="32"/>
        </w:rPr>
      </w:pPr>
      <w:r w:rsidRPr="004A158F">
        <w:rPr>
          <w:rFonts w:eastAsia="仿宋_GB2312"/>
          <w:sz w:val="32"/>
          <w:szCs w:val="32"/>
        </w:rPr>
        <w:t>1</w:t>
      </w:r>
      <w:r w:rsidRPr="004A158F">
        <w:rPr>
          <w:rFonts w:ascii="仿宋_GB2312" w:eastAsia="仿宋_GB2312" w:hAnsi="仿宋_GB2312"/>
          <w:sz w:val="32"/>
          <w:szCs w:val="32"/>
        </w:rPr>
        <w:t>.</w:t>
      </w:r>
      <w:r w:rsidRPr="004A158F">
        <w:rPr>
          <w:rFonts w:eastAsia="仿宋_GB2312" w:hint="eastAsia"/>
          <w:sz w:val="32"/>
          <w:szCs w:val="32"/>
        </w:rPr>
        <w:t>施工类</w:t>
      </w:r>
    </w:p>
    <w:tbl>
      <w:tblPr>
        <w:tblW w:w="8720" w:type="dxa"/>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134"/>
        <w:gridCol w:w="1275"/>
        <w:gridCol w:w="4253"/>
        <w:gridCol w:w="992"/>
      </w:tblGrid>
      <w:tr w:rsidR="000D0CD0" w:rsidRPr="004A158F" w:rsidTr="00BA57C2">
        <w:trPr>
          <w:trHeight w:val="454"/>
          <w:jc w:val="center"/>
        </w:trPr>
        <w:tc>
          <w:tcPr>
            <w:tcW w:w="1066" w:type="dxa"/>
            <w:vAlign w:val="center"/>
          </w:tcPr>
          <w:p w:rsidR="000D0CD0" w:rsidRPr="004A158F" w:rsidRDefault="000D0CD0" w:rsidP="00BA57C2">
            <w:pPr>
              <w:jc w:val="center"/>
              <w:rPr>
                <w:b/>
                <w:sz w:val="24"/>
              </w:rPr>
            </w:pPr>
            <w:r w:rsidRPr="004A158F">
              <w:rPr>
                <w:rFonts w:hint="eastAsia"/>
                <w:b/>
                <w:sz w:val="24"/>
              </w:rPr>
              <w:t>项目</w:t>
            </w:r>
          </w:p>
        </w:tc>
        <w:tc>
          <w:tcPr>
            <w:tcW w:w="1134" w:type="dxa"/>
            <w:tcMar>
              <w:top w:w="0" w:type="dxa"/>
              <w:left w:w="57" w:type="dxa"/>
              <w:bottom w:w="0" w:type="dxa"/>
              <w:right w:w="57" w:type="dxa"/>
            </w:tcMar>
            <w:vAlign w:val="center"/>
          </w:tcPr>
          <w:p w:rsidR="000D0CD0" w:rsidRPr="004A158F" w:rsidRDefault="000D0CD0" w:rsidP="00BA57C2">
            <w:pPr>
              <w:jc w:val="center"/>
              <w:rPr>
                <w:b/>
                <w:sz w:val="24"/>
              </w:rPr>
            </w:pPr>
            <w:r w:rsidRPr="004A158F">
              <w:rPr>
                <w:rFonts w:hint="eastAsia"/>
                <w:b/>
                <w:sz w:val="24"/>
              </w:rPr>
              <w:t>指标项</w:t>
            </w:r>
          </w:p>
        </w:tc>
        <w:tc>
          <w:tcPr>
            <w:tcW w:w="1275" w:type="dxa"/>
            <w:vAlign w:val="center"/>
          </w:tcPr>
          <w:p w:rsidR="000D0CD0" w:rsidRPr="004A158F" w:rsidRDefault="000D0CD0" w:rsidP="00BA57C2">
            <w:pPr>
              <w:jc w:val="center"/>
              <w:rPr>
                <w:b/>
                <w:sz w:val="24"/>
              </w:rPr>
            </w:pPr>
            <w:r w:rsidRPr="004A158F">
              <w:rPr>
                <w:rFonts w:hint="eastAsia"/>
                <w:b/>
                <w:sz w:val="24"/>
              </w:rPr>
              <w:t>一级指标</w:t>
            </w:r>
          </w:p>
        </w:tc>
        <w:tc>
          <w:tcPr>
            <w:tcW w:w="4253" w:type="dxa"/>
            <w:vAlign w:val="center"/>
          </w:tcPr>
          <w:p w:rsidR="000D0CD0" w:rsidRPr="004A158F" w:rsidRDefault="000D0CD0" w:rsidP="00BA57C2">
            <w:pPr>
              <w:jc w:val="center"/>
              <w:rPr>
                <w:b/>
                <w:sz w:val="24"/>
              </w:rPr>
            </w:pPr>
            <w:r w:rsidRPr="004A158F">
              <w:rPr>
                <w:rFonts w:hint="eastAsia"/>
                <w:b/>
                <w:sz w:val="24"/>
              </w:rPr>
              <w:t>考核内容及说明</w:t>
            </w:r>
          </w:p>
        </w:tc>
        <w:tc>
          <w:tcPr>
            <w:tcW w:w="992" w:type="dxa"/>
            <w:vAlign w:val="center"/>
          </w:tcPr>
          <w:p w:rsidR="000D0CD0" w:rsidRPr="004A158F" w:rsidRDefault="000D0CD0" w:rsidP="00BA57C2">
            <w:pPr>
              <w:jc w:val="center"/>
              <w:rPr>
                <w:b/>
                <w:sz w:val="24"/>
              </w:rPr>
            </w:pPr>
            <w:r w:rsidRPr="004A158F">
              <w:rPr>
                <w:rFonts w:hint="eastAsia"/>
                <w:b/>
                <w:sz w:val="24"/>
              </w:rPr>
              <w:t>分值</w:t>
            </w:r>
          </w:p>
        </w:tc>
      </w:tr>
      <w:tr w:rsidR="000D0CD0" w:rsidRPr="004A158F" w:rsidTr="00BA57C2">
        <w:trPr>
          <w:trHeight w:val="234"/>
          <w:jc w:val="center"/>
        </w:trPr>
        <w:tc>
          <w:tcPr>
            <w:tcW w:w="1066" w:type="dxa"/>
            <w:vMerge w:val="restart"/>
            <w:vAlign w:val="center"/>
          </w:tcPr>
          <w:p w:rsidR="000D0CD0" w:rsidRPr="004A158F" w:rsidRDefault="000D0CD0" w:rsidP="00BA57C2">
            <w:pPr>
              <w:jc w:val="center"/>
              <w:rPr>
                <w:szCs w:val="21"/>
              </w:rPr>
            </w:pPr>
            <w:r w:rsidRPr="004A158F">
              <w:rPr>
                <w:rFonts w:hint="eastAsia"/>
                <w:szCs w:val="21"/>
              </w:rPr>
              <w:t>一、基本状况</w:t>
            </w:r>
          </w:p>
          <w:p w:rsidR="000D0CD0" w:rsidRPr="004A158F" w:rsidRDefault="000D0CD0" w:rsidP="00C52F6E">
            <w:pPr>
              <w:jc w:val="center"/>
              <w:rPr>
                <w:szCs w:val="21"/>
              </w:rPr>
            </w:pPr>
            <w:r w:rsidRPr="004A158F">
              <w:rPr>
                <w:rFonts w:hint="eastAsia"/>
                <w:szCs w:val="21"/>
              </w:rPr>
              <w:t>（</w:t>
            </w:r>
            <w:r w:rsidRPr="004A158F">
              <w:rPr>
                <w:szCs w:val="21"/>
              </w:rPr>
              <w:t>2</w:t>
            </w:r>
            <w:r w:rsidR="00C52F6E">
              <w:rPr>
                <w:rFonts w:hint="eastAsia"/>
                <w:szCs w:val="21"/>
              </w:rPr>
              <w:t>2</w:t>
            </w:r>
            <w:r w:rsidRPr="004A158F">
              <w:rPr>
                <w:rFonts w:hint="eastAsia"/>
                <w:szCs w:val="21"/>
              </w:rPr>
              <w:t>）</w:t>
            </w:r>
          </w:p>
        </w:tc>
        <w:tc>
          <w:tcPr>
            <w:tcW w:w="1134"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基本条件</w:t>
            </w:r>
          </w:p>
        </w:tc>
        <w:tc>
          <w:tcPr>
            <w:tcW w:w="1275" w:type="dxa"/>
            <w:vAlign w:val="center"/>
          </w:tcPr>
          <w:p w:rsidR="000D0CD0" w:rsidRPr="004A158F" w:rsidRDefault="000D0CD0" w:rsidP="00BA57C2">
            <w:pPr>
              <w:rPr>
                <w:szCs w:val="21"/>
              </w:rPr>
            </w:pPr>
            <w:r w:rsidRPr="004A158F">
              <w:rPr>
                <w:rFonts w:hint="eastAsia"/>
                <w:szCs w:val="21"/>
              </w:rPr>
              <w:t>历史沿革</w:t>
            </w:r>
          </w:p>
        </w:tc>
        <w:tc>
          <w:tcPr>
            <w:tcW w:w="4253" w:type="dxa"/>
            <w:vAlign w:val="center"/>
          </w:tcPr>
          <w:p w:rsidR="000D0CD0" w:rsidRPr="004A158F" w:rsidRDefault="000D0CD0" w:rsidP="00BA57C2">
            <w:pPr>
              <w:rPr>
                <w:szCs w:val="21"/>
              </w:rPr>
            </w:pPr>
            <w:r w:rsidRPr="004A158F">
              <w:rPr>
                <w:rFonts w:hint="eastAsia"/>
                <w:szCs w:val="21"/>
              </w:rPr>
              <w:t>（成立年限</w:t>
            </w:r>
            <w:r w:rsidRPr="004A158F">
              <w:rPr>
                <w:szCs w:val="21"/>
              </w:rPr>
              <w:t>/10</w:t>
            </w:r>
            <w:r w:rsidRPr="004A158F">
              <w:rPr>
                <w:rFonts w:hint="eastAsia"/>
                <w:szCs w:val="21"/>
              </w:rPr>
              <w:t>）</w:t>
            </w:r>
            <w:r w:rsidRPr="004A158F">
              <w:rPr>
                <w:szCs w:val="21"/>
              </w:rPr>
              <w:t>×1</w:t>
            </w:r>
            <w:r w:rsidRPr="004A158F">
              <w:rPr>
                <w:rFonts w:hint="eastAsia"/>
                <w:szCs w:val="21"/>
              </w:rPr>
              <w:t>，≥</w:t>
            </w:r>
            <w:r w:rsidRPr="004A158F">
              <w:rPr>
                <w:szCs w:val="21"/>
              </w:rPr>
              <w:t>1,1</w:t>
            </w:r>
            <w:r w:rsidRPr="004A158F">
              <w:rPr>
                <w:rFonts w:hint="eastAsia"/>
                <w:szCs w:val="21"/>
              </w:rPr>
              <w:t>分；其余：按实际计算值</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企业规模</w:t>
            </w:r>
          </w:p>
        </w:tc>
        <w:tc>
          <w:tcPr>
            <w:tcW w:w="4253" w:type="dxa"/>
            <w:vAlign w:val="center"/>
          </w:tcPr>
          <w:p w:rsidR="000D0CD0" w:rsidRPr="004A158F" w:rsidRDefault="000D0CD0" w:rsidP="00BA57C2">
            <w:pPr>
              <w:rPr>
                <w:szCs w:val="21"/>
              </w:rPr>
            </w:pPr>
            <w:r w:rsidRPr="004A158F">
              <w:rPr>
                <w:rFonts w:hint="eastAsia"/>
                <w:szCs w:val="21"/>
              </w:rPr>
              <w:t>根据《统计上大中小微企业划分办法》（国统字〔</w:t>
            </w:r>
            <w:r w:rsidRPr="004A158F">
              <w:rPr>
                <w:szCs w:val="21"/>
              </w:rPr>
              <w:t>2011</w:t>
            </w:r>
            <w:r w:rsidRPr="004A158F">
              <w:rPr>
                <w:rFonts w:hint="eastAsia"/>
                <w:szCs w:val="21"/>
              </w:rPr>
              <w:t>〕</w:t>
            </w:r>
            <w:r w:rsidRPr="004A158F">
              <w:rPr>
                <w:szCs w:val="21"/>
              </w:rPr>
              <w:t>75</w:t>
            </w:r>
            <w:r w:rsidRPr="004A158F">
              <w:rPr>
                <w:rFonts w:hint="eastAsia"/>
                <w:szCs w:val="21"/>
              </w:rPr>
              <w:t>号）划分的大、中、小、微型企业，大型计</w:t>
            </w:r>
            <w:r w:rsidRPr="004A158F">
              <w:rPr>
                <w:szCs w:val="21"/>
              </w:rPr>
              <w:t>2</w:t>
            </w:r>
            <w:r w:rsidRPr="004A158F">
              <w:rPr>
                <w:rFonts w:hint="eastAsia"/>
                <w:szCs w:val="21"/>
              </w:rPr>
              <w:t>分，中型计</w:t>
            </w:r>
            <w:r w:rsidRPr="004A158F">
              <w:rPr>
                <w:szCs w:val="21"/>
              </w:rPr>
              <w:t>1.5</w:t>
            </w:r>
            <w:r w:rsidRPr="004A158F">
              <w:rPr>
                <w:rFonts w:hint="eastAsia"/>
                <w:szCs w:val="21"/>
              </w:rPr>
              <w:t>分，小型计</w:t>
            </w:r>
            <w:r w:rsidRPr="004A158F">
              <w:rPr>
                <w:szCs w:val="21"/>
              </w:rPr>
              <w:t>1</w:t>
            </w:r>
            <w:r w:rsidRPr="004A158F">
              <w:rPr>
                <w:rFonts w:hint="eastAsia"/>
                <w:szCs w:val="21"/>
              </w:rPr>
              <w:t>分，微型计</w:t>
            </w:r>
            <w:r w:rsidRPr="004A158F">
              <w:rPr>
                <w:szCs w:val="21"/>
              </w:rPr>
              <w:t>0.5</w:t>
            </w:r>
            <w:r w:rsidRPr="004A158F">
              <w:rPr>
                <w:rFonts w:hint="eastAsia"/>
                <w:szCs w:val="21"/>
              </w:rPr>
              <w:t>分。</w:t>
            </w:r>
          </w:p>
        </w:tc>
        <w:tc>
          <w:tcPr>
            <w:tcW w:w="992"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407"/>
          <w:jc w:val="center"/>
        </w:trPr>
        <w:tc>
          <w:tcPr>
            <w:tcW w:w="1066" w:type="dxa"/>
            <w:vMerge/>
            <w:vAlign w:val="center"/>
          </w:tcPr>
          <w:p w:rsidR="000D0CD0" w:rsidRPr="004A158F" w:rsidRDefault="000D0CD0" w:rsidP="00BA57C2">
            <w:pPr>
              <w:widowControl/>
              <w:jc w:val="left"/>
              <w:rPr>
                <w:szCs w:val="21"/>
              </w:rPr>
            </w:pPr>
          </w:p>
        </w:tc>
        <w:tc>
          <w:tcPr>
            <w:tcW w:w="1134"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人力资源</w:t>
            </w:r>
          </w:p>
        </w:tc>
        <w:tc>
          <w:tcPr>
            <w:tcW w:w="1275" w:type="dxa"/>
            <w:vMerge w:val="restart"/>
            <w:vAlign w:val="center"/>
          </w:tcPr>
          <w:p w:rsidR="000D0CD0" w:rsidRPr="004A158F" w:rsidRDefault="000D0CD0" w:rsidP="00BA57C2">
            <w:pPr>
              <w:rPr>
                <w:szCs w:val="21"/>
              </w:rPr>
            </w:pPr>
            <w:r w:rsidRPr="004A158F">
              <w:rPr>
                <w:rFonts w:hint="eastAsia"/>
                <w:szCs w:val="21"/>
              </w:rPr>
              <w:t>高管人员素质</w:t>
            </w:r>
          </w:p>
        </w:tc>
        <w:tc>
          <w:tcPr>
            <w:tcW w:w="4253" w:type="dxa"/>
            <w:vAlign w:val="center"/>
          </w:tcPr>
          <w:p w:rsidR="000D0CD0" w:rsidRPr="009761E9" w:rsidRDefault="000D0CD0" w:rsidP="00BA57C2">
            <w:pPr>
              <w:rPr>
                <w:szCs w:val="21"/>
              </w:rPr>
            </w:pPr>
            <w:r w:rsidRPr="004A158F">
              <w:rPr>
                <w:rFonts w:hint="eastAsia"/>
                <w:szCs w:val="21"/>
              </w:rPr>
              <w:t>高管人员具有本科及以上学历或中级以上职称的比例</w:t>
            </w:r>
            <w:r w:rsidRPr="004A158F">
              <w:rPr>
                <w:szCs w:val="21"/>
              </w:rPr>
              <w:t>×1</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412"/>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widowControl/>
              <w:rPr>
                <w:szCs w:val="21"/>
              </w:rPr>
            </w:pPr>
          </w:p>
        </w:tc>
        <w:tc>
          <w:tcPr>
            <w:tcW w:w="4253" w:type="dxa"/>
            <w:vAlign w:val="center"/>
          </w:tcPr>
          <w:p w:rsidR="000D0CD0" w:rsidRPr="00D33A0A" w:rsidRDefault="0075569B" w:rsidP="00BA57C2">
            <w:pPr>
              <w:rPr>
                <w:szCs w:val="21"/>
              </w:rPr>
            </w:pPr>
            <w:r>
              <w:rPr>
                <w:rFonts w:hint="eastAsia"/>
                <w:szCs w:val="21"/>
              </w:rPr>
              <w:t>近三年</w:t>
            </w:r>
            <w:r w:rsidR="000D0CD0" w:rsidRPr="00D33A0A">
              <w:rPr>
                <w:rFonts w:hint="eastAsia"/>
                <w:szCs w:val="21"/>
              </w:rPr>
              <w:t>高管人员获得人民政府或主管部门荣誉奖项的情况，地市级每项计</w:t>
            </w:r>
            <w:r w:rsidR="000D0CD0" w:rsidRPr="00D33A0A">
              <w:rPr>
                <w:szCs w:val="21"/>
              </w:rPr>
              <w:t>0.25</w:t>
            </w:r>
            <w:r w:rsidR="000D0CD0" w:rsidRPr="00D33A0A">
              <w:rPr>
                <w:rFonts w:hint="eastAsia"/>
                <w:szCs w:val="21"/>
              </w:rPr>
              <w:t>分，省级每项计</w:t>
            </w:r>
            <w:r w:rsidR="000D0CD0" w:rsidRPr="00D33A0A">
              <w:rPr>
                <w:szCs w:val="21"/>
              </w:rPr>
              <w:t>0.5</w:t>
            </w:r>
            <w:r w:rsidR="000D0CD0" w:rsidRPr="00D33A0A">
              <w:rPr>
                <w:rFonts w:hint="eastAsia"/>
                <w:szCs w:val="21"/>
              </w:rPr>
              <w:t>分，国家级每项计</w:t>
            </w:r>
            <w:r w:rsidR="000D0CD0" w:rsidRPr="00D33A0A">
              <w:rPr>
                <w:szCs w:val="21"/>
              </w:rPr>
              <w:t>1</w:t>
            </w:r>
            <w:r w:rsidR="000D0CD0" w:rsidRPr="00D33A0A">
              <w:rPr>
                <w:rFonts w:hint="eastAsia"/>
                <w:szCs w:val="21"/>
              </w:rPr>
              <w:t>分，累计不超过</w:t>
            </w:r>
            <w:r w:rsidR="000D0CD0" w:rsidRPr="00D33A0A">
              <w:rPr>
                <w:szCs w:val="21"/>
              </w:rPr>
              <w:t>1</w:t>
            </w:r>
            <w:r w:rsidR="000D0CD0" w:rsidRPr="00D33A0A">
              <w:rPr>
                <w:rFonts w:hint="eastAsia"/>
                <w:szCs w:val="21"/>
              </w:rPr>
              <w:t>分。</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82"/>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从业人员素质</w:t>
            </w:r>
          </w:p>
        </w:tc>
        <w:tc>
          <w:tcPr>
            <w:tcW w:w="4253" w:type="dxa"/>
            <w:vAlign w:val="center"/>
          </w:tcPr>
          <w:p w:rsidR="000D0CD0" w:rsidRPr="004A158F" w:rsidRDefault="000D0CD0" w:rsidP="00921D65">
            <w:pPr>
              <w:rPr>
                <w:szCs w:val="21"/>
              </w:rPr>
            </w:pPr>
            <w:r w:rsidRPr="004A158F">
              <w:rPr>
                <w:rFonts w:hint="eastAsia"/>
                <w:szCs w:val="21"/>
              </w:rPr>
              <w:t>中级及以上职称从业人员</w:t>
            </w:r>
            <w:r w:rsidRPr="004A158F">
              <w:rPr>
                <w:szCs w:val="21"/>
              </w:rPr>
              <w:t>/</w:t>
            </w:r>
            <w:r w:rsidRPr="004A158F">
              <w:rPr>
                <w:rFonts w:hint="eastAsia"/>
                <w:szCs w:val="21"/>
              </w:rPr>
              <w:t>从业人员总数，≥</w:t>
            </w:r>
            <w:r w:rsidRPr="004A158F">
              <w:rPr>
                <w:szCs w:val="21"/>
              </w:rPr>
              <w:t xml:space="preserve">60% </w:t>
            </w:r>
            <w:r w:rsidRPr="004A158F">
              <w:rPr>
                <w:rFonts w:hint="eastAsia"/>
                <w:szCs w:val="21"/>
              </w:rPr>
              <w:t>，满分；其余：（实际值</w:t>
            </w:r>
            <w:r w:rsidRPr="004A158F">
              <w:rPr>
                <w:szCs w:val="21"/>
              </w:rPr>
              <w:t>/60%</w:t>
            </w:r>
            <w:r w:rsidRPr="004A158F">
              <w:rPr>
                <w:rFonts w:hint="eastAsia"/>
                <w:szCs w:val="21"/>
              </w:rPr>
              <w:t>）</w:t>
            </w:r>
            <w:r w:rsidRPr="004A158F">
              <w:rPr>
                <w:szCs w:val="21"/>
              </w:rPr>
              <w:t>×</w:t>
            </w:r>
            <w:r w:rsidR="00921D65" w:rsidRPr="00D15C4E">
              <w:rPr>
                <w:rFonts w:hint="eastAsia"/>
                <w:szCs w:val="21"/>
              </w:rPr>
              <w:t>2</w:t>
            </w:r>
          </w:p>
        </w:tc>
        <w:tc>
          <w:tcPr>
            <w:tcW w:w="992" w:type="dxa"/>
            <w:vAlign w:val="center"/>
          </w:tcPr>
          <w:p w:rsidR="000D0CD0" w:rsidRPr="00D15C4E" w:rsidRDefault="00C52F6E" w:rsidP="00BA57C2">
            <w:pPr>
              <w:jc w:val="center"/>
              <w:rPr>
                <w:szCs w:val="21"/>
              </w:rPr>
            </w:pPr>
            <w:r w:rsidRPr="00D15C4E">
              <w:rPr>
                <w:rFonts w:hint="eastAsia"/>
                <w:szCs w:val="21"/>
              </w:rPr>
              <w:t>2</w:t>
            </w:r>
          </w:p>
        </w:tc>
      </w:tr>
      <w:tr w:rsidR="000D0CD0" w:rsidRPr="004A158F" w:rsidTr="00BA57C2">
        <w:trPr>
          <w:trHeight w:val="165"/>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widowControl/>
              <w:rPr>
                <w:szCs w:val="21"/>
              </w:rPr>
            </w:pPr>
          </w:p>
        </w:tc>
        <w:tc>
          <w:tcPr>
            <w:tcW w:w="4253" w:type="dxa"/>
            <w:vAlign w:val="center"/>
          </w:tcPr>
          <w:p w:rsidR="000D0CD0" w:rsidRPr="004A158F" w:rsidRDefault="002E0D18" w:rsidP="00C52F6E">
            <w:pPr>
              <w:rPr>
                <w:szCs w:val="21"/>
              </w:rPr>
            </w:pPr>
            <w:r>
              <w:rPr>
                <w:rFonts w:hint="eastAsia"/>
                <w:szCs w:val="21"/>
              </w:rPr>
              <w:t>近三年</w:t>
            </w:r>
            <w:r w:rsidR="00C52F6E" w:rsidRPr="00C52F6E">
              <w:rPr>
                <w:rFonts w:hint="eastAsia"/>
                <w:szCs w:val="21"/>
              </w:rPr>
              <w:t>从业人员获得人民政府或主管部门荣誉奖项的情况，地市级每项计</w:t>
            </w:r>
            <w:r w:rsidR="00C52F6E" w:rsidRPr="00C52F6E">
              <w:rPr>
                <w:szCs w:val="21"/>
              </w:rPr>
              <w:t>0.25</w:t>
            </w:r>
            <w:r w:rsidR="00C52F6E" w:rsidRPr="00C52F6E">
              <w:rPr>
                <w:rFonts w:hint="eastAsia"/>
                <w:szCs w:val="21"/>
              </w:rPr>
              <w:t>分，省级每项计</w:t>
            </w:r>
            <w:r w:rsidR="00C52F6E" w:rsidRPr="00C52F6E">
              <w:rPr>
                <w:szCs w:val="21"/>
              </w:rPr>
              <w:t>0.5</w:t>
            </w:r>
            <w:r w:rsidR="00C52F6E" w:rsidRPr="00C52F6E">
              <w:rPr>
                <w:rFonts w:hint="eastAsia"/>
                <w:szCs w:val="21"/>
              </w:rPr>
              <w:t>分，国家级每项计</w:t>
            </w:r>
            <w:r w:rsidR="00C52F6E" w:rsidRPr="00C52F6E">
              <w:rPr>
                <w:szCs w:val="21"/>
              </w:rPr>
              <w:t>1</w:t>
            </w:r>
            <w:r w:rsidR="00C52F6E" w:rsidRPr="00C52F6E">
              <w:rPr>
                <w:rFonts w:hint="eastAsia"/>
                <w:szCs w:val="21"/>
              </w:rPr>
              <w:t>分，累计不超过</w:t>
            </w:r>
            <w:r w:rsidR="00C52F6E" w:rsidRPr="00C52F6E">
              <w:rPr>
                <w:szCs w:val="21"/>
              </w:rPr>
              <w:t>1</w:t>
            </w:r>
            <w:r w:rsidR="00C52F6E" w:rsidRPr="00C52F6E">
              <w:rPr>
                <w:rFonts w:hint="eastAsia"/>
                <w:szCs w:val="21"/>
              </w:rPr>
              <w:t>分</w:t>
            </w:r>
            <w:r w:rsidR="00C52F6E" w:rsidRPr="00D33A0A">
              <w:rPr>
                <w:rFonts w:hint="eastAsia"/>
                <w:szCs w:val="21"/>
              </w:rPr>
              <w:t>。</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widowControl/>
              <w:rPr>
                <w:szCs w:val="21"/>
              </w:rPr>
            </w:pPr>
          </w:p>
        </w:tc>
        <w:tc>
          <w:tcPr>
            <w:tcW w:w="4253" w:type="dxa"/>
            <w:vAlign w:val="center"/>
          </w:tcPr>
          <w:p w:rsidR="000D0CD0" w:rsidRPr="004A158F" w:rsidRDefault="00AA7374" w:rsidP="00AA7374">
            <w:pPr>
              <w:rPr>
                <w:szCs w:val="21"/>
              </w:rPr>
            </w:pPr>
            <w:r>
              <w:rPr>
                <w:rFonts w:hint="eastAsia"/>
                <w:szCs w:val="21"/>
              </w:rPr>
              <w:t>近五年</w:t>
            </w:r>
            <w:r w:rsidR="000D0CD0" w:rsidRPr="004A158F">
              <w:rPr>
                <w:rFonts w:hint="eastAsia"/>
                <w:szCs w:val="21"/>
              </w:rPr>
              <w:t>从业人员存在不良记录的，每人次扣</w:t>
            </w:r>
            <w:r w:rsidR="000D0CD0" w:rsidRPr="004A158F">
              <w:rPr>
                <w:szCs w:val="21"/>
              </w:rPr>
              <w:t>0.2</w:t>
            </w:r>
            <w:r w:rsidR="000D0CD0" w:rsidRPr="004A158F">
              <w:rPr>
                <w:rFonts w:hint="eastAsia"/>
                <w:szCs w:val="21"/>
              </w:rPr>
              <w:t>分，扣完为止。</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31"/>
          <w:jc w:val="center"/>
        </w:trPr>
        <w:tc>
          <w:tcPr>
            <w:tcW w:w="1066" w:type="dxa"/>
            <w:vMerge/>
            <w:vAlign w:val="center"/>
          </w:tcPr>
          <w:p w:rsidR="000D0CD0" w:rsidRPr="004A158F" w:rsidRDefault="000D0CD0" w:rsidP="00BA57C2">
            <w:pPr>
              <w:widowControl/>
              <w:jc w:val="left"/>
              <w:rPr>
                <w:szCs w:val="21"/>
              </w:rPr>
            </w:pPr>
          </w:p>
        </w:tc>
        <w:tc>
          <w:tcPr>
            <w:tcW w:w="1134"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管理能力</w:t>
            </w:r>
          </w:p>
        </w:tc>
        <w:tc>
          <w:tcPr>
            <w:tcW w:w="1275" w:type="dxa"/>
            <w:vAlign w:val="center"/>
          </w:tcPr>
          <w:p w:rsidR="000D0CD0" w:rsidRPr="004A158F" w:rsidRDefault="000D0CD0" w:rsidP="00BA57C2">
            <w:pPr>
              <w:rPr>
                <w:szCs w:val="21"/>
              </w:rPr>
            </w:pPr>
            <w:r w:rsidRPr="004A158F">
              <w:rPr>
                <w:rFonts w:hint="eastAsia"/>
                <w:szCs w:val="21"/>
              </w:rPr>
              <w:t>法人治理</w:t>
            </w:r>
          </w:p>
        </w:tc>
        <w:tc>
          <w:tcPr>
            <w:tcW w:w="4253" w:type="dxa"/>
            <w:vAlign w:val="center"/>
          </w:tcPr>
          <w:p w:rsidR="000D0CD0" w:rsidRPr="004A158F" w:rsidRDefault="000D0CD0" w:rsidP="00BA57C2">
            <w:pPr>
              <w:rPr>
                <w:szCs w:val="21"/>
              </w:rPr>
            </w:pPr>
            <w:r w:rsidRPr="004A158F">
              <w:rPr>
                <w:rFonts w:hint="eastAsia"/>
                <w:szCs w:val="21"/>
              </w:rPr>
              <w:t>法人治理结构及其运行情况。</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20"/>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管理制度</w:t>
            </w:r>
          </w:p>
        </w:tc>
        <w:tc>
          <w:tcPr>
            <w:tcW w:w="4253" w:type="dxa"/>
            <w:vAlign w:val="center"/>
          </w:tcPr>
          <w:p w:rsidR="000D0CD0" w:rsidRPr="004A158F" w:rsidRDefault="000D0CD0" w:rsidP="00BA57C2">
            <w:pPr>
              <w:rPr>
                <w:spacing w:val="-6"/>
                <w:szCs w:val="21"/>
              </w:rPr>
            </w:pPr>
            <w:r w:rsidRPr="004A158F">
              <w:rPr>
                <w:rFonts w:hint="eastAsia"/>
                <w:spacing w:val="-6"/>
                <w:szCs w:val="21"/>
              </w:rPr>
              <w:t>管理制度完备程度以及执行情况。</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53"/>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资质情况</w:t>
            </w:r>
          </w:p>
        </w:tc>
        <w:tc>
          <w:tcPr>
            <w:tcW w:w="4253" w:type="dxa"/>
            <w:vAlign w:val="center"/>
          </w:tcPr>
          <w:p w:rsidR="000D0CD0" w:rsidRPr="004A158F" w:rsidRDefault="000D0CD0" w:rsidP="00BA57C2">
            <w:pPr>
              <w:rPr>
                <w:szCs w:val="21"/>
              </w:rPr>
            </w:pPr>
            <w:r w:rsidRPr="004A158F">
              <w:rPr>
                <w:rFonts w:hint="eastAsia"/>
                <w:szCs w:val="21"/>
              </w:rPr>
              <w:t>主项资质。行业最高资质计</w:t>
            </w:r>
            <w:r w:rsidRPr="004A158F">
              <w:rPr>
                <w:szCs w:val="21"/>
              </w:rPr>
              <w:t>1</w:t>
            </w:r>
            <w:r w:rsidRPr="004A158F">
              <w:rPr>
                <w:rFonts w:hint="eastAsia"/>
                <w:szCs w:val="21"/>
              </w:rPr>
              <w:t>分，每下降一个等级扣</w:t>
            </w:r>
            <w:r w:rsidRPr="004A158F">
              <w:rPr>
                <w:szCs w:val="21"/>
              </w:rPr>
              <w:t>0.2</w:t>
            </w:r>
            <w:r w:rsidRPr="004A158F">
              <w:rPr>
                <w:rFonts w:hint="eastAsia"/>
                <w:szCs w:val="21"/>
              </w:rPr>
              <w:t>分，扣完为止。</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32"/>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widowControl/>
              <w:rPr>
                <w:szCs w:val="21"/>
              </w:rPr>
            </w:pPr>
          </w:p>
        </w:tc>
        <w:tc>
          <w:tcPr>
            <w:tcW w:w="4253" w:type="dxa"/>
            <w:vAlign w:val="center"/>
          </w:tcPr>
          <w:p w:rsidR="000D0CD0" w:rsidRPr="004A158F" w:rsidRDefault="000D0CD0" w:rsidP="00BA57C2">
            <w:pPr>
              <w:rPr>
                <w:szCs w:val="21"/>
              </w:rPr>
            </w:pPr>
            <w:r w:rsidRPr="004A158F">
              <w:rPr>
                <w:rFonts w:hint="eastAsia"/>
                <w:szCs w:val="21"/>
              </w:rPr>
              <w:t>增项资质。每项计</w:t>
            </w:r>
            <w:r w:rsidRPr="004A158F">
              <w:rPr>
                <w:szCs w:val="21"/>
              </w:rPr>
              <w:t>0.2</w:t>
            </w:r>
            <w:r w:rsidRPr="004A158F">
              <w:rPr>
                <w:rFonts w:hint="eastAsia"/>
                <w:szCs w:val="21"/>
              </w:rPr>
              <w:t>分，累计不超过</w:t>
            </w:r>
            <w:r w:rsidRPr="004A158F">
              <w:rPr>
                <w:szCs w:val="21"/>
              </w:rPr>
              <w:t>1</w:t>
            </w:r>
            <w:r w:rsidRPr="004A158F">
              <w:rPr>
                <w:rFonts w:hint="eastAsia"/>
                <w:szCs w:val="21"/>
              </w:rPr>
              <w:t>分。</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01"/>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项目管理</w:t>
            </w:r>
          </w:p>
        </w:tc>
        <w:tc>
          <w:tcPr>
            <w:tcW w:w="4253" w:type="dxa"/>
            <w:vAlign w:val="center"/>
          </w:tcPr>
          <w:p w:rsidR="000D0CD0" w:rsidRPr="004A158F" w:rsidRDefault="000D0CD0" w:rsidP="00BA57C2">
            <w:pPr>
              <w:rPr>
                <w:szCs w:val="21"/>
              </w:rPr>
            </w:pPr>
            <w:r w:rsidRPr="004A158F">
              <w:rPr>
                <w:rFonts w:hint="eastAsia"/>
                <w:szCs w:val="21"/>
              </w:rPr>
              <w:t>项目管理水平情况。</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01"/>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质量管理</w:t>
            </w:r>
          </w:p>
        </w:tc>
        <w:tc>
          <w:tcPr>
            <w:tcW w:w="4253" w:type="dxa"/>
            <w:vAlign w:val="center"/>
          </w:tcPr>
          <w:p w:rsidR="000D0CD0" w:rsidRPr="004A158F" w:rsidRDefault="000D0CD0" w:rsidP="00897210">
            <w:pPr>
              <w:rPr>
                <w:szCs w:val="21"/>
              </w:rPr>
            </w:pPr>
            <w:r w:rsidRPr="004A158F">
              <w:rPr>
                <w:rFonts w:hint="eastAsia"/>
                <w:szCs w:val="21"/>
              </w:rPr>
              <w:t>通过质量管理体系认证，且执行良好的计</w:t>
            </w:r>
            <w:r w:rsidRPr="004A158F">
              <w:rPr>
                <w:szCs w:val="21"/>
              </w:rPr>
              <w:t>1</w:t>
            </w:r>
            <w:r w:rsidRPr="004A158F">
              <w:rPr>
                <w:rFonts w:hint="eastAsia"/>
                <w:szCs w:val="21"/>
              </w:rPr>
              <w:t>分；通过认证，但近</w:t>
            </w:r>
            <w:r w:rsidR="00897210">
              <w:rPr>
                <w:rFonts w:hint="eastAsia"/>
                <w:szCs w:val="21"/>
              </w:rPr>
              <w:t>五</w:t>
            </w:r>
            <w:r w:rsidRPr="004A158F">
              <w:rPr>
                <w:rFonts w:hint="eastAsia"/>
                <w:szCs w:val="21"/>
              </w:rPr>
              <w:t>年有质量管理不良记录的计</w:t>
            </w:r>
            <w:r w:rsidRPr="004A158F">
              <w:rPr>
                <w:szCs w:val="21"/>
              </w:rPr>
              <w:t>0.5</w:t>
            </w:r>
            <w:r w:rsidRPr="004A158F">
              <w:rPr>
                <w:rFonts w:hint="eastAsia"/>
                <w:szCs w:val="21"/>
              </w:rPr>
              <w:t>分；未通过认证的不得分。</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01"/>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安全管理</w:t>
            </w:r>
          </w:p>
        </w:tc>
        <w:tc>
          <w:tcPr>
            <w:tcW w:w="4253" w:type="dxa"/>
            <w:vAlign w:val="center"/>
          </w:tcPr>
          <w:p w:rsidR="000D0CD0" w:rsidRPr="004A158F" w:rsidRDefault="000D0CD0" w:rsidP="00F53DC6">
            <w:pPr>
              <w:rPr>
                <w:szCs w:val="21"/>
              </w:rPr>
            </w:pPr>
            <w:r w:rsidRPr="004A158F">
              <w:rPr>
                <w:rFonts w:hint="eastAsia"/>
                <w:szCs w:val="21"/>
              </w:rPr>
              <w:t>通过安全管理体系认证，且执行良好的计</w:t>
            </w:r>
            <w:r w:rsidRPr="004A158F">
              <w:rPr>
                <w:szCs w:val="21"/>
              </w:rPr>
              <w:t>1</w:t>
            </w:r>
            <w:r w:rsidRPr="004A158F">
              <w:rPr>
                <w:rFonts w:hint="eastAsia"/>
                <w:szCs w:val="21"/>
              </w:rPr>
              <w:t>分；通过认证，但近</w:t>
            </w:r>
            <w:r w:rsidR="00F53DC6">
              <w:rPr>
                <w:rFonts w:hint="eastAsia"/>
                <w:szCs w:val="21"/>
              </w:rPr>
              <w:t>五</w:t>
            </w:r>
            <w:r w:rsidRPr="004A158F">
              <w:rPr>
                <w:rFonts w:hint="eastAsia"/>
                <w:szCs w:val="21"/>
              </w:rPr>
              <w:t>年有安全管理不良记录的计</w:t>
            </w:r>
            <w:r w:rsidRPr="004A158F">
              <w:rPr>
                <w:szCs w:val="21"/>
              </w:rPr>
              <w:t>0.5</w:t>
            </w:r>
            <w:r w:rsidRPr="004A158F">
              <w:rPr>
                <w:rFonts w:hint="eastAsia"/>
                <w:szCs w:val="21"/>
              </w:rPr>
              <w:t>分；未通过认证的不得分。</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01"/>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环保管理</w:t>
            </w:r>
          </w:p>
        </w:tc>
        <w:tc>
          <w:tcPr>
            <w:tcW w:w="4253" w:type="dxa"/>
            <w:vAlign w:val="center"/>
          </w:tcPr>
          <w:p w:rsidR="000D0CD0" w:rsidRPr="004A158F" w:rsidRDefault="000D0CD0" w:rsidP="005F18C3">
            <w:pPr>
              <w:rPr>
                <w:szCs w:val="21"/>
              </w:rPr>
            </w:pPr>
            <w:r w:rsidRPr="004A158F">
              <w:rPr>
                <w:rFonts w:hint="eastAsia"/>
                <w:szCs w:val="21"/>
              </w:rPr>
              <w:t>通过环境管理体系认证，且执行良好的计</w:t>
            </w:r>
            <w:r w:rsidRPr="004A158F">
              <w:rPr>
                <w:szCs w:val="21"/>
              </w:rPr>
              <w:t>1</w:t>
            </w:r>
            <w:r w:rsidRPr="004A158F">
              <w:rPr>
                <w:rFonts w:hint="eastAsia"/>
                <w:szCs w:val="21"/>
              </w:rPr>
              <w:t>分；通过认证，但近</w:t>
            </w:r>
            <w:r w:rsidR="005F18C3">
              <w:rPr>
                <w:rFonts w:hint="eastAsia"/>
                <w:szCs w:val="21"/>
              </w:rPr>
              <w:t>五</w:t>
            </w:r>
            <w:r w:rsidRPr="004A158F">
              <w:rPr>
                <w:rFonts w:hint="eastAsia"/>
                <w:szCs w:val="21"/>
              </w:rPr>
              <w:t>年有环保管理不良记录的计</w:t>
            </w:r>
            <w:r w:rsidRPr="004A158F">
              <w:rPr>
                <w:szCs w:val="21"/>
              </w:rPr>
              <w:t>0.5</w:t>
            </w:r>
            <w:r w:rsidRPr="004A158F">
              <w:rPr>
                <w:rFonts w:hint="eastAsia"/>
                <w:szCs w:val="21"/>
              </w:rPr>
              <w:t>分；未通过认证的不得分。</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01"/>
          <w:jc w:val="center"/>
        </w:trPr>
        <w:tc>
          <w:tcPr>
            <w:tcW w:w="1066" w:type="dxa"/>
            <w:vMerge/>
            <w:vAlign w:val="center"/>
          </w:tcPr>
          <w:p w:rsidR="000D0CD0" w:rsidRPr="004A158F" w:rsidRDefault="000D0CD0" w:rsidP="00BA57C2">
            <w:pPr>
              <w:widowControl/>
              <w:jc w:val="left"/>
              <w:rPr>
                <w:szCs w:val="21"/>
              </w:rPr>
            </w:pPr>
          </w:p>
        </w:tc>
        <w:tc>
          <w:tcPr>
            <w:tcW w:w="1134" w:type="dxa"/>
            <w:vMerge w:val="restart"/>
            <w:vAlign w:val="center"/>
          </w:tcPr>
          <w:p w:rsidR="000D0CD0" w:rsidRPr="004A158F" w:rsidRDefault="000D0CD0" w:rsidP="00BA57C2">
            <w:pPr>
              <w:jc w:val="center"/>
              <w:rPr>
                <w:szCs w:val="21"/>
              </w:rPr>
            </w:pPr>
            <w:r w:rsidRPr="004A158F">
              <w:rPr>
                <w:rFonts w:hint="eastAsia"/>
                <w:szCs w:val="21"/>
              </w:rPr>
              <w:t>获奖及社会责任履行</w:t>
            </w:r>
          </w:p>
        </w:tc>
        <w:tc>
          <w:tcPr>
            <w:tcW w:w="1275" w:type="dxa"/>
            <w:vAlign w:val="center"/>
          </w:tcPr>
          <w:p w:rsidR="000D0CD0" w:rsidRPr="004A158F" w:rsidRDefault="000D0CD0" w:rsidP="00BA57C2">
            <w:pPr>
              <w:rPr>
                <w:szCs w:val="21"/>
              </w:rPr>
            </w:pPr>
            <w:r w:rsidRPr="004A158F">
              <w:rPr>
                <w:rFonts w:hint="eastAsia"/>
                <w:szCs w:val="21"/>
              </w:rPr>
              <w:t>获奖情况</w:t>
            </w:r>
          </w:p>
        </w:tc>
        <w:tc>
          <w:tcPr>
            <w:tcW w:w="4253" w:type="dxa"/>
            <w:vAlign w:val="center"/>
          </w:tcPr>
          <w:p w:rsidR="000D0CD0" w:rsidRPr="004A158F" w:rsidRDefault="000D0CD0" w:rsidP="00C52F6E">
            <w:pPr>
              <w:rPr>
                <w:szCs w:val="21"/>
              </w:rPr>
            </w:pPr>
            <w:r w:rsidRPr="004A158F">
              <w:rPr>
                <w:rFonts w:hint="eastAsia"/>
                <w:szCs w:val="21"/>
              </w:rPr>
              <w:t>所承建且已竣工工程近三年获奖情况，同一工程重复获奖以最高级别奖项计分，不累计。地市级每项计</w:t>
            </w:r>
            <w:r w:rsidRPr="004A158F">
              <w:rPr>
                <w:szCs w:val="21"/>
              </w:rPr>
              <w:t>0.5</w:t>
            </w:r>
            <w:r w:rsidRPr="004A158F">
              <w:rPr>
                <w:rFonts w:hint="eastAsia"/>
                <w:szCs w:val="21"/>
              </w:rPr>
              <w:t>分，省级每项计</w:t>
            </w:r>
            <w:r w:rsidRPr="004A158F">
              <w:rPr>
                <w:szCs w:val="21"/>
              </w:rPr>
              <w:t>1</w:t>
            </w:r>
            <w:r w:rsidRPr="004A158F">
              <w:rPr>
                <w:rFonts w:hint="eastAsia"/>
                <w:szCs w:val="21"/>
              </w:rPr>
              <w:t>分，</w:t>
            </w:r>
            <w:r w:rsidRPr="00D15C4E">
              <w:rPr>
                <w:rFonts w:hint="eastAsia"/>
                <w:szCs w:val="21"/>
              </w:rPr>
              <w:t>国</w:t>
            </w:r>
            <w:r w:rsidRPr="00D15C4E">
              <w:rPr>
                <w:rFonts w:hint="eastAsia"/>
                <w:szCs w:val="21"/>
              </w:rPr>
              <w:lastRenderedPageBreak/>
              <w:t>家级每项计</w:t>
            </w:r>
            <w:r w:rsidR="00C52F6E" w:rsidRPr="00D15C4E">
              <w:rPr>
                <w:rFonts w:hint="eastAsia"/>
                <w:szCs w:val="21"/>
              </w:rPr>
              <w:t>2</w:t>
            </w:r>
            <w:r w:rsidRPr="00D15C4E">
              <w:rPr>
                <w:rFonts w:hint="eastAsia"/>
                <w:szCs w:val="21"/>
              </w:rPr>
              <w:t>分，累计不超过</w:t>
            </w:r>
            <w:r w:rsidR="00C52F6E" w:rsidRPr="00D15C4E">
              <w:rPr>
                <w:rFonts w:hint="eastAsia"/>
                <w:szCs w:val="21"/>
              </w:rPr>
              <w:t>4</w:t>
            </w:r>
            <w:r w:rsidRPr="00D15C4E">
              <w:rPr>
                <w:rFonts w:hint="eastAsia"/>
                <w:szCs w:val="21"/>
              </w:rPr>
              <w:t>分。</w:t>
            </w:r>
          </w:p>
        </w:tc>
        <w:tc>
          <w:tcPr>
            <w:tcW w:w="992" w:type="dxa"/>
            <w:vAlign w:val="center"/>
          </w:tcPr>
          <w:p w:rsidR="000D0CD0" w:rsidRPr="0033693A" w:rsidRDefault="00C52F6E" w:rsidP="00BA57C2">
            <w:pPr>
              <w:jc w:val="center"/>
              <w:rPr>
                <w:szCs w:val="21"/>
              </w:rPr>
            </w:pPr>
            <w:r w:rsidRPr="0033693A">
              <w:rPr>
                <w:rFonts w:hint="eastAsia"/>
                <w:szCs w:val="21"/>
              </w:rPr>
              <w:lastRenderedPageBreak/>
              <w:t>4</w:t>
            </w:r>
          </w:p>
        </w:tc>
      </w:tr>
      <w:tr w:rsidR="000D0CD0" w:rsidRPr="004A158F" w:rsidTr="00BA57C2">
        <w:trPr>
          <w:trHeight w:val="201"/>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jc w:val="center"/>
              <w:rPr>
                <w:szCs w:val="21"/>
              </w:rPr>
            </w:pPr>
          </w:p>
        </w:tc>
        <w:tc>
          <w:tcPr>
            <w:tcW w:w="1275" w:type="dxa"/>
            <w:vAlign w:val="center"/>
          </w:tcPr>
          <w:p w:rsidR="000D0CD0" w:rsidRPr="004A158F" w:rsidRDefault="000D0CD0" w:rsidP="00BA57C2">
            <w:pPr>
              <w:rPr>
                <w:szCs w:val="21"/>
              </w:rPr>
            </w:pPr>
            <w:r w:rsidRPr="004A158F">
              <w:rPr>
                <w:rFonts w:hint="eastAsia"/>
                <w:szCs w:val="21"/>
              </w:rPr>
              <w:t>社会责任履行</w:t>
            </w:r>
          </w:p>
        </w:tc>
        <w:tc>
          <w:tcPr>
            <w:tcW w:w="4253" w:type="dxa"/>
            <w:vAlign w:val="center"/>
          </w:tcPr>
          <w:p w:rsidR="000D0CD0" w:rsidRPr="004A158F" w:rsidRDefault="000D0CD0" w:rsidP="00BA57C2">
            <w:pPr>
              <w:rPr>
                <w:szCs w:val="21"/>
              </w:rPr>
            </w:pPr>
            <w:r w:rsidRPr="004A158F">
              <w:rPr>
                <w:rFonts w:hint="eastAsia"/>
                <w:szCs w:val="21"/>
              </w:rPr>
              <w:t>近三年职工权益保障、参与公益事业、依法纳税等社会贡献情况。获得人民政府或有关部门出具的公开表彰证明的，地市级每项计</w:t>
            </w:r>
            <w:r w:rsidRPr="004A158F">
              <w:rPr>
                <w:szCs w:val="21"/>
              </w:rPr>
              <w:t>0.25</w:t>
            </w:r>
            <w:r w:rsidRPr="004A158F">
              <w:rPr>
                <w:rFonts w:hint="eastAsia"/>
                <w:szCs w:val="21"/>
              </w:rPr>
              <w:t>分，省级每项计</w:t>
            </w:r>
            <w:r w:rsidRPr="004A158F">
              <w:rPr>
                <w:szCs w:val="21"/>
              </w:rPr>
              <w:t>0.5</w:t>
            </w:r>
            <w:r w:rsidRPr="004A158F">
              <w:rPr>
                <w:rFonts w:hint="eastAsia"/>
                <w:szCs w:val="21"/>
              </w:rPr>
              <w:t>分，国家级每项计</w:t>
            </w:r>
            <w:r w:rsidRPr="004A158F">
              <w:rPr>
                <w:szCs w:val="21"/>
              </w:rPr>
              <w:t>1</w:t>
            </w:r>
            <w:r w:rsidRPr="004A158F">
              <w:rPr>
                <w:rFonts w:hint="eastAsia"/>
                <w:szCs w:val="21"/>
              </w:rPr>
              <w:t>分，累计不超过</w:t>
            </w:r>
            <w:r w:rsidRPr="004A158F">
              <w:rPr>
                <w:szCs w:val="21"/>
              </w:rPr>
              <w:t>1</w:t>
            </w:r>
            <w:r w:rsidRPr="004A158F">
              <w:rPr>
                <w:rFonts w:hint="eastAsia"/>
                <w:szCs w:val="21"/>
              </w:rPr>
              <w:t>分。</w:t>
            </w:r>
          </w:p>
        </w:tc>
        <w:tc>
          <w:tcPr>
            <w:tcW w:w="992"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00"/>
          <w:jc w:val="center"/>
        </w:trPr>
        <w:tc>
          <w:tcPr>
            <w:tcW w:w="1066" w:type="dxa"/>
            <w:vMerge w:val="restart"/>
            <w:vAlign w:val="center"/>
          </w:tcPr>
          <w:p w:rsidR="000D0CD0" w:rsidRPr="004A158F" w:rsidRDefault="000D0CD0" w:rsidP="00BA57C2">
            <w:pPr>
              <w:jc w:val="center"/>
              <w:rPr>
                <w:szCs w:val="21"/>
              </w:rPr>
            </w:pPr>
            <w:r w:rsidRPr="004A158F">
              <w:rPr>
                <w:rFonts w:hint="eastAsia"/>
                <w:szCs w:val="21"/>
              </w:rPr>
              <w:t>二、财务状况</w:t>
            </w:r>
          </w:p>
          <w:p w:rsidR="000D0CD0" w:rsidRPr="004A158F" w:rsidRDefault="000D0CD0" w:rsidP="00BA57C2">
            <w:pPr>
              <w:jc w:val="center"/>
              <w:rPr>
                <w:szCs w:val="21"/>
              </w:rPr>
            </w:pPr>
            <w:r w:rsidRPr="004A158F">
              <w:rPr>
                <w:rFonts w:hint="eastAsia"/>
                <w:szCs w:val="21"/>
              </w:rPr>
              <w:t>（</w:t>
            </w:r>
            <w:r w:rsidRPr="004A158F">
              <w:rPr>
                <w:szCs w:val="21"/>
              </w:rPr>
              <w:t>20</w:t>
            </w:r>
            <w:r w:rsidRPr="004A158F">
              <w:rPr>
                <w:rFonts w:hint="eastAsia"/>
                <w:szCs w:val="21"/>
              </w:rPr>
              <w:t>）</w:t>
            </w:r>
          </w:p>
        </w:tc>
        <w:tc>
          <w:tcPr>
            <w:tcW w:w="1134"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债权债务</w:t>
            </w:r>
          </w:p>
        </w:tc>
        <w:tc>
          <w:tcPr>
            <w:tcW w:w="1275" w:type="dxa"/>
            <w:vMerge w:val="restart"/>
            <w:vAlign w:val="center"/>
          </w:tcPr>
          <w:p w:rsidR="000D0CD0" w:rsidRPr="004A158F" w:rsidRDefault="000D0CD0" w:rsidP="00BA57C2">
            <w:pPr>
              <w:rPr>
                <w:szCs w:val="21"/>
              </w:rPr>
            </w:pPr>
            <w:r w:rsidRPr="004A158F">
              <w:rPr>
                <w:rFonts w:hint="eastAsia"/>
                <w:szCs w:val="21"/>
              </w:rPr>
              <w:t>资产负债率</w:t>
            </w:r>
          </w:p>
        </w:tc>
        <w:tc>
          <w:tcPr>
            <w:tcW w:w="4253" w:type="dxa"/>
            <w:vAlign w:val="center"/>
          </w:tcPr>
          <w:p w:rsidR="000D0CD0" w:rsidRPr="004A158F" w:rsidRDefault="000D0CD0" w:rsidP="00BA57C2">
            <w:pPr>
              <w:rPr>
                <w:szCs w:val="21"/>
              </w:rPr>
            </w:pPr>
            <w:r w:rsidRPr="004A158F">
              <w:rPr>
                <w:rFonts w:hint="eastAsia"/>
                <w:szCs w:val="21"/>
              </w:rPr>
              <w:t>（负债总额</w:t>
            </w:r>
            <w:r w:rsidRPr="004A158F">
              <w:rPr>
                <w:szCs w:val="21"/>
              </w:rPr>
              <w:t>/</w:t>
            </w:r>
            <w:r w:rsidRPr="004A158F">
              <w:rPr>
                <w:rFonts w:hint="eastAsia"/>
                <w:szCs w:val="21"/>
              </w:rPr>
              <w:t>资产总额）</w:t>
            </w:r>
            <w:r w:rsidRPr="004A158F">
              <w:rPr>
                <w:szCs w:val="21"/>
              </w:rPr>
              <w:t>×100%</w:t>
            </w:r>
          </w:p>
        </w:tc>
        <w:tc>
          <w:tcPr>
            <w:tcW w:w="992"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45"/>
          <w:jc w:val="center"/>
        </w:trPr>
        <w:tc>
          <w:tcPr>
            <w:tcW w:w="1066" w:type="dxa"/>
            <w:vMerge/>
            <w:vAlign w:val="center"/>
          </w:tcPr>
          <w:p w:rsidR="000D0CD0" w:rsidRPr="004A158F" w:rsidRDefault="000D0CD0" w:rsidP="00BA57C2">
            <w:pPr>
              <w:jc w:val="center"/>
              <w:rPr>
                <w:szCs w:val="21"/>
              </w:rPr>
            </w:pPr>
          </w:p>
        </w:tc>
        <w:tc>
          <w:tcPr>
            <w:tcW w:w="1134"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分；≥较高值，</w:t>
            </w:r>
            <w:r w:rsidRPr="004A158F">
              <w:rPr>
                <w:szCs w:val="21"/>
              </w:rPr>
              <w:t>0</w:t>
            </w:r>
            <w:r w:rsidRPr="004A158F">
              <w:rPr>
                <w:rFonts w:hint="eastAsia"/>
                <w:szCs w:val="21"/>
              </w:rPr>
              <w:t>分；其余：（较高值－实际值）</w:t>
            </w:r>
            <w:r w:rsidRPr="004A158F">
              <w:rPr>
                <w:szCs w:val="21"/>
              </w:rPr>
              <w:t>/</w:t>
            </w:r>
            <w:r w:rsidRPr="004A158F">
              <w:rPr>
                <w:rFonts w:hint="eastAsia"/>
                <w:szCs w:val="21"/>
              </w:rPr>
              <w:t>（较高值－满分值）</w:t>
            </w:r>
            <w:r w:rsidRPr="004A158F">
              <w:rPr>
                <w:szCs w:val="21"/>
              </w:rPr>
              <w:t>×2</w:t>
            </w:r>
          </w:p>
        </w:tc>
        <w:tc>
          <w:tcPr>
            <w:tcW w:w="992" w:type="dxa"/>
            <w:vMerge/>
            <w:vAlign w:val="center"/>
          </w:tcPr>
          <w:p w:rsidR="000D0CD0" w:rsidRPr="004A158F" w:rsidRDefault="000D0CD0" w:rsidP="00BA57C2">
            <w:pPr>
              <w:jc w:val="center"/>
              <w:rPr>
                <w:szCs w:val="21"/>
              </w:rPr>
            </w:pPr>
          </w:p>
        </w:tc>
      </w:tr>
      <w:tr w:rsidR="000D0CD0" w:rsidRPr="004A158F" w:rsidTr="00BA57C2">
        <w:trPr>
          <w:trHeight w:val="570"/>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现金流动负债比率</w:t>
            </w:r>
          </w:p>
        </w:tc>
        <w:tc>
          <w:tcPr>
            <w:tcW w:w="4253" w:type="dxa"/>
            <w:vAlign w:val="center"/>
          </w:tcPr>
          <w:p w:rsidR="000D0CD0" w:rsidRPr="004A158F" w:rsidRDefault="000D0CD0" w:rsidP="00BA57C2">
            <w:pPr>
              <w:rPr>
                <w:szCs w:val="21"/>
              </w:rPr>
            </w:pPr>
            <w:r w:rsidRPr="004A158F">
              <w:rPr>
                <w:rFonts w:hint="eastAsia"/>
                <w:szCs w:val="21"/>
              </w:rPr>
              <w:t>（年经营现金净流量</w:t>
            </w:r>
            <w:r w:rsidRPr="004A158F">
              <w:rPr>
                <w:szCs w:val="21"/>
              </w:rPr>
              <w:t>/</w:t>
            </w:r>
            <w:r w:rsidRPr="004A158F">
              <w:rPr>
                <w:rFonts w:hint="eastAsia"/>
                <w:szCs w:val="21"/>
              </w:rPr>
              <w:t>年末流动负债）</w:t>
            </w:r>
            <w:r w:rsidRPr="004A158F">
              <w:rPr>
                <w:szCs w:val="21"/>
              </w:rPr>
              <w:t>×100%</w:t>
            </w:r>
          </w:p>
        </w:tc>
        <w:tc>
          <w:tcPr>
            <w:tcW w:w="992"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75"/>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992" w:type="dxa"/>
            <w:vMerge/>
            <w:vAlign w:val="center"/>
          </w:tcPr>
          <w:p w:rsidR="000D0CD0" w:rsidRPr="004A158F" w:rsidRDefault="000D0CD0" w:rsidP="00BA57C2">
            <w:pPr>
              <w:jc w:val="center"/>
              <w:rPr>
                <w:szCs w:val="21"/>
              </w:rPr>
            </w:pPr>
          </w:p>
        </w:tc>
      </w:tr>
      <w:tr w:rsidR="000D0CD0" w:rsidRPr="004A158F" w:rsidTr="00BA57C2">
        <w:trPr>
          <w:trHeight w:val="630"/>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速动比率</w:t>
            </w:r>
          </w:p>
        </w:tc>
        <w:tc>
          <w:tcPr>
            <w:tcW w:w="4253" w:type="dxa"/>
            <w:vAlign w:val="center"/>
          </w:tcPr>
          <w:p w:rsidR="000D0CD0" w:rsidRPr="004A158F" w:rsidRDefault="000D0CD0" w:rsidP="00BA57C2">
            <w:pPr>
              <w:rPr>
                <w:szCs w:val="21"/>
              </w:rPr>
            </w:pPr>
            <w:r w:rsidRPr="004A158F">
              <w:rPr>
                <w:rFonts w:hint="eastAsia"/>
                <w:szCs w:val="21"/>
              </w:rPr>
              <w:t>（流动资产</w:t>
            </w:r>
            <w:r w:rsidRPr="004A158F">
              <w:rPr>
                <w:szCs w:val="21"/>
              </w:rPr>
              <w:t>-</w:t>
            </w:r>
            <w:r w:rsidRPr="004A158F">
              <w:rPr>
                <w:rFonts w:hint="eastAsia"/>
                <w:szCs w:val="21"/>
              </w:rPr>
              <w:t>存货）</w:t>
            </w:r>
            <w:r w:rsidRPr="004A158F">
              <w:rPr>
                <w:szCs w:val="21"/>
              </w:rPr>
              <w:t>/</w:t>
            </w:r>
            <w:r w:rsidRPr="004A158F">
              <w:rPr>
                <w:rFonts w:hint="eastAsia"/>
                <w:szCs w:val="21"/>
              </w:rPr>
              <w:t>流动负债</w:t>
            </w:r>
            <w:r w:rsidRPr="004A158F">
              <w:rPr>
                <w:szCs w:val="21"/>
              </w:rPr>
              <w:t>×100%</w:t>
            </w:r>
          </w:p>
        </w:tc>
        <w:tc>
          <w:tcPr>
            <w:tcW w:w="992"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15"/>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992" w:type="dxa"/>
            <w:vMerge/>
            <w:vAlign w:val="center"/>
          </w:tcPr>
          <w:p w:rsidR="000D0CD0" w:rsidRPr="004A158F" w:rsidRDefault="000D0CD0" w:rsidP="00BA57C2">
            <w:pPr>
              <w:jc w:val="center"/>
              <w:rPr>
                <w:szCs w:val="21"/>
              </w:rPr>
            </w:pPr>
          </w:p>
        </w:tc>
      </w:tr>
      <w:tr w:rsidR="000D0CD0" w:rsidRPr="004A158F" w:rsidTr="00BA57C2">
        <w:trPr>
          <w:trHeight w:val="645"/>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利息保障倍数</w:t>
            </w:r>
          </w:p>
        </w:tc>
        <w:tc>
          <w:tcPr>
            <w:tcW w:w="4253" w:type="dxa"/>
            <w:vAlign w:val="center"/>
          </w:tcPr>
          <w:p w:rsidR="000D0CD0" w:rsidRPr="004A158F" w:rsidRDefault="000D0CD0" w:rsidP="00BA57C2">
            <w:pPr>
              <w:rPr>
                <w:szCs w:val="21"/>
              </w:rPr>
            </w:pPr>
            <w:r w:rsidRPr="004A158F">
              <w:rPr>
                <w:rFonts w:hint="eastAsia"/>
                <w:szCs w:val="21"/>
              </w:rPr>
              <w:t>（利润总额</w:t>
            </w:r>
            <w:r w:rsidRPr="004A158F">
              <w:rPr>
                <w:szCs w:val="21"/>
              </w:rPr>
              <w:t>+</w:t>
            </w:r>
            <w:r w:rsidRPr="004A158F">
              <w:rPr>
                <w:rFonts w:hint="eastAsia"/>
                <w:szCs w:val="21"/>
              </w:rPr>
              <w:t>利息支出）</w:t>
            </w:r>
            <w:r w:rsidRPr="004A158F">
              <w:rPr>
                <w:szCs w:val="21"/>
              </w:rPr>
              <w:t>/</w:t>
            </w:r>
            <w:r w:rsidRPr="004A158F">
              <w:rPr>
                <w:rFonts w:hint="eastAsia"/>
                <w:szCs w:val="21"/>
              </w:rPr>
              <w:t>利息支出</w:t>
            </w:r>
          </w:p>
        </w:tc>
        <w:tc>
          <w:tcPr>
            <w:tcW w:w="992"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00"/>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992" w:type="dxa"/>
            <w:vMerge/>
            <w:vAlign w:val="center"/>
          </w:tcPr>
          <w:p w:rsidR="000D0CD0" w:rsidRPr="004A158F" w:rsidRDefault="000D0CD0" w:rsidP="00BA57C2">
            <w:pPr>
              <w:jc w:val="center"/>
              <w:rPr>
                <w:szCs w:val="21"/>
              </w:rPr>
            </w:pPr>
          </w:p>
        </w:tc>
      </w:tr>
      <w:tr w:rsidR="000D0CD0" w:rsidRPr="004A158F" w:rsidTr="00BA57C2">
        <w:trPr>
          <w:trHeight w:val="333"/>
          <w:jc w:val="center"/>
        </w:trPr>
        <w:tc>
          <w:tcPr>
            <w:tcW w:w="1066" w:type="dxa"/>
            <w:vMerge/>
            <w:vAlign w:val="center"/>
          </w:tcPr>
          <w:p w:rsidR="000D0CD0" w:rsidRPr="004A158F" w:rsidRDefault="000D0CD0" w:rsidP="00BA57C2">
            <w:pPr>
              <w:widowControl/>
              <w:jc w:val="left"/>
              <w:rPr>
                <w:szCs w:val="21"/>
              </w:rPr>
            </w:pPr>
          </w:p>
        </w:tc>
        <w:tc>
          <w:tcPr>
            <w:tcW w:w="1134"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营运能力</w:t>
            </w:r>
          </w:p>
        </w:tc>
        <w:tc>
          <w:tcPr>
            <w:tcW w:w="1275" w:type="dxa"/>
            <w:vMerge w:val="restart"/>
            <w:vAlign w:val="center"/>
          </w:tcPr>
          <w:p w:rsidR="000D0CD0" w:rsidRPr="004A158F" w:rsidRDefault="000D0CD0" w:rsidP="00BA57C2">
            <w:pPr>
              <w:rPr>
                <w:szCs w:val="21"/>
              </w:rPr>
            </w:pPr>
            <w:r w:rsidRPr="004A158F">
              <w:rPr>
                <w:rFonts w:hint="eastAsia"/>
                <w:szCs w:val="21"/>
              </w:rPr>
              <w:t>总资产周转率</w:t>
            </w:r>
          </w:p>
        </w:tc>
        <w:tc>
          <w:tcPr>
            <w:tcW w:w="4253" w:type="dxa"/>
            <w:vAlign w:val="center"/>
          </w:tcPr>
          <w:p w:rsidR="000D0CD0" w:rsidRPr="004A158F" w:rsidRDefault="000D0CD0" w:rsidP="00BA57C2">
            <w:pPr>
              <w:rPr>
                <w:szCs w:val="21"/>
              </w:rPr>
            </w:pPr>
            <w:r w:rsidRPr="004A158F">
              <w:rPr>
                <w:rFonts w:hint="eastAsia"/>
                <w:szCs w:val="21"/>
              </w:rPr>
              <w:t>营业收入</w:t>
            </w:r>
            <w:r w:rsidRPr="004A158F">
              <w:rPr>
                <w:szCs w:val="21"/>
              </w:rPr>
              <w:t>/</w:t>
            </w:r>
            <w:r w:rsidRPr="004A158F">
              <w:rPr>
                <w:rFonts w:hint="eastAsia"/>
                <w:szCs w:val="21"/>
              </w:rPr>
              <w:t>平均资产总额</w:t>
            </w:r>
          </w:p>
        </w:tc>
        <w:tc>
          <w:tcPr>
            <w:tcW w:w="992"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00"/>
          <w:jc w:val="center"/>
        </w:trPr>
        <w:tc>
          <w:tcPr>
            <w:tcW w:w="1066" w:type="dxa"/>
            <w:vMerge/>
            <w:vAlign w:val="center"/>
          </w:tcPr>
          <w:p w:rsidR="000D0CD0" w:rsidRPr="004A158F" w:rsidRDefault="000D0CD0" w:rsidP="00BA57C2">
            <w:pPr>
              <w:widowControl/>
              <w:jc w:val="left"/>
              <w:rPr>
                <w:szCs w:val="21"/>
              </w:rPr>
            </w:pPr>
          </w:p>
        </w:tc>
        <w:tc>
          <w:tcPr>
            <w:tcW w:w="1134"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992" w:type="dxa"/>
            <w:vMerge/>
            <w:vAlign w:val="center"/>
          </w:tcPr>
          <w:p w:rsidR="000D0CD0" w:rsidRPr="004A158F" w:rsidRDefault="000D0CD0" w:rsidP="00BA57C2">
            <w:pPr>
              <w:jc w:val="center"/>
              <w:rPr>
                <w:szCs w:val="21"/>
              </w:rPr>
            </w:pPr>
          </w:p>
        </w:tc>
      </w:tr>
      <w:tr w:rsidR="000D0CD0" w:rsidRPr="004A158F" w:rsidTr="00BA57C2">
        <w:trPr>
          <w:trHeight w:val="288"/>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应收账款周转率</w:t>
            </w:r>
          </w:p>
        </w:tc>
        <w:tc>
          <w:tcPr>
            <w:tcW w:w="4253" w:type="dxa"/>
            <w:vAlign w:val="center"/>
          </w:tcPr>
          <w:p w:rsidR="000D0CD0" w:rsidRPr="004A158F" w:rsidRDefault="000D0CD0" w:rsidP="00BA57C2">
            <w:pPr>
              <w:rPr>
                <w:szCs w:val="21"/>
              </w:rPr>
            </w:pPr>
            <w:r w:rsidRPr="004A158F">
              <w:rPr>
                <w:rFonts w:hint="eastAsia"/>
                <w:szCs w:val="21"/>
              </w:rPr>
              <w:t>营业收入</w:t>
            </w:r>
            <w:r w:rsidRPr="004A158F">
              <w:rPr>
                <w:szCs w:val="21"/>
              </w:rPr>
              <w:t>/</w:t>
            </w:r>
            <w:r w:rsidRPr="004A158F">
              <w:rPr>
                <w:rFonts w:hint="eastAsia"/>
                <w:szCs w:val="21"/>
              </w:rPr>
              <w:t>平均应收账款余额</w:t>
            </w:r>
          </w:p>
        </w:tc>
        <w:tc>
          <w:tcPr>
            <w:tcW w:w="992"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45"/>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992" w:type="dxa"/>
            <w:vMerge/>
            <w:vAlign w:val="center"/>
          </w:tcPr>
          <w:p w:rsidR="000D0CD0" w:rsidRPr="004A158F" w:rsidRDefault="000D0CD0" w:rsidP="00BA57C2">
            <w:pPr>
              <w:jc w:val="center"/>
              <w:rPr>
                <w:szCs w:val="21"/>
              </w:rPr>
            </w:pPr>
          </w:p>
        </w:tc>
      </w:tr>
      <w:tr w:rsidR="000D0CD0" w:rsidRPr="004A158F" w:rsidTr="00BA57C2">
        <w:trPr>
          <w:trHeight w:val="570"/>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流动资产周转率</w:t>
            </w:r>
          </w:p>
        </w:tc>
        <w:tc>
          <w:tcPr>
            <w:tcW w:w="4253" w:type="dxa"/>
            <w:vAlign w:val="center"/>
          </w:tcPr>
          <w:p w:rsidR="000D0CD0" w:rsidRPr="004A158F" w:rsidRDefault="000D0CD0" w:rsidP="00BA57C2">
            <w:pPr>
              <w:rPr>
                <w:szCs w:val="21"/>
              </w:rPr>
            </w:pPr>
            <w:r w:rsidRPr="004A158F">
              <w:rPr>
                <w:rFonts w:hint="eastAsia"/>
                <w:szCs w:val="21"/>
              </w:rPr>
              <w:t>营业收入净额</w:t>
            </w:r>
            <w:r w:rsidRPr="004A158F">
              <w:rPr>
                <w:szCs w:val="21"/>
              </w:rPr>
              <w:t xml:space="preserve"> / </w:t>
            </w:r>
            <w:r w:rsidRPr="004A158F">
              <w:rPr>
                <w:rFonts w:hint="eastAsia"/>
                <w:szCs w:val="21"/>
              </w:rPr>
              <w:t>平均流动资产总额</w:t>
            </w:r>
          </w:p>
        </w:tc>
        <w:tc>
          <w:tcPr>
            <w:tcW w:w="992"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75"/>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992" w:type="dxa"/>
            <w:vMerge/>
            <w:vAlign w:val="center"/>
          </w:tcPr>
          <w:p w:rsidR="000D0CD0" w:rsidRPr="004A158F" w:rsidRDefault="000D0CD0" w:rsidP="00BA57C2">
            <w:pPr>
              <w:jc w:val="center"/>
              <w:rPr>
                <w:szCs w:val="21"/>
              </w:rPr>
            </w:pPr>
          </w:p>
        </w:tc>
      </w:tr>
      <w:tr w:rsidR="000D0CD0" w:rsidRPr="004A158F" w:rsidTr="00BA57C2">
        <w:trPr>
          <w:trHeight w:val="585"/>
          <w:jc w:val="center"/>
        </w:trPr>
        <w:tc>
          <w:tcPr>
            <w:tcW w:w="1066" w:type="dxa"/>
            <w:vMerge/>
            <w:vAlign w:val="center"/>
          </w:tcPr>
          <w:p w:rsidR="000D0CD0" w:rsidRPr="004A158F" w:rsidRDefault="000D0CD0" w:rsidP="00BA57C2">
            <w:pPr>
              <w:widowControl/>
              <w:jc w:val="left"/>
              <w:rPr>
                <w:szCs w:val="21"/>
              </w:rPr>
            </w:pPr>
          </w:p>
        </w:tc>
        <w:tc>
          <w:tcPr>
            <w:tcW w:w="1134"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盈利能力</w:t>
            </w:r>
          </w:p>
        </w:tc>
        <w:tc>
          <w:tcPr>
            <w:tcW w:w="1275" w:type="dxa"/>
            <w:vMerge w:val="restart"/>
            <w:vAlign w:val="center"/>
          </w:tcPr>
          <w:p w:rsidR="000D0CD0" w:rsidRPr="004A158F" w:rsidRDefault="000D0CD0" w:rsidP="00BA57C2">
            <w:pPr>
              <w:rPr>
                <w:szCs w:val="21"/>
              </w:rPr>
            </w:pPr>
            <w:r w:rsidRPr="004A158F">
              <w:rPr>
                <w:rFonts w:hint="eastAsia"/>
                <w:szCs w:val="21"/>
              </w:rPr>
              <w:t>净资产收益率</w:t>
            </w:r>
          </w:p>
        </w:tc>
        <w:tc>
          <w:tcPr>
            <w:tcW w:w="4253" w:type="dxa"/>
            <w:vAlign w:val="center"/>
          </w:tcPr>
          <w:p w:rsidR="000D0CD0" w:rsidRPr="004A158F" w:rsidRDefault="000D0CD0" w:rsidP="00BA57C2">
            <w:pPr>
              <w:rPr>
                <w:szCs w:val="21"/>
              </w:rPr>
            </w:pPr>
            <w:r w:rsidRPr="004A158F">
              <w:rPr>
                <w:rFonts w:hint="eastAsia"/>
                <w:szCs w:val="21"/>
              </w:rPr>
              <w:t>（净利润</w:t>
            </w:r>
            <w:r w:rsidRPr="004A158F">
              <w:rPr>
                <w:szCs w:val="21"/>
              </w:rPr>
              <w:t>/</w:t>
            </w:r>
            <w:r w:rsidRPr="004A158F">
              <w:rPr>
                <w:rFonts w:hint="eastAsia"/>
                <w:szCs w:val="21"/>
              </w:rPr>
              <w:t>平均净资产）</w:t>
            </w:r>
            <w:r w:rsidRPr="004A158F">
              <w:rPr>
                <w:szCs w:val="21"/>
              </w:rPr>
              <w:t>×100%</w:t>
            </w:r>
          </w:p>
        </w:tc>
        <w:tc>
          <w:tcPr>
            <w:tcW w:w="992"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60"/>
          <w:jc w:val="center"/>
        </w:trPr>
        <w:tc>
          <w:tcPr>
            <w:tcW w:w="1066" w:type="dxa"/>
            <w:vMerge/>
            <w:vAlign w:val="center"/>
          </w:tcPr>
          <w:p w:rsidR="000D0CD0" w:rsidRPr="004A158F" w:rsidRDefault="000D0CD0" w:rsidP="00BA57C2">
            <w:pPr>
              <w:widowControl/>
              <w:jc w:val="left"/>
              <w:rPr>
                <w:szCs w:val="21"/>
              </w:rPr>
            </w:pPr>
          </w:p>
        </w:tc>
        <w:tc>
          <w:tcPr>
            <w:tcW w:w="1134"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992" w:type="dxa"/>
            <w:vMerge/>
            <w:vAlign w:val="center"/>
          </w:tcPr>
          <w:p w:rsidR="000D0CD0" w:rsidRPr="004A158F" w:rsidRDefault="000D0CD0" w:rsidP="00BA57C2">
            <w:pPr>
              <w:jc w:val="center"/>
              <w:rPr>
                <w:szCs w:val="21"/>
              </w:rPr>
            </w:pPr>
          </w:p>
        </w:tc>
      </w:tr>
      <w:tr w:rsidR="000D0CD0" w:rsidRPr="004A158F" w:rsidTr="007A0F23">
        <w:trPr>
          <w:trHeight w:val="416"/>
          <w:jc w:val="center"/>
        </w:trPr>
        <w:tc>
          <w:tcPr>
            <w:tcW w:w="1066" w:type="dxa"/>
            <w:vMerge/>
            <w:vAlign w:val="center"/>
          </w:tcPr>
          <w:p w:rsidR="000D0CD0" w:rsidRPr="004A158F" w:rsidRDefault="000D0CD0" w:rsidP="00BA57C2">
            <w:pPr>
              <w:widowControl/>
              <w:jc w:val="left"/>
              <w:rPr>
                <w:szCs w:val="21"/>
              </w:rPr>
            </w:pPr>
          </w:p>
        </w:tc>
        <w:tc>
          <w:tcPr>
            <w:tcW w:w="1134"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总资产报酬率</w:t>
            </w:r>
          </w:p>
        </w:tc>
        <w:tc>
          <w:tcPr>
            <w:tcW w:w="4253" w:type="dxa"/>
            <w:vAlign w:val="center"/>
          </w:tcPr>
          <w:p w:rsidR="000D0CD0" w:rsidRPr="00C25250" w:rsidRDefault="000D0CD0" w:rsidP="00C93671">
            <w:pPr>
              <w:rPr>
                <w:szCs w:val="21"/>
              </w:rPr>
            </w:pPr>
            <w:r w:rsidRPr="004A158F">
              <w:rPr>
                <w:rFonts w:hint="eastAsia"/>
                <w:szCs w:val="21"/>
              </w:rPr>
              <w:t>（利润总额</w:t>
            </w:r>
            <w:r w:rsidRPr="004A158F">
              <w:rPr>
                <w:szCs w:val="21"/>
              </w:rPr>
              <w:t>+</w:t>
            </w:r>
            <w:r w:rsidRPr="004A158F">
              <w:rPr>
                <w:rFonts w:hint="eastAsia"/>
                <w:szCs w:val="21"/>
              </w:rPr>
              <w:t>利息支出）</w:t>
            </w:r>
            <w:r w:rsidRPr="004A158F">
              <w:rPr>
                <w:szCs w:val="21"/>
              </w:rPr>
              <w:t>/</w:t>
            </w:r>
            <w:r w:rsidRPr="004A158F">
              <w:rPr>
                <w:rFonts w:hint="eastAsia"/>
                <w:szCs w:val="21"/>
              </w:rPr>
              <w:t>平均资产总额</w:t>
            </w:r>
            <w:r w:rsidR="00C25250">
              <w:rPr>
                <w:szCs w:val="21"/>
              </w:rPr>
              <w:t>×100%</w:t>
            </w:r>
          </w:p>
        </w:tc>
        <w:tc>
          <w:tcPr>
            <w:tcW w:w="992" w:type="dxa"/>
            <w:vMerge w:val="restart"/>
            <w:vAlign w:val="center"/>
          </w:tcPr>
          <w:p w:rsidR="000D0CD0" w:rsidRPr="004A158F" w:rsidRDefault="000D0CD0" w:rsidP="00BA57C2">
            <w:pPr>
              <w:jc w:val="center"/>
              <w:rPr>
                <w:szCs w:val="21"/>
              </w:rPr>
            </w:pPr>
            <w:r>
              <w:rPr>
                <w:szCs w:val="21"/>
              </w:rPr>
              <w:t>2</w:t>
            </w:r>
          </w:p>
        </w:tc>
      </w:tr>
      <w:tr w:rsidR="000D0CD0" w:rsidRPr="004A158F" w:rsidTr="00BA57C2">
        <w:trPr>
          <w:trHeight w:val="960"/>
          <w:jc w:val="center"/>
        </w:trPr>
        <w:tc>
          <w:tcPr>
            <w:tcW w:w="1066" w:type="dxa"/>
            <w:vMerge/>
            <w:vAlign w:val="center"/>
          </w:tcPr>
          <w:p w:rsidR="000D0CD0" w:rsidRPr="004A158F" w:rsidRDefault="000D0CD0" w:rsidP="00BA57C2">
            <w:pPr>
              <w:widowControl/>
              <w:jc w:val="left"/>
              <w:rPr>
                <w:szCs w:val="21"/>
              </w:rPr>
            </w:pPr>
          </w:p>
        </w:tc>
        <w:tc>
          <w:tcPr>
            <w:tcW w:w="1134"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992" w:type="dxa"/>
            <w:vMerge/>
            <w:vAlign w:val="center"/>
          </w:tcPr>
          <w:p w:rsidR="000D0CD0" w:rsidRPr="004A158F" w:rsidRDefault="000D0CD0" w:rsidP="00BA57C2">
            <w:pPr>
              <w:jc w:val="center"/>
              <w:rPr>
                <w:szCs w:val="21"/>
              </w:rPr>
            </w:pPr>
          </w:p>
        </w:tc>
      </w:tr>
      <w:tr w:rsidR="000D0CD0" w:rsidRPr="004A158F" w:rsidTr="00BA57C2">
        <w:trPr>
          <w:trHeight w:val="600"/>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主营业务利润率</w:t>
            </w:r>
          </w:p>
        </w:tc>
        <w:tc>
          <w:tcPr>
            <w:tcW w:w="4253" w:type="dxa"/>
            <w:vAlign w:val="center"/>
          </w:tcPr>
          <w:p w:rsidR="000D0CD0" w:rsidRPr="004A158F" w:rsidRDefault="000D0CD0" w:rsidP="00BA57C2">
            <w:pPr>
              <w:rPr>
                <w:szCs w:val="21"/>
              </w:rPr>
            </w:pPr>
            <w:r w:rsidRPr="004A158F">
              <w:rPr>
                <w:rFonts w:hint="eastAsia"/>
                <w:szCs w:val="21"/>
              </w:rPr>
              <w:t>（主营业务利润</w:t>
            </w:r>
            <w:r w:rsidRPr="004A158F">
              <w:rPr>
                <w:szCs w:val="21"/>
              </w:rPr>
              <w:t>/</w:t>
            </w:r>
            <w:r w:rsidRPr="004A158F">
              <w:rPr>
                <w:rFonts w:hint="eastAsia"/>
                <w:szCs w:val="21"/>
              </w:rPr>
              <w:t>主营业务收入）</w:t>
            </w:r>
            <w:r w:rsidRPr="004A158F">
              <w:rPr>
                <w:szCs w:val="21"/>
              </w:rPr>
              <w:t>×100%</w:t>
            </w:r>
          </w:p>
        </w:tc>
        <w:tc>
          <w:tcPr>
            <w:tcW w:w="992"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45"/>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992" w:type="dxa"/>
            <w:vMerge/>
            <w:vAlign w:val="center"/>
          </w:tcPr>
          <w:p w:rsidR="000D0CD0" w:rsidRPr="004A158F" w:rsidRDefault="000D0CD0" w:rsidP="00BA57C2">
            <w:pPr>
              <w:jc w:val="center"/>
              <w:rPr>
                <w:szCs w:val="21"/>
              </w:rPr>
            </w:pPr>
          </w:p>
        </w:tc>
      </w:tr>
      <w:tr w:rsidR="000D0CD0" w:rsidRPr="004A158F" w:rsidTr="00BA57C2">
        <w:trPr>
          <w:trHeight w:val="1248"/>
          <w:jc w:val="center"/>
        </w:trPr>
        <w:tc>
          <w:tcPr>
            <w:tcW w:w="1066" w:type="dxa"/>
            <w:vMerge w:val="restart"/>
            <w:vAlign w:val="center"/>
          </w:tcPr>
          <w:p w:rsidR="000D0CD0" w:rsidRPr="004A158F" w:rsidRDefault="000D0CD0" w:rsidP="00BA57C2">
            <w:pPr>
              <w:jc w:val="center"/>
              <w:rPr>
                <w:szCs w:val="21"/>
              </w:rPr>
            </w:pPr>
            <w:r w:rsidRPr="004A158F">
              <w:rPr>
                <w:rFonts w:hint="eastAsia"/>
                <w:szCs w:val="21"/>
              </w:rPr>
              <w:t>三、发展潜力（</w:t>
            </w:r>
            <w:r w:rsidRPr="004A158F">
              <w:rPr>
                <w:szCs w:val="21"/>
              </w:rPr>
              <w:t>9</w:t>
            </w:r>
            <w:r w:rsidRPr="004A158F">
              <w:rPr>
                <w:rFonts w:hint="eastAsia"/>
                <w:szCs w:val="21"/>
              </w:rPr>
              <w:t>）</w:t>
            </w:r>
          </w:p>
        </w:tc>
        <w:tc>
          <w:tcPr>
            <w:tcW w:w="1134" w:type="dxa"/>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行业地位</w:t>
            </w:r>
          </w:p>
        </w:tc>
        <w:tc>
          <w:tcPr>
            <w:tcW w:w="1275" w:type="dxa"/>
            <w:vAlign w:val="center"/>
          </w:tcPr>
          <w:p w:rsidR="000D0CD0" w:rsidRPr="004A158F" w:rsidRDefault="000D0CD0" w:rsidP="00BA57C2">
            <w:pPr>
              <w:rPr>
                <w:szCs w:val="21"/>
              </w:rPr>
            </w:pPr>
            <w:r w:rsidRPr="004A158F">
              <w:rPr>
                <w:rFonts w:hint="eastAsia"/>
                <w:szCs w:val="21"/>
              </w:rPr>
              <w:t>行业地位</w:t>
            </w:r>
          </w:p>
        </w:tc>
        <w:tc>
          <w:tcPr>
            <w:tcW w:w="4253" w:type="dxa"/>
            <w:vAlign w:val="center"/>
          </w:tcPr>
          <w:p w:rsidR="000D0CD0" w:rsidRPr="004A158F" w:rsidRDefault="000D0CD0" w:rsidP="00BA57C2">
            <w:pPr>
              <w:rPr>
                <w:szCs w:val="21"/>
              </w:rPr>
            </w:pPr>
            <w:r w:rsidRPr="004A158F">
              <w:rPr>
                <w:rFonts w:hint="eastAsia"/>
                <w:szCs w:val="21"/>
              </w:rPr>
              <w:t>企业规模、经营业绩、市场占有率等在其主营行业中所处地位。行业地位在地市范围内上游的得分不超过</w:t>
            </w:r>
            <w:r w:rsidRPr="004A158F">
              <w:rPr>
                <w:szCs w:val="21"/>
              </w:rPr>
              <w:t>0.5</w:t>
            </w:r>
            <w:r w:rsidRPr="004A158F">
              <w:rPr>
                <w:rFonts w:hint="eastAsia"/>
                <w:szCs w:val="21"/>
              </w:rPr>
              <w:t>分，省级范围内上游的得分不超过</w:t>
            </w:r>
            <w:r w:rsidRPr="004A158F">
              <w:rPr>
                <w:szCs w:val="21"/>
              </w:rPr>
              <w:t>1</w:t>
            </w:r>
            <w:r w:rsidRPr="004A158F">
              <w:rPr>
                <w:rFonts w:hint="eastAsia"/>
                <w:szCs w:val="21"/>
              </w:rPr>
              <w:t>分，全国范围内上游的得分不超过</w:t>
            </w:r>
            <w:r w:rsidRPr="004A158F">
              <w:rPr>
                <w:szCs w:val="21"/>
              </w:rPr>
              <w:t>2</w:t>
            </w:r>
            <w:r w:rsidRPr="004A158F">
              <w:rPr>
                <w:rFonts w:hint="eastAsia"/>
                <w:szCs w:val="21"/>
              </w:rPr>
              <w:t>分。</w:t>
            </w:r>
          </w:p>
        </w:tc>
        <w:tc>
          <w:tcPr>
            <w:tcW w:w="992"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107"/>
          <w:jc w:val="center"/>
        </w:trPr>
        <w:tc>
          <w:tcPr>
            <w:tcW w:w="1066" w:type="dxa"/>
            <w:vMerge/>
            <w:vAlign w:val="center"/>
          </w:tcPr>
          <w:p w:rsidR="000D0CD0" w:rsidRPr="004A158F" w:rsidRDefault="000D0CD0" w:rsidP="00BA57C2">
            <w:pPr>
              <w:widowControl/>
              <w:jc w:val="center"/>
              <w:rPr>
                <w:szCs w:val="21"/>
              </w:rPr>
            </w:pPr>
          </w:p>
        </w:tc>
        <w:tc>
          <w:tcPr>
            <w:tcW w:w="1134"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技术实力</w:t>
            </w:r>
          </w:p>
        </w:tc>
        <w:tc>
          <w:tcPr>
            <w:tcW w:w="1275" w:type="dxa"/>
            <w:vAlign w:val="center"/>
          </w:tcPr>
          <w:p w:rsidR="000D0CD0" w:rsidRPr="004A158F" w:rsidRDefault="000D0CD0" w:rsidP="00BA57C2">
            <w:pPr>
              <w:rPr>
                <w:szCs w:val="21"/>
              </w:rPr>
            </w:pPr>
            <w:r w:rsidRPr="004A158F">
              <w:rPr>
                <w:rFonts w:hint="eastAsia"/>
                <w:szCs w:val="21"/>
              </w:rPr>
              <w:t>技术装备率</w:t>
            </w:r>
          </w:p>
        </w:tc>
        <w:tc>
          <w:tcPr>
            <w:tcW w:w="4253" w:type="dxa"/>
            <w:vAlign w:val="center"/>
          </w:tcPr>
          <w:p w:rsidR="000D0CD0" w:rsidRPr="004A158F" w:rsidRDefault="000D0CD0" w:rsidP="00BA57C2">
            <w:pPr>
              <w:rPr>
                <w:szCs w:val="21"/>
              </w:rPr>
            </w:pPr>
            <w:r w:rsidRPr="004A158F">
              <w:rPr>
                <w:rFonts w:hint="eastAsia"/>
                <w:szCs w:val="21"/>
              </w:rPr>
              <w:t>自有机械设备净值</w:t>
            </w:r>
            <w:r w:rsidRPr="004A158F">
              <w:rPr>
                <w:szCs w:val="21"/>
              </w:rPr>
              <w:t>/</w:t>
            </w:r>
            <w:r w:rsidRPr="004A158F">
              <w:rPr>
                <w:rFonts w:hint="eastAsia"/>
                <w:szCs w:val="21"/>
              </w:rPr>
              <w:t>年末在册全部职工人数（元</w:t>
            </w:r>
            <w:r w:rsidRPr="004A158F">
              <w:rPr>
                <w:szCs w:val="21"/>
              </w:rPr>
              <w:t>/</w:t>
            </w:r>
            <w:r w:rsidRPr="004A158F">
              <w:rPr>
                <w:rFonts w:hint="eastAsia"/>
                <w:szCs w:val="21"/>
              </w:rPr>
              <w:t>人）</w:t>
            </w:r>
          </w:p>
        </w:tc>
        <w:tc>
          <w:tcPr>
            <w:tcW w:w="992"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107"/>
          <w:jc w:val="center"/>
        </w:trPr>
        <w:tc>
          <w:tcPr>
            <w:tcW w:w="1066" w:type="dxa"/>
            <w:vMerge/>
            <w:vAlign w:val="center"/>
          </w:tcPr>
          <w:p w:rsidR="000D0CD0" w:rsidRPr="004A158F" w:rsidRDefault="000D0CD0" w:rsidP="00BA57C2">
            <w:pPr>
              <w:widowControl/>
              <w:jc w:val="center"/>
              <w:rPr>
                <w:szCs w:val="21"/>
              </w:rPr>
            </w:pPr>
          </w:p>
        </w:tc>
        <w:tc>
          <w:tcPr>
            <w:tcW w:w="1134"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研发成果</w:t>
            </w:r>
          </w:p>
        </w:tc>
        <w:tc>
          <w:tcPr>
            <w:tcW w:w="4253" w:type="dxa"/>
            <w:vAlign w:val="center"/>
          </w:tcPr>
          <w:p w:rsidR="000D0CD0" w:rsidRPr="004A158F" w:rsidRDefault="000D0CD0" w:rsidP="0098112A">
            <w:pPr>
              <w:rPr>
                <w:szCs w:val="21"/>
              </w:rPr>
            </w:pPr>
            <w:r w:rsidRPr="004A158F">
              <w:rPr>
                <w:rFonts w:hint="eastAsia"/>
                <w:szCs w:val="21"/>
              </w:rPr>
              <w:t>近三年取得专利、工法、</w:t>
            </w:r>
            <w:r w:rsidRPr="004A158F">
              <w:rPr>
                <w:szCs w:val="21"/>
              </w:rPr>
              <w:t>QC</w:t>
            </w:r>
            <w:r w:rsidRPr="004A158F">
              <w:rPr>
                <w:rFonts w:hint="eastAsia"/>
                <w:szCs w:val="21"/>
              </w:rPr>
              <w:t>小组活动成果奖的情况。地市级每项计</w:t>
            </w:r>
            <w:r w:rsidRPr="004A158F">
              <w:rPr>
                <w:szCs w:val="21"/>
              </w:rPr>
              <w:t>0.25</w:t>
            </w:r>
            <w:r w:rsidRPr="004A158F">
              <w:rPr>
                <w:rFonts w:hint="eastAsia"/>
                <w:szCs w:val="21"/>
              </w:rPr>
              <w:t>分，省级每项计</w:t>
            </w:r>
            <w:r w:rsidRPr="004A158F">
              <w:rPr>
                <w:szCs w:val="21"/>
              </w:rPr>
              <w:t>0.5</w:t>
            </w:r>
            <w:r w:rsidRPr="004A158F">
              <w:rPr>
                <w:rFonts w:hint="eastAsia"/>
                <w:szCs w:val="21"/>
              </w:rPr>
              <w:t>分，国家级每项计</w:t>
            </w:r>
            <w:r w:rsidRPr="004A158F">
              <w:rPr>
                <w:szCs w:val="21"/>
              </w:rPr>
              <w:t>1</w:t>
            </w:r>
            <w:r w:rsidRPr="004A158F">
              <w:rPr>
                <w:rFonts w:hint="eastAsia"/>
                <w:szCs w:val="21"/>
              </w:rPr>
              <w:t>分，累计不超过</w:t>
            </w:r>
            <w:r w:rsidRPr="004A158F">
              <w:rPr>
                <w:szCs w:val="21"/>
              </w:rPr>
              <w:t>2</w:t>
            </w:r>
            <w:r w:rsidRPr="004A158F">
              <w:rPr>
                <w:rFonts w:hint="eastAsia"/>
                <w:szCs w:val="21"/>
              </w:rPr>
              <w:t>分。</w:t>
            </w:r>
            <w:r w:rsidRPr="00D15C4E">
              <w:rPr>
                <w:rFonts w:hint="eastAsia"/>
                <w:szCs w:val="21"/>
              </w:rPr>
              <w:t>获得高新技术企业认定</w:t>
            </w:r>
            <w:r w:rsidR="0098112A" w:rsidRPr="00D15C4E">
              <w:rPr>
                <w:rFonts w:hint="eastAsia"/>
                <w:szCs w:val="21"/>
              </w:rPr>
              <w:t>且在有效期内的得满分。</w:t>
            </w:r>
          </w:p>
        </w:tc>
        <w:tc>
          <w:tcPr>
            <w:tcW w:w="992"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12"/>
          <w:jc w:val="center"/>
        </w:trPr>
        <w:tc>
          <w:tcPr>
            <w:tcW w:w="1066" w:type="dxa"/>
            <w:vMerge/>
            <w:vAlign w:val="center"/>
          </w:tcPr>
          <w:p w:rsidR="000D0CD0" w:rsidRPr="004A158F" w:rsidRDefault="000D0CD0" w:rsidP="00BA57C2">
            <w:pPr>
              <w:widowControl/>
              <w:jc w:val="center"/>
              <w:rPr>
                <w:szCs w:val="21"/>
              </w:rPr>
            </w:pPr>
          </w:p>
        </w:tc>
        <w:tc>
          <w:tcPr>
            <w:tcW w:w="1134"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成长能力</w:t>
            </w:r>
          </w:p>
        </w:tc>
        <w:tc>
          <w:tcPr>
            <w:tcW w:w="1275" w:type="dxa"/>
            <w:vMerge w:val="restart"/>
            <w:vAlign w:val="center"/>
          </w:tcPr>
          <w:p w:rsidR="000D0CD0" w:rsidRPr="004A158F" w:rsidRDefault="000D0CD0" w:rsidP="00BA57C2">
            <w:pPr>
              <w:rPr>
                <w:szCs w:val="21"/>
              </w:rPr>
            </w:pPr>
            <w:r w:rsidRPr="004A158F">
              <w:rPr>
                <w:rFonts w:hint="eastAsia"/>
                <w:szCs w:val="21"/>
              </w:rPr>
              <w:t>销售（营业）增长率</w:t>
            </w:r>
          </w:p>
        </w:tc>
        <w:tc>
          <w:tcPr>
            <w:tcW w:w="4253" w:type="dxa"/>
            <w:vAlign w:val="center"/>
          </w:tcPr>
          <w:p w:rsidR="000D0CD0" w:rsidRPr="004A158F" w:rsidRDefault="000D0CD0" w:rsidP="00BA57C2">
            <w:pPr>
              <w:rPr>
                <w:szCs w:val="21"/>
              </w:rPr>
            </w:pPr>
            <w:r w:rsidRPr="004A158F">
              <w:rPr>
                <w:rFonts w:hint="eastAsia"/>
                <w:szCs w:val="21"/>
              </w:rPr>
              <w:t>（本年主营业务收入总额－上年主营业务收入总额）</w:t>
            </w:r>
            <w:r w:rsidRPr="004A158F">
              <w:rPr>
                <w:szCs w:val="21"/>
              </w:rPr>
              <w:t>/</w:t>
            </w:r>
            <w:r w:rsidRPr="004A158F">
              <w:rPr>
                <w:rFonts w:hint="eastAsia"/>
                <w:szCs w:val="21"/>
              </w:rPr>
              <w:t>上年主营业务收入总额</w:t>
            </w:r>
            <w:r w:rsidRPr="004A158F">
              <w:rPr>
                <w:szCs w:val="21"/>
              </w:rPr>
              <w:t>× 100%</w:t>
            </w:r>
          </w:p>
        </w:tc>
        <w:tc>
          <w:tcPr>
            <w:tcW w:w="992"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45"/>
          <w:jc w:val="center"/>
        </w:trPr>
        <w:tc>
          <w:tcPr>
            <w:tcW w:w="1066" w:type="dxa"/>
            <w:vMerge/>
            <w:vAlign w:val="center"/>
          </w:tcPr>
          <w:p w:rsidR="000D0CD0" w:rsidRPr="004A158F" w:rsidRDefault="000D0CD0" w:rsidP="00BA57C2">
            <w:pPr>
              <w:widowControl/>
              <w:jc w:val="center"/>
              <w:rPr>
                <w:szCs w:val="21"/>
              </w:rPr>
            </w:pPr>
          </w:p>
        </w:tc>
        <w:tc>
          <w:tcPr>
            <w:tcW w:w="1134"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992" w:type="dxa"/>
            <w:vMerge/>
            <w:vAlign w:val="center"/>
          </w:tcPr>
          <w:p w:rsidR="000D0CD0" w:rsidRPr="004A158F" w:rsidRDefault="000D0CD0" w:rsidP="00BA57C2">
            <w:pPr>
              <w:jc w:val="center"/>
              <w:rPr>
                <w:szCs w:val="21"/>
              </w:rPr>
            </w:pPr>
          </w:p>
        </w:tc>
      </w:tr>
      <w:tr w:rsidR="000D0CD0" w:rsidRPr="004A158F" w:rsidTr="00BA57C2">
        <w:trPr>
          <w:trHeight w:val="615"/>
          <w:jc w:val="center"/>
        </w:trPr>
        <w:tc>
          <w:tcPr>
            <w:tcW w:w="1066" w:type="dxa"/>
            <w:vMerge/>
            <w:vAlign w:val="center"/>
          </w:tcPr>
          <w:p w:rsidR="000D0CD0" w:rsidRPr="004A158F" w:rsidRDefault="000D0CD0" w:rsidP="00BA57C2">
            <w:pPr>
              <w:widowControl/>
              <w:jc w:val="center"/>
              <w:rPr>
                <w:szCs w:val="21"/>
              </w:rPr>
            </w:pPr>
          </w:p>
        </w:tc>
        <w:tc>
          <w:tcPr>
            <w:tcW w:w="1134" w:type="dxa"/>
            <w:vMerge/>
            <w:vAlign w:val="center"/>
          </w:tcPr>
          <w:p w:rsidR="000D0CD0" w:rsidRPr="004A158F" w:rsidRDefault="000D0CD0" w:rsidP="00BA57C2">
            <w:pPr>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销售（营业）利润增长率</w:t>
            </w:r>
          </w:p>
        </w:tc>
        <w:tc>
          <w:tcPr>
            <w:tcW w:w="4253" w:type="dxa"/>
            <w:vAlign w:val="center"/>
          </w:tcPr>
          <w:p w:rsidR="000D0CD0" w:rsidRPr="004A158F" w:rsidRDefault="000D0CD0" w:rsidP="00BA57C2">
            <w:pPr>
              <w:rPr>
                <w:szCs w:val="21"/>
              </w:rPr>
            </w:pPr>
            <w:r w:rsidRPr="004A158F">
              <w:rPr>
                <w:rFonts w:hint="eastAsia"/>
                <w:szCs w:val="21"/>
              </w:rPr>
              <w:t>（本年主营业务利润总额－上年主营业务利润总额）</w:t>
            </w:r>
            <w:r w:rsidRPr="004A158F">
              <w:rPr>
                <w:szCs w:val="21"/>
              </w:rPr>
              <w:t>/</w:t>
            </w:r>
            <w:r w:rsidRPr="004A158F">
              <w:rPr>
                <w:rFonts w:hint="eastAsia"/>
                <w:szCs w:val="21"/>
              </w:rPr>
              <w:t>上年主营业务利润总额</w:t>
            </w:r>
            <w:r w:rsidRPr="004A158F">
              <w:rPr>
                <w:szCs w:val="21"/>
              </w:rPr>
              <w:t>]× 100%</w:t>
            </w:r>
          </w:p>
        </w:tc>
        <w:tc>
          <w:tcPr>
            <w:tcW w:w="992"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30"/>
          <w:jc w:val="center"/>
        </w:trPr>
        <w:tc>
          <w:tcPr>
            <w:tcW w:w="1066" w:type="dxa"/>
            <w:vMerge/>
            <w:vAlign w:val="center"/>
          </w:tcPr>
          <w:p w:rsidR="000D0CD0" w:rsidRPr="004A158F" w:rsidRDefault="000D0CD0" w:rsidP="00BA57C2">
            <w:pPr>
              <w:widowControl/>
              <w:jc w:val="center"/>
              <w:rPr>
                <w:szCs w:val="21"/>
              </w:rPr>
            </w:pPr>
          </w:p>
        </w:tc>
        <w:tc>
          <w:tcPr>
            <w:tcW w:w="1134" w:type="dxa"/>
            <w:vMerge/>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992" w:type="dxa"/>
            <w:vMerge/>
            <w:vAlign w:val="center"/>
          </w:tcPr>
          <w:p w:rsidR="000D0CD0" w:rsidRPr="004A158F" w:rsidRDefault="000D0CD0" w:rsidP="00BA57C2">
            <w:pPr>
              <w:jc w:val="center"/>
              <w:rPr>
                <w:szCs w:val="21"/>
              </w:rPr>
            </w:pPr>
          </w:p>
        </w:tc>
      </w:tr>
      <w:tr w:rsidR="000D0CD0" w:rsidRPr="004A158F" w:rsidTr="00BA57C2">
        <w:trPr>
          <w:trHeight w:val="915"/>
          <w:jc w:val="center"/>
        </w:trPr>
        <w:tc>
          <w:tcPr>
            <w:tcW w:w="1066" w:type="dxa"/>
            <w:vMerge/>
            <w:vAlign w:val="center"/>
          </w:tcPr>
          <w:p w:rsidR="000D0CD0" w:rsidRPr="004A158F" w:rsidRDefault="000D0CD0" w:rsidP="00BA57C2">
            <w:pPr>
              <w:widowControl/>
              <w:jc w:val="center"/>
              <w:rPr>
                <w:szCs w:val="21"/>
              </w:rPr>
            </w:pPr>
          </w:p>
        </w:tc>
        <w:tc>
          <w:tcPr>
            <w:tcW w:w="1134" w:type="dxa"/>
            <w:vMerge/>
            <w:vAlign w:val="center"/>
          </w:tcPr>
          <w:p w:rsidR="000D0CD0" w:rsidRPr="004A158F" w:rsidRDefault="000D0CD0" w:rsidP="00BA57C2">
            <w:pPr>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股东权益增长率</w:t>
            </w:r>
          </w:p>
        </w:tc>
        <w:tc>
          <w:tcPr>
            <w:tcW w:w="4253" w:type="dxa"/>
            <w:vAlign w:val="center"/>
          </w:tcPr>
          <w:p w:rsidR="000D0CD0" w:rsidRPr="004A158F" w:rsidRDefault="000D0CD0" w:rsidP="00BA57C2">
            <w:pPr>
              <w:rPr>
                <w:szCs w:val="21"/>
              </w:rPr>
            </w:pPr>
            <w:r w:rsidRPr="004A158F">
              <w:rPr>
                <w:rFonts w:hint="eastAsia"/>
                <w:szCs w:val="21"/>
              </w:rPr>
              <w:t>（本年股东权益总额－上年股东权益总额）</w:t>
            </w:r>
            <w:r w:rsidRPr="004A158F">
              <w:rPr>
                <w:szCs w:val="21"/>
              </w:rPr>
              <w:t>/</w:t>
            </w:r>
            <w:r w:rsidRPr="004A158F">
              <w:rPr>
                <w:rFonts w:hint="eastAsia"/>
                <w:szCs w:val="21"/>
              </w:rPr>
              <w:t>上年股东权益总额</w:t>
            </w:r>
            <w:r w:rsidRPr="004A158F">
              <w:rPr>
                <w:szCs w:val="21"/>
              </w:rPr>
              <w:t>×100%</w:t>
            </w:r>
          </w:p>
        </w:tc>
        <w:tc>
          <w:tcPr>
            <w:tcW w:w="992"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45"/>
          <w:jc w:val="center"/>
        </w:trPr>
        <w:tc>
          <w:tcPr>
            <w:tcW w:w="1066" w:type="dxa"/>
            <w:vMerge/>
            <w:vAlign w:val="center"/>
          </w:tcPr>
          <w:p w:rsidR="000D0CD0" w:rsidRPr="004A158F" w:rsidRDefault="000D0CD0" w:rsidP="00BA57C2">
            <w:pPr>
              <w:widowControl/>
              <w:jc w:val="center"/>
              <w:rPr>
                <w:szCs w:val="21"/>
              </w:rPr>
            </w:pPr>
          </w:p>
        </w:tc>
        <w:tc>
          <w:tcPr>
            <w:tcW w:w="1134" w:type="dxa"/>
            <w:vMerge/>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992" w:type="dxa"/>
            <w:vMerge/>
            <w:vAlign w:val="center"/>
          </w:tcPr>
          <w:p w:rsidR="000D0CD0" w:rsidRPr="004A158F" w:rsidRDefault="000D0CD0" w:rsidP="00BA57C2">
            <w:pPr>
              <w:jc w:val="center"/>
              <w:rPr>
                <w:szCs w:val="21"/>
              </w:rPr>
            </w:pPr>
          </w:p>
        </w:tc>
      </w:tr>
      <w:tr w:rsidR="000D0CD0" w:rsidRPr="004A158F" w:rsidTr="00BA57C2">
        <w:trPr>
          <w:trHeight w:val="312"/>
          <w:jc w:val="center"/>
        </w:trPr>
        <w:tc>
          <w:tcPr>
            <w:tcW w:w="1066" w:type="dxa"/>
            <w:vMerge w:val="restart"/>
            <w:vAlign w:val="center"/>
          </w:tcPr>
          <w:p w:rsidR="000D0CD0" w:rsidRPr="004A158F" w:rsidRDefault="000D0CD0" w:rsidP="00BA57C2">
            <w:pPr>
              <w:jc w:val="center"/>
              <w:rPr>
                <w:szCs w:val="21"/>
              </w:rPr>
            </w:pPr>
            <w:r w:rsidRPr="004A158F">
              <w:rPr>
                <w:rFonts w:hint="eastAsia"/>
                <w:szCs w:val="21"/>
              </w:rPr>
              <w:t>四、公共信用</w:t>
            </w:r>
          </w:p>
          <w:p w:rsidR="000D0CD0" w:rsidRPr="004A158F" w:rsidRDefault="000D0CD0" w:rsidP="00BA57C2">
            <w:pPr>
              <w:jc w:val="center"/>
              <w:rPr>
                <w:szCs w:val="21"/>
              </w:rPr>
            </w:pPr>
            <w:r w:rsidRPr="004A158F">
              <w:rPr>
                <w:rFonts w:hint="eastAsia"/>
                <w:szCs w:val="21"/>
              </w:rPr>
              <w:t>（</w:t>
            </w:r>
            <w:r w:rsidRPr="004A158F">
              <w:rPr>
                <w:szCs w:val="21"/>
              </w:rPr>
              <w:t>23</w:t>
            </w:r>
            <w:r w:rsidRPr="004A158F">
              <w:rPr>
                <w:rFonts w:hint="eastAsia"/>
                <w:szCs w:val="21"/>
              </w:rPr>
              <w:t>）</w:t>
            </w:r>
          </w:p>
        </w:tc>
        <w:tc>
          <w:tcPr>
            <w:tcW w:w="1134"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在浙江省内工商部门注册登记的企业</w:t>
            </w:r>
            <w:r w:rsidRPr="004A158F">
              <w:rPr>
                <w:rFonts w:hint="eastAsia"/>
                <w:szCs w:val="21"/>
              </w:rPr>
              <w:lastRenderedPageBreak/>
              <w:t>适用</w:t>
            </w:r>
          </w:p>
        </w:tc>
        <w:tc>
          <w:tcPr>
            <w:tcW w:w="1275" w:type="dxa"/>
            <w:vMerge w:val="restart"/>
            <w:vAlign w:val="center"/>
          </w:tcPr>
          <w:p w:rsidR="000D0CD0" w:rsidRPr="004A158F" w:rsidRDefault="000D0CD0" w:rsidP="00BA57C2">
            <w:pPr>
              <w:rPr>
                <w:szCs w:val="21"/>
              </w:rPr>
            </w:pPr>
            <w:r w:rsidRPr="004A158F">
              <w:rPr>
                <w:rFonts w:hint="eastAsia"/>
                <w:szCs w:val="21"/>
              </w:rPr>
              <w:lastRenderedPageBreak/>
              <w:t>省企业信用信息系统记录的信用情况</w:t>
            </w:r>
          </w:p>
        </w:tc>
        <w:tc>
          <w:tcPr>
            <w:tcW w:w="4253" w:type="dxa"/>
            <w:vAlign w:val="center"/>
          </w:tcPr>
          <w:p w:rsidR="000D0CD0" w:rsidRPr="004A158F" w:rsidRDefault="004E6877" w:rsidP="00BA57C2">
            <w:pPr>
              <w:rPr>
                <w:szCs w:val="21"/>
              </w:rPr>
            </w:pPr>
            <w:r>
              <w:rPr>
                <w:rFonts w:hint="eastAsia"/>
                <w:szCs w:val="21"/>
              </w:rPr>
              <w:t>综合信用分</w:t>
            </w:r>
            <w:r>
              <w:rPr>
                <w:rFonts w:hint="eastAsia"/>
                <w:szCs w:val="21"/>
              </w:rPr>
              <w:t>800</w:t>
            </w:r>
            <w:r>
              <w:rPr>
                <w:rFonts w:hint="eastAsia"/>
                <w:szCs w:val="21"/>
              </w:rPr>
              <w:t>分（含）以上</w:t>
            </w:r>
            <w:r w:rsidR="00DF2594">
              <w:rPr>
                <w:rFonts w:hint="eastAsia"/>
                <w:szCs w:val="21"/>
              </w:rPr>
              <w:t>。</w:t>
            </w:r>
          </w:p>
        </w:tc>
        <w:tc>
          <w:tcPr>
            <w:tcW w:w="992" w:type="dxa"/>
            <w:vAlign w:val="center"/>
          </w:tcPr>
          <w:p w:rsidR="000D0CD0" w:rsidRPr="004A158F" w:rsidRDefault="000D0CD0" w:rsidP="00BA57C2">
            <w:pPr>
              <w:jc w:val="center"/>
              <w:rPr>
                <w:szCs w:val="21"/>
              </w:rPr>
            </w:pPr>
            <w:r w:rsidRPr="004A158F">
              <w:rPr>
                <w:szCs w:val="21"/>
              </w:rPr>
              <w:t>15</w:t>
            </w:r>
          </w:p>
        </w:tc>
      </w:tr>
      <w:tr w:rsidR="000D0CD0" w:rsidRPr="004A158F" w:rsidTr="00BA57C2">
        <w:trPr>
          <w:trHeight w:val="311"/>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widowControl/>
              <w:rPr>
                <w:szCs w:val="21"/>
              </w:rPr>
            </w:pPr>
          </w:p>
        </w:tc>
        <w:tc>
          <w:tcPr>
            <w:tcW w:w="4253" w:type="dxa"/>
            <w:vAlign w:val="center"/>
          </w:tcPr>
          <w:p w:rsidR="000D0CD0" w:rsidRPr="004A158F" w:rsidRDefault="004E6877" w:rsidP="004E6877">
            <w:pPr>
              <w:rPr>
                <w:szCs w:val="21"/>
              </w:rPr>
            </w:pPr>
            <w:r>
              <w:rPr>
                <w:rFonts w:hint="eastAsia"/>
                <w:szCs w:val="21"/>
              </w:rPr>
              <w:t>综合信用分</w:t>
            </w:r>
            <w:r>
              <w:rPr>
                <w:rFonts w:hint="eastAsia"/>
                <w:szCs w:val="21"/>
              </w:rPr>
              <w:t>700</w:t>
            </w:r>
            <w:r>
              <w:rPr>
                <w:rFonts w:hint="eastAsia"/>
                <w:szCs w:val="21"/>
              </w:rPr>
              <w:t>（含）</w:t>
            </w:r>
            <w:r>
              <w:rPr>
                <w:rFonts w:hint="eastAsia"/>
                <w:szCs w:val="21"/>
              </w:rPr>
              <w:t>-800</w:t>
            </w:r>
            <w:r>
              <w:rPr>
                <w:rFonts w:hint="eastAsia"/>
                <w:szCs w:val="21"/>
              </w:rPr>
              <w:t>分</w:t>
            </w:r>
            <w:r w:rsidR="00DF2594">
              <w:rPr>
                <w:rFonts w:hint="eastAsia"/>
                <w:szCs w:val="21"/>
              </w:rPr>
              <w:t>。</w:t>
            </w:r>
          </w:p>
        </w:tc>
        <w:tc>
          <w:tcPr>
            <w:tcW w:w="992" w:type="dxa"/>
            <w:vAlign w:val="center"/>
          </w:tcPr>
          <w:p w:rsidR="000D0CD0" w:rsidRPr="004A158F" w:rsidRDefault="000D0CD0" w:rsidP="00BA57C2">
            <w:pPr>
              <w:jc w:val="center"/>
              <w:rPr>
                <w:szCs w:val="21"/>
              </w:rPr>
            </w:pPr>
            <w:r w:rsidRPr="004A158F">
              <w:rPr>
                <w:szCs w:val="21"/>
              </w:rPr>
              <w:t>10</w:t>
            </w:r>
          </w:p>
        </w:tc>
      </w:tr>
      <w:tr w:rsidR="000D0CD0" w:rsidRPr="004A158F" w:rsidTr="00BA57C2">
        <w:trPr>
          <w:trHeight w:val="311"/>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widowControl/>
              <w:rPr>
                <w:szCs w:val="21"/>
              </w:rPr>
            </w:pPr>
          </w:p>
        </w:tc>
        <w:tc>
          <w:tcPr>
            <w:tcW w:w="4253" w:type="dxa"/>
            <w:vAlign w:val="center"/>
          </w:tcPr>
          <w:p w:rsidR="000D0CD0" w:rsidRPr="004A158F" w:rsidRDefault="004E6877" w:rsidP="004E6877">
            <w:pPr>
              <w:rPr>
                <w:szCs w:val="21"/>
              </w:rPr>
            </w:pPr>
            <w:r>
              <w:rPr>
                <w:rFonts w:hint="eastAsia"/>
                <w:szCs w:val="21"/>
              </w:rPr>
              <w:t>综合信用分</w:t>
            </w:r>
            <w:r>
              <w:rPr>
                <w:rFonts w:hint="eastAsia"/>
                <w:szCs w:val="21"/>
              </w:rPr>
              <w:t>600</w:t>
            </w:r>
            <w:r>
              <w:rPr>
                <w:rFonts w:hint="eastAsia"/>
                <w:szCs w:val="21"/>
              </w:rPr>
              <w:t>（含）</w:t>
            </w:r>
            <w:r>
              <w:rPr>
                <w:rFonts w:hint="eastAsia"/>
                <w:szCs w:val="21"/>
              </w:rPr>
              <w:t>-700</w:t>
            </w:r>
            <w:r>
              <w:rPr>
                <w:rFonts w:hint="eastAsia"/>
                <w:szCs w:val="21"/>
              </w:rPr>
              <w:t>分</w:t>
            </w:r>
            <w:r w:rsidR="00DF2594">
              <w:rPr>
                <w:rFonts w:hint="eastAsia"/>
                <w:szCs w:val="21"/>
              </w:rPr>
              <w:t>。</w:t>
            </w:r>
          </w:p>
        </w:tc>
        <w:tc>
          <w:tcPr>
            <w:tcW w:w="992" w:type="dxa"/>
            <w:vAlign w:val="center"/>
          </w:tcPr>
          <w:p w:rsidR="000D0CD0" w:rsidRPr="004A158F" w:rsidRDefault="000D0CD0" w:rsidP="00BA57C2">
            <w:pPr>
              <w:jc w:val="center"/>
              <w:rPr>
                <w:szCs w:val="21"/>
              </w:rPr>
            </w:pPr>
            <w:r w:rsidRPr="004A158F">
              <w:rPr>
                <w:szCs w:val="21"/>
              </w:rPr>
              <w:t>5</w:t>
            </w:r>
          </w:p>
        </w:tc>
      </w:tr>
      <w:tr w:rsidR="000D0CD0" w:rsidRPr="004A158F" w:rsidTr="00BA57C2">
        <w:trPr>
          <w:trHeight w:val="311"/>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widowControl/>
              <w:rPr>
                <w:szCs w:val="21"/>
              </w:rPr>
            </w:pPr>
          </w:p>
        </w:tc>
        <w:tc>
          <w:tcPr>
            <w:tcW w:w="4253" w:type="dxa"/>
            <w:vAlign w:val="center"/>
          </w:tcPr>
          <w:p w:rsidR="000D0CD0" w:rsidRPr="004A158F" w:rsidRDefault="004E6877" w:rsidP="004E6877">
            <w:pPr>
              <w:rPr>
                <w:szCs w:val="21"/>
              </w:rPr>
            </w:pPr>
            <w:r>
              <w:rPr>
                <w:rFonts w:hint="eastAsia"/>
                <w:szCs w:val="21"/>
              </w:rPr>
              <w:t>综合信用分</w:t>
            </w:r>
            <w:r>
              <w:rPr>
                <w:rFonts w:hint="eastAsia"/>
                <w:szCs w:val="21"/>
              </w:rPr>
              <w:t>600</w:t>
            </w:r>
            <w:r>
              <w:rPr>
                <w:rFonts w:hint="eastAsia"/>
                <w:szCs w:val="21"/>
              </w:rPr>
              <w:t>分以下</w:t>
            </w:r>
            <w:r w:rsidR="00DF2594">
              <w:rPr>
                <w:rFonts w:hint="eastAsia"/>
                <w:szCs w:val="21"/>
              </w:rPr>
              <w:t>。</w:t>
            </w:r>
          </w:p>
        </w:tc>
        <w:tc>
          <w:tcPr>
            <w:tcW w:w="992" w:type="dxa"/>
            <w:vAlign w:val="center"/>
          </w:tcPr>
          <w:p w:rsidR="000D0CD0" w:rsidRPr="004A158F" w:rsidRDefault="000D0CD0" w:rsidP="00BA57C2">
            <w:pPr>
              <w:jc w:val="center"/>
              <w:rPr>
                <w:szCs w:val="21"/>
              </w:rPr>
            </w:pPr>
            <w:r w:rsidRPr="004A158F">
              <w:rPr>
                <w:szCs w:val="21"/>
              </w:rPr>
              <w:t>0</w:t>
            </w:r>
          </w:p>
        </w:tc>
      </w:tr>
      <w:tr w:rsidR="000D0CD0" w:rsidRPr="004A158F" w:rsidTr="00BA57C2">
        <w:trPr>
          <w:trHeight w:val="924"/>
          <w:jc w:val="center"/>
        </w:trPr>
        <w:tc>
          <w:tcPr>
            <w:tcW w:w="1066" w:type="dxa"/>
            <w:vMerge/>
            <w:vAlign w:val="center"/>
          </w:tcPr>
          <w:p w:rsidR="000D0CD0" w:rsidRPr="004A158F" w:rsidRDefault="000D0CD0" w:rsidP="00BA57C2">
            <w:pPr>
              <w:widowControl/>
              <w:jc w:val="left"/>
              <w:rPr>
                <w:szCs w:val="21"/>
              </w:rPr>
            </w:pPr>
          </w:p>
        </w:tc>
        <w:tc>
          <w:tcPr>
            <w:tcW w:w="1134"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未被省企业信用信息系统记录的信用情况</w:t>
            </w:r>
          </w:p>
        </w:tc>
        <w:tc>
          <w:tcPr>
            <w:tcW w:w="4253" w:type="dxa"/>
            <w:vAlign w:val="center"/>
          </w:tcPr>
          <w:p w:rsidR="000D0CD0" w:rsidRPr="004A158F" w:rsidRDefault="000D0CD0" w:rsidP="00BA57C2">
            <w:pPr>
              <w:rPr>
                <w:szCs w:val="21"/>
              </w:rPr>
            </w:pPr>
            <w:r w:rsidRPr="004A158F">
              <w:rPr>
                <w:rFonts w:hint="eastAsia"/>
                <w:szCs w:val="21"/>
              </w:rPr>
              <w:t>近</w:t>
            </w:r>
            <w:r w:rsidR="00C54D99">
              <w:rPr>
                <w:rFonts w:hint="eastAsia"/>
                <w:szCs w:val="21"/>
              </w:rPr>
              <w:t>五</w:t>
            </w:r>
            <w:r w:rsidRPr="004A158F">
              <w:rPr>
                <w:rFonts w:hint="eastAsia"/>
                <w:szCs w:val="21"/>
              </w:rPr>
              <w:t>年未被浙江省企业信用信息系统记录的，受到各级行政机关处罚、通报等不良记录以及被司法机关法律文书认定的不良记录。</w:t>
            </w:r>
          </w:p>
          <w:p w:rsidR="000D0CD0" w:rsidRPr="004A158F" w:rsidRDefault="000D0CD0" w:rsidP="00BA57C2">
            <w:pPr>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992" w:type="dxa"/>
            <w:vAlign w:val="center"/>
          </w:tcPr>
          <w:p w:rsidR="000D0CD0" w:rsidRPr="004A158F" w:rsidRDefault="000D0CD0" w:rsidP="00BA57C2">
            <w:pPr>
              <w:jc w:val="center"/>
              <w:rPr>
                <w:szCs w:val="21"/>
              </w:rPr>
            </w:pPr>
            <w:r w:rsidRPr="004A158F">
              <w:rPr>
                <w:szCs w:val="21"/>
              </w:rPr>
              <w:t>8</w:t>
            </w:r>
          </w:p>
        </w:tc>
      </w:tr>
      <w:tr w:rsidR="00D15C4E" w:rsidRPr="004A158F" w:rsidTr="00D15C4E">
        <w:trPr>
          <w:trHeight w:val="2184"/>
          <w:jc w:val="center"/>
        </w:trPr>
        <w:tc>
          <w:tcPr>
            <w:tcW w:w="1066" w:type="dxa"/>
            <w:vMerge/>
            <w:vAlign w:val="center"/>
          </w:tcPr>
          <w:p w:rsidR="00D15C4E" w:rsidRPr="004A158F" w:rsidRDefault="00D15C4E" w:rsidP="00BA57C2">
            <w:pPr>
              <w:widowControl/>
              <w:jc w:val="left"/>
              <w:rPr>
                <w:szCs w:val="21"/>
              </w:rPr>
            </w:pPr>
          </w:p>
        </w:tc>
        <w:tc>
          <w:tcPr>
            <w:tcW w:w="1134" w:type="dxa"/>
            <w:vMerge w:val="restart"/>
            <w:tcMar>
              <w:top w:w="0" w:type="dxa"/>
              <w:left w:w="57" w:type="dxa"/>
              <w:bottom w:w="0" w:type="dxa"/>
              <w:right w:w="57" w:type="dxa"/>
            </w:tcMar>
            <w:vAlign w:val="center"/>
          </w:tcPr>
          <w:p w:rsidR="00D15C4E" w:rsidRPr="004A158F" w:rsidRDefault="00D15C4E" w:rsidP="00BA57C2">
            <w:pPr>
              <w:jc w:val="center"/>
              <w:rPr>
                <w:szCs w:val="21"/>
              </w:rPr>
            </w:pPr>
            <w:r w:rsidRPr="004A158F">
              <w:rPr>
                <w:rFonts w:hint="eastAsia"/>
                <w:szCs w:val="21"/>
              </w:rPr>
              <w:t>在浙江省外工商部门注册登记的企业适用</w:t>
            </w:r>
          </w:p>
        </w:tc>
        <w:tc>
          <w:tcPr>
            <w:tcW w:w="1275" w:type="dxa"/>
            <w:vAlign w:val="center"/>
          </w:tcPr>
          <w:p w:rsidR="00D15C4E" w:rsidRPr="00E71DBF" w:rsidRDefault="00D15C4E" w:rsidP="003B35ED">
            <w:pPr>
              <w:rPr>
                <w:szCs w:val="21"/>
                <w:u w:val="single"/>
              </w:rPr>
            </w:pPr>
            <w:r w:rsidRPr="004A158F">
              <w:rPr>
                <w:rFonts w:hint="eastAsia"/>
                <w:szCs w:val="21"/>
              </w:rPr>
              <w:t>注册地工商、税务、建设、人力社保、环保等行政主管部门记录的信用情况</w:t>
            </w:r>
          </w:p>
        </w:tc>
        <w:tc>
          <w:tcPr>
            <w:tcW w:w="4253" w:type="dxa"/>
            <w:vAlign w:val="center"/>
          </w:tcPr>
          <w:p w:rsidR="00D15C4E" w:rsidRPr="004A158F" w:rsidRDefault="00D15C4E" w:rsidP="00C54D99">
            <w:pPr>
              <w:rPr>
                <w:szCs w:val="21"/>
              </w:rPr>
            </w:pPr>
            <w:r w:rsidRPr="004A158F">
              <w:rPr>
                <w:rFonts w:hint="eastAsia"/>
                <w:szCs w:val="21"/>
              </w:rPr>
              <w:t>向注册地工商及其同级税务、建设、人力社保、环保等行政主管部门</w:t>
            </w:r>
            <w:r>
              <w:rPr>
                <w:rFonts w:hint="eastAsia"/>
                <w:szCs w:val="21"/>
              </w:rPr>
              <w:t>系统平台</w:t>
            </w:r>
            <w:r w:rsidR="006C02F6">
              <w:rPr>
                <w:rFonts w:hint="eastAsia"/>
                <w:szCs w:val="21"/>
              </w:rPr>
              <w:t>查询</w:t>
            </w:r>
            <w:r>
              <w:rPr>
                <w:rFonts w:hint="eastAsia"/>
                <w:szCs w:val="21"/>
              </w:rPr>
              <w:t>或者</w:t>
            </w:r>
            <w:r w:rsidRPr="004A158F">
              <w:rPr>
                <w:rFonts w:hint="eastAsia"/>
                <w:szCs w:val="21"/>
              </w:rPr>
              <w:t>函证调查的近</w:t>
            </w:r>
            <w:r w:rsidR="00C54D99">
              <w:rPr>
                <w:rFonts w:hint="eastAsia"/>
                <w:szCs w:val="21"/>
              </w:rPr>
              <w:t>五</w:t>
            </w:r>
            <w:r w:rsidRPr="004A158F">
              <w:rPr>
                <w:rFonts w:hint="eastAsia"/>
                <w:szCs w:val="21"/>
              </w:rPr>
              <w:t>年信用记录情况，无书面调查结果或调查发现有失信记录的，每个部门扣</w:t>
            </w:r>
            <w:r w:rsidRPr="004A158F">
              <w:rPr>
                <w:szCs w:val="21"/>
              </w:rPr>
              <w:t>3</w:t>
            </w:r>
            <w:r w:rsidRPr="004A158F">
              <w:rPr>
                <w:rFonts w:hint="eastAsia"/>
                <w:szCs w:val="21"/>
              </w:rPr>
              <w:t>分，扣完为止。</w:t>
            </w:r>
          </w:p>
        </w:tc>
        <w:tc>
          <w:tcPr>
            <w:tcW w:w="992" w:type="dxa"/>
            <w:vAlign w:val="center"/>
          </w:tcPr>
          <w:p w:rsidR="00D15C4E" w:rsidRPr="004A158F" w:rsidRDefault="00D15C4E" w:rsidP="00D15C4E">
            <w:pPr>
              <w:jc w:val="center"/>
              <w:rPr>
                <w:szCs w:val="21"/>
              </w:rPr>
            </w:pPr>
            <w:r>
              <w:rPr>
                <w:rFonts w:hint="eastAsia"/>
                <w:szCs w:val="21"/>
              </w:rPr>
              <w:t>15</w:t>
            </w:r>
          </w:p>
        </w:tc>
      </w:tr>
      <w:tr w:rsidR="006C02F6" w:rsidRPr="004A158F" w:rsidTr="00BA57C2">
        <w:trPr>
          <w:trHeight w:val="1255"/>
          <w:jc w:val="center"/>
        </w:trPr>
        <w:tc>
          <w:tcPr>
            <w:tcW w:w="1066" w:type="dxa"/>
            <w:vMerge/>
            <w:vAlign w:val="center"/>
          </w:tcPr>
          <w:p w:rsidR="006C02F6" w:rsidRPr="004A158F" w:rsidRDefault="006C02F6" w:rsidP="00BA57C2">
            <w:pPr>
              <w:widowControl/>
              <w:jc w:val="left"/>
              <w:rPr>
                <w:szCs w:val="21"/>
              </w:rPr>
            </w:pPr>
          </w:p>
        </w:tc>
        <w:tc>
          <w:tcPr>
            <w:tcW w:w="1134" w:type="dxa"/>
            <w:vMerge/>
            <w:vAlign w:val="center"/>
          </w:tcPr>
          <w:p w:rsidR="006C02F6" w:rsidRPr="004A158F" w:rsidRDefault="006C02F6" w:rsidP="00BA57C2">
            <w:pPr>
              <w:widowControl/>
              <w:jc w:val="center"/>
              <w:rPr>
                <w:szCs w:val="21"/>
              </w:rPr>
            </w:pPr>
          </w:p>
        </w:tc>
        <w:tc>
          <w:tcPr>
            <w:tcW w:w="1275" w:type="dxa"/>
            <w:vAlign w:val="center"/>
          </w:tcPr>
          <w:p w:rsidR="006C02F6" w:rsidRPr="004A158F" w:rsidRDefault="006C02F6" w:rsidP="00F82870">
            <w:pPr>
              <w:jc w:val="left"/>
              <w:rPr>
                <w:szCs w:val="21"/>
              </w:rPr>
            </w:pPr>
            <w:r w:rsidRPr="004A158F">
              <w:rPr>
                <w:rFonts w:hint="eastAsia"/>
                <w:szCs w:val="21"/>
              </w:rPr>
              <w:t>未被工商、税务、建设、人力社保、环保等行政主管部门记录的信用情况</w:t>
            </w:r>
          </w:p>
        </w:tc>
        <w:tc>
          <w:tcPr>
            <w:tcW w:w="4253" w:type="dxa"/>
            <w:vAlign w:val="center"/>
          </w:tcPr>
          <w:p w:rsidR="006C02F6" w:rsidRPr="004A158F" w:rsidRDefault="006C02F6" w:rsidP="00F82870">
            <w:pPr>
              <w:rPr>
                <w:szCs w:val="21"/>
              </w:rPr>
            </w:pPr>
            <w:r w:rsidRPr="004A158F">
              <w:rPr>
                <w:rFonts w:hint="eastAsia"/>
                <w:spacing w:val="-6"/>
                <w:szCs w:val="21"/>
              </w:rPr>
              <w:t>近</w:t>
            </w:r>
            <w:r w:rsidR="00C54D99">
              <w:rPr>
                <w:rFonts w:hint="eastAsia"/>
                <w:spacing w:val="-6"/>
                <w:szCs w:val="21"/>
              </w:rPr>
              <w:t>五</w:t>
            </w:r>
            <w:r w:rsidRPr="004A158F">
              <w:rPr>
                <w:rFonts w:hint="eastAsia"/>
                <w:spacing w:val="-6"/>
                <w:szCs w:val="21"/>
              </w:rPr>
              <w:t>年未被注册地工商、税务、建设、人力社保、环保行政主管部门记录的，受到其他各级行政机关处罚、通报等不良记录以及被司法机关法律文书认定的不良记录</w:t>
            </w:r>
            <w:r w:rsidRPr="004A158F">
              <w:rPr>
                <w:rFonts w:hint="eastAsia"/>
                <w:szCs w:val="21"/>
              </w:rPr>
              <w:t>。</w:t>
            </w:r>
          </w:p>
          <w:p w:rsidR="006C02F6" w:rsidRPr="004A158F" w:rsidRDefault="006C02F6" w:rsidP="00F82870">
            <w:pPr>
              <w:rPr>
                <w:spacing w:val="-6"/>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992" w:type="dxa"/>
            <w:vAlign w:val="center"/>
          </w:tcPr>
          <w:p w:rsidR="006C02F6" w:rsidRPr="004A158F" w:rsidRDefault="006C02F6" w:rsidP="00BA57C2">
            <w:pPr>
              <w:jc w:val="center"/>
              <w:rPr>
                <w:szCs w:val="21"/>
              </w:rPr>
            </w:pPr>
            <w:r w:rsidRPr="004A158F">
              <w:rPr>
                <w:szCs w:val="21"/>
              </w:rPr>
              <w:t>8</w:t>
            </w:r>
          </w:p>
        </w:tc>
      </w:tr>
      <w:tr w:rsidR="00ED095F" w:rsidRPr="004A158F" w:rsidTr="00BA57C2">
        <w:trPr>
          <w:trHeight w:val="1290"/>
          <w:jc w:val="center"/>
        </w:trPr>
        <w:tc>
          <w:tcPr>
            <w:tcW w:w="1066" w:type="dxa"/>
            <w:vMerge w:val="restart"/>
            <w:vAlign w:val="center"/>
          </w:tcPr>
          <w:p w:rsidR="00ED095F" w:rsidRPr="004A158F" w:rsidRDefault="00ED095F" w:rsidP="00BA57C2">
            <w:pPr>
              <w:jc w:val="center"/>
              <w:rPr>
                <w:szCs w:val="21"/>
              </w:rPr>
            </w:pPr>
            <w:r w:rsidRPr="004A158F">
              <w:rPr>
                <w:rFonts w:hint="eastAsia"/>
                <w:szCs w:val="21"/>
              </w:rPr>
              <w:t>五、招标投标信用</w:t>
            </w:r>
          </w:p>
          <w:p w:rsidR="00ED095F" w:rsidRPr="004A158F" w:rsidRDefault="00ED095F" w:rsidP="00C52F6E">
            <w:pPr>
              <w:jc w:val="center"/>
              <w:rPr>
                <w:szCs w:val="21"/>
              </w:rPr>
            </w:pPr>
            <w:r w:rsidRPr="004A158F">
              <w:rPr>
                <w:rFonts w:hint="eastAsia"/>
                <w:szCs w:val="21"/>
              </w:rPr>
              <w:t>（</w:t>
            </w:r>
            <w:r w:rsidRPr="004A158F">
              <w:rPr>
                <w:szCs w:val="21"/>
              </w:rPr>
              <w:t>2</w:t>
            </w:r>
            <w:r>
              <w:rPr>
                <w:rFonts w:hint="eastAsia"/>
                <w:szCs w:val="21"/>
              </w:rPr>
              <w:t>6</w:t>
            </w:r>
            <w:r w:rsidRPr="004A158F">
              <w:rPr>
                <w:rFonts w:hint="eastAsia"/>
                <w:szCs w:val="21"/>
              </w:rPr>
              <w:t>）</w:t>
            </w:r>
          </w:p>
        </w:tc>
        <w:tc>
          <w:tcPr>
            <w:tcW w:w="1134" w:type="dxa"/>
            <w:tcMar>
              <w:top w:w="0" w:type="dxa"/>
              <w:left w:w="57" w:type="dxa"/>
              <w:bottom w:w="0" w:type="dxa"/>
              <w:right w:w="57" w:type="dxa"/>
            </w:tcMar>
            <w:vAlign w:val="center"/>
          </w:tcPr>
          <w:p w:rsidR="00ED095F" w:rsidRPr="004A158F" w:rsidRDefault="00ED095F" w:rsidP="00BA57C2">
            <w:pPr>
              <w:jc w:val="center"/>
              <w:rPr>
                <w:szCs w:val="21"/>
              </w:rPr>
            </w:pPr>
            <w:r w:rsidRPr="004A158F">
              <w:rPr>
                <w:rFonts w:hint="eastAsia"/>
                <w:szCs w:val="21"/>
              </w:rPr>
              <w:t>招标投标监管信息</w:t>
            </w:r>
          </w:p>
        </w:tc>
        <w:tc>
          <w:tcPr>
            <w:tcW w:w="1275" w:type="dxa"/>
            <w:vAlign w:val="center"/>
          </w:tcPr>
          <w:p w:rsidR="00ED095F" w:rsidRPr="004A158F" w:rsidRDefault="00ED095F" w:rsidP="00BA57C2">
            <w:pPr>
              <w:jc w:val="left"/>
              <w:rPr>
                <w:szCs w:val="21"/>
              </w:rPr>
            </w:pPr>
            <w:r w:rsidRPr="004A158F">
              <w:rPr>
                <w:rFonts w:hint="eastAsia"/>
                <w:szCs w:val="21"/>
              </w:rPr>
              <w:t>招标投标方面的信用记录情况</w:t>
            </w:r>
          </w:p>
        </w:tc>
        <w:tc>
          <w:tcPr>
            <w:tcW w:w="4253" w:type="dxa"/>
            <w:vAlign w:val="center"/>
          </w:tcPr>
          <w:p w:rsidR="00ED095F" w:rsidRPr="004A158F" w:rsidRDefault="00ED095F" w:rsidP="00BA57C2">
            <w:pPr>
              <w:rPr>
                <w:szCs w:val="21"/>
              </w:rPr>
            </w:pPr>
            <w:r w:rsidRPr="004A158F">
              <w:rPr>
                <w:rFonts w:hint="eastAsia"/>
                <w:szCs w:val="21"/>
              </w:rPr>
              <w:t>近</w:t>
            </w:r>
            <w:r w:rsidR="00EE0ADF">
              <w:rPr>
                <w:rFonts w:hint="eastAsia"/>
                <w:szCs w:val="21"/>
              </w:rPr>
              <w:t>五</w:t>
            </w:r>
            <w:r w:rsidRPr="004A158F">
              <w:rPr>
                <w:rFonts w:hint="eastAsia"/>
                <w:szCs w:val="21"/>
              </w:rPr>
              <w:t>年被各级行政机关处罚、通报，以及被司法机关法律文书认定等企业及其从业人员在招标投标方面的不良记录。</w:t>
            </w:r>
          </w:p>
          <w:p w:rsidR="00ED095F" w:rsidRPr="004A158F" w:rsidRDefault="00ED095F" w:rsidP="00BA57C2">
            <w:pPr>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992" w:type="dxa"/>
            <w:vAlign w:val="center"/>
          </w:tcPr>
          <w:p w:rsidR="00ED095F" w:rsidRPr="004A158F" w:rsidRDefault="00ED095F" w:rsidP="00BA57C2">
            <w:pPr>
              <w:jc w:val="center"/>
              <w:rPr>
                <w:szCs w:val="21"/>
              </w:rPr>
            </w:pPr>
            <w:r w:rsidRPr="004A158F">
              <w:t>10</w:t>
            </w:r>
          </w:p>
        </w:tc>
      </w:tr>
      <w:tr w:rsidR="00ED095F" w:rsidRPr="004A158F" w:rsidTr="00BA57C2">
        <w:trPr>
          <w:trHeight w:val="981"/>
          <w:jc w:val="center"/>
        </w:trPr>
        <w:tc>
          <w:tcPr>
            <w:tcW w:w="1066" w:type="dxa"/>
            <w:vMerge/>
            <w:vAlign w:val="center"/>
          </w:tcPr>
          <w:p w:rsidR="00ED095F" w:rsidRPr="004A158F" w:rsidRDefault="00ED095F" w:rsidP="00BA57C2">
            <w:pPr>
              <w:widowControl/>
              <w:jc w:val="left"/>
              <w:rPr>
                <w:szCs w:val="21"/>
              </w:rPr>
            </w:pPr>
          </w:p>
        </w:tc>
        <w:tc>
          <w:tcPr>
            <w:tcW w:w="1134" w:type="dxa"/>
            <w:vMerge w:val="restart"/>
            <w:tcMar>
              <w:top w:w="0" w:type="dxa"/>
              <w:left w:w="57" w:type="dxa"/>
              <w:bottom w:w="0" w:type="dxa"/>
              <w:right w:w="57" w:type="dxa"/>
            </w:tcMar>
            <w:vAlign w:val="center"/>
          </w:tcPr>
          <w:p w:rsidR="00ED095F" w:rsidRPr="004A158F" w:rsidRDefault="00ED095F" w:rsidP="00BA57C2">
            <w:pPr>
              <w:jc w:val="center"/>
              <w:rPr>
                <w:szCs w:val="21"/>
              </w:rPr>
            </w:pPr>
            <w:r w:rsidRPr="004A158F">
              <w:rPr>
                <w:rFonts w:hint="eastAsia"/>
                <w:szCs w:val="21"/>
              </w:rPr>
              <w:t>中标履约信息</w:t>
            </w:r>
          </w:p>
        </w:tc>
        <w:tc>
          <w:tcPr>
            <w:tcW w:w="1275" w:type="dxa"/>
            <w:vMerge w:val="restart"/>
            <w:vAlign w:val="center"/>
          </w:tcPr>
          <w:p w:rsidR="00ED095F" w:rsidRPr="004A158F" w:rsidRDefault="00ED095F" w:rsidP="00BA57C2">
            <w:pPr>
              <w:jc w:val="left"/>
              <w:rPr>
                <w:szCs w:val="21"/>
              </w:rPr>
            </w:pPr>
            <w:r w:rsidRPr="004A158F">
              <w:rPr>
                <w:rFonts w:hint="eastAsia"/>
                <w:szCs w:val="21"/>
              </w:rPr>
              <w:t>重点建设项目中标和履约情况</w:t>
            </w:r>
          </w:p>
        </w:tc>
        <w:tc>
          <w:tcPr>
            <w:tcW w:w="4253" w:type="dxa"/>
            <w:vAlign w:val="center"/>
          </w:tcPr>
          <w:p w:rsidR="00ED095F" w:rsidRPr="004A158F" w:rsidRDefault="00ED095F" w:rsidP="00223705">
            <w:pPr>
              <w:rPr>
                <w:szCs w:val="21"/>
              </w:rPr>
            </w:pPr>
            <w:r w:rsidRPr="004A158F">
              <w:rPr>
                <w:rFonts w:hint="eastAsia"/>
                <w:szCs w:val="21"/>
              </w:rPr>
              <w:t>近三年中标的重点建设项目按属性计分：</w:t>
            </w:r>
            <w:r w:rsidRPr="004A158F">
              <w:rPr>
                <w:szCs w:val="21"/>
              </w:rPr>
              <w:t>1</w:t>
            </w:r>
            <w:r w:rsidRPr="004A158F">
              <w:rPr>
                <w:rFonts w:hint="eastAsia"/>
                <w:szCs w:val="21"/>
              </w:rPr>
              <w:t>个省</w:t>
            </w:r>
            <w:r>
              <w:rPr>
                <w:rFonts w:hint="eastAsia"/>
                <w:szCs w:val="21"/>
              </w:rPr>
              <w:t>级</w:t>
            </w:r>
            <w:r w:rsidRPr="004A158F">
              <w:rPr>
                <w:rFonts w:hint="eastAsia"/>
                <w:szCs w:val="21"/>
              </w:rPr>
              <w:t>重点计</w:t>
            </w:r>
            <w:r w:rsidRPr="004A158F">
              <w:rPr>
                <w:szCs w:val="21"/>
              </w:rPr>
              <w:t>1</w:t>
            </w:r>
            <w:r w:rsidRPr="004A158F">
              <w:rPr>
                <w:rFonts w:hint="eastAsia"/>
                <w:szCs w:val="21"/>
              </w:rPr>
              <w:t>分；</w:t>
            </w:r>
            <w:r w:rsidRPr="004A158F">
              <w:rPr>
                <w:szCs w:val="21"/>
              </w:rPr>
              <w:t>1</w:t>
            </w:r>
            <w:r w:rsidRPr="004A158F">
              <w:rPr>
                <w:rFonts w:hint="eastAsia"/>
                <w:szCs w:val="21"/>
              </w:rPr>
              <w:t>个市级重点计</w:t>
            </w:r>
            <w:r w:rsidRPr="004A158F">
              <w:rPr>
                <w:szCs w:val="21"/>
              </w:rPr>
              <w:t>0.5</w:t>
            </w:r>
            <w:r w:rsidRPr="004A158F">
              <w:rPr>
                <w:rFonts w:hint="eastAsia"/>
                <w:szCs w:val="21"/>
              </w:rPr>
              <w:t>分；累计不超过</w:t>
            </w:r>
            <w:r>
              <w:rPr>
                <w:rFonts w:hint="eastAsia"/>
                <w:szCs w:val="21"/>
              </w:rPr>
              <w:t>2</w:t>
            </w:r>
            <w:r>
              <w:rPr>
                <w:rFonts w:hint="eastAsia"/>
                <w:szCs w:val="21"/>
              </w:rPr>
              <w:t>分。（重点项目的确认以人民政府或主管部门</w:t>
            </w:r>
            <w:r w:rsidRPr="004A158F">
              <w:rPr>
                <w:rFonts w:hint="eastAsia"/>
                <w:szCs w:val="21"/>
              </w:rPr>
              <w:t>公布的重点建设项目名单为依据）</w:t>
            </w:r>
          </w:p>
        </w:tc>
        <w:tc>
          <w:tcPr>
            <w:tcW w:w="992" w:type="dxa"/>
            <w:vAlign w:val="center"/>
          </w:tcPr>
          <w:p w:rsidR="00ED095F" w:rsidRPr="00E52AA5" w:rsidRDefault="00ED095F" w:rsidP="00BA57C2">
            <w:pPr>
              <w:jc w:val="center"/>
              <w:rPr>
                <w:szCs w:val="21"/>
              </w:rPr>
            </w:pPr>
            <w:r w:rsidRPr="00E52AA5">
              <w:rPr>
                <w:rFonts w:hint="eastAsia"/>
                <w:szCs w:val="21"/>
              </w:rPr>
              <w:t>2</w:t>
            </w:r>
          </w:p>
        </w:tc>
      </w:tr>
      <w:tr w:rsidR="00ED095F" w:rsidRPr="004A158F" w:rsidTr="00BA57C2">
        <w:trPr>
          <w:trHeight w:val="416"/>
          <w:jc w:val="center"/>
        </w:trPr>
        <w:tc>
          <w:tcPr>
            <w:tcW w:w="1066" w:type="dxa"/>
            <w:vMerge/>
            <w:vAlign w:val="center"/>
          </w:tcPr>
          <w:p w:rsidR="00ED095F" w:rsidRPr="004A158F" w:rsidRDefault="00ED095F" w:rsidP="00BA57C2">
            <w:pPr>
              <w:widowControl/>
              <w:jc w:val="left"/>
              <w:rPr>
                <w:szCs w:val="21"/>
              </w:rPr>
            </w:pPr>
          </w:p>
        </w:tc>
        <w:tc>
          <w:tcPr>
            <w:tcW w:w="1134" w:type="dxa"/>
            <w:vMerge/>
            <w:tcMar>
              <w:top w:w="0" w:type="dxa"/>
              <w:left w:w="57" w:type="dxa"/>
              <w:bottom w:w="0" w:type="dxa"/>
              <w:right w:w="57" w:type="dxa"/>
            </w:tcMar>
            <w:vAlign w:val="center"/>
          </w:tcPr>
          <w:p w:rsidR="00ED095F" w:rsidRPr="004A158F" w:rsidRDefault="00ED095F" w:rsidP="00BA57C2">
            <w:pPr>
              <w:jc w:val="center"/>
              <w:rPr>
                <w:szCs w:val="21"/>
              </w:rPr>
            </w:pPr>
          </w:p>
        </w:tc>
        <w:tc>
          <w:tcPr>
            <w:tcW w:w="1275" w:type="dxa"/>
            <w:vMerge/>
            <w:vAlign w:val="center"/>
          </w:tcPr>
          <w:p w:rsidR="00ED095F" w:rsidRPr="004A158F" w:rsidRDefault="00ED095F" w:rsidP="00BA57C2">
            <w:pPr>
              <w:jc w:val="left"/>
              <w:rPr>
                <w:szCs w:val="21"/>
              </w:rPr>
            </w:pPr>
          </w:p>
        </w:tc>
        <w:tc>
          <w:tcPr>
            <w:tcW w:w="4253" w:type="dxa"/>
            <w:vAlign w:val="center"/>
          </w:tcPr>
          <w:p w:rsidR="00ED095F" w:rsidRDefault="00ED095F" w:rsidP="00BA57C2">
            <w:pPr>
              <w:rPr>
                <w:szCs w:val="21"/>
              </w:rPr>
            </w:pPr>
            <w:r w:rsidRPr="004A158F">
              <w:rPr>
                <w:rFonts w:hint="eastAsia"/>
                <w:szCs w:val="21"/>
              </w:rPr>
              <w:t>履约得分</w:t>
            </w:r>
            <w:r w:rsidRPr="004A158F">
              <w:rPr>
                <w:szCs w:val="21"/>
              </w:rPr>
              <w:t>=</w:t>
            </w:r>
            <w:r>
              <w:rPr>
                <w:rFonts w:hint="eastAsia"/>
                <w:szCs w:val="21"/>
              </w:rPr>
              <w:t>平均</w:t>
            </w:r>
            <w:r w:rsidRPr="004A158F">
              <w:rPr>
                <w:rFonts w:hint="eastAsia"/>
                <w:szCs w:val="21"/>
              </w:rPr>
              <w:t>履约率×</w:t>
            </w:r>
            <w:r>
              <w:rPr>
                <w:szCs w:val="21"/>
              </w:rPr>
              <w:t>5</w:t>
            </w:r>
            <w:r w:rsidRPr="004A158F">
              <w:rPr>
                <w:rFonts w:hint="eastAsia"/>
                <w:szCs w:val="21"/>
              </w:rPr>
              <w:t>；</w:t>
            </w:r>
          </w:p>
          <w:p w:rsidR="00ED095F" w:rsidRDefault="00ED095F" w:rsidP="00BA57C2">
            <w:pPr>
              <w:rPr>
                <w:szCs w:val="21"/>
              </w:rPr>
            </w:pPr>
            <w:r>
              <w:rPr>
                <w:rFonts w:hint="eastAsia"/>
                <w:szCs w:val="21"/>
              </w:rPr>
              <w:t>已开工或已竣工</w:t>
            </w:r>
            <w:r w:rsidRPr="004A158F">
              <w:rPr>
                <w:rFonts w:hint="eastAsia"/>
                <w:szCs w:val="21"/>
              </w:rPr>
              <w:t>项目</w:t>
            </w:r>
            <w:r>
              <w:rPr>
                <w:rFonts w:hint="eastAsia"/>
                <w:szCs w:val="21"/>
              </w:rPr>
              <w:t>的履约率由履约情况调查表计算获得；</w:t>
            </w:r>
          </w:p>
          <w:p w:rsidR="00ED095F" w:rsidRPr="004C191F" w:rsidRDefault="009761E9" w:rsidP="00BA57C2">
            <w:pPr>
              <w:rPr>
                <w:szCs w:val="21"/>
              </w:rPr>
            </w:pPr>
            <w:r>
              <w:rPr>
                <w:rFonts w:hint="eastAsia"/>
                <w:szCs w:val="21"/>
              </w:rPr>
              <w:t>中标项目未开工的，履约情况不得分。</w:t>
            </w:r>
          </w:p>
        </w:tc>
        <w:tc>
          <w:tcPr>
            <w:tcW w:w="992" w:type="dxa"/>
            <w:vAlign w:val="center"/>
          </w:tcPr>
          <w:p w:rsidR="00ED095F" w:rsidRPr="00EC37C9" w:rsidRDefault="00ED095F" w:rsidP="00BA57C2">
            <w:pPr>
              <w:jc w:val="center"/>
              <w:rPr>
                <w:szCs w:val="21"/>
              </w:rPr>
            </w:pPr>
            <w:r w:rsidRPr="00EC37C9">
              <w:rPr>
                <w:szCs w:val="21"/>
              </w:rPr>
              <w:t>5</w:t>
            </w:r>
          </w:p>
        </w:tc>
      </w:tr>
      <w:tr w:rsidR="00ED095F" w:rsidRPr="004A158F" w:rsidTr="00BA57C2">
        <w:trPr>
          <w:trHeight w:val="1299"/>
          <w:jc w:val="center"/>
        </w:trPr>
        <w:tc>
          <w:tcPr>
            <w:tcW w:w="1066" w:type="dxa"/>
            <w:vMerge/>
            <w:vAlign w:val="center"/>
          </w:tcPr>
          <w:p w:rsidR="00ED095F" w:rsidRPr="004A158F" w:rsidRDefault="00ED095F" w:rsidP="00BA57C2">
            <w:pPr>
              <w:widowControl/>
              <w:jc w:val="left"/>
              <w:rPr>
                <w:szCs w:val="21"/>
              </w:rPr>
            </w:pPr>
          </w:p>
        </w:tc>
        <w:tc>
          <w:tcPr>
            <w:tcW w:w="1134" w:type="dxa"/>
            <w:vMerge/>
            <w:tcMar>
              <w:top w:w="0" w:type="dxa"/>
              <w:left w:w="57" w:type="dxa"/>
              <w:bottom w:w="0" w:type="dxa"/>
              <w:right w:w="57" w:type="dxa"/>
            </w:tcMar>
            <w:vAlign w:val="center"/>
          </w:tcPr>
          <w:p w:rsidR="00ED095F" w:rsidRPr="004A158F" w:rsidRDefault="00ED095F" w:rsidP="00BA57C2">
            <w:pPr>
              <w:jc w:val="center"/>
              <w:rPr>
                <w:szCs w:val="21"/>
              </w:rPr>
            </w:pPr>
          </w:p>
        </w:tc>
        <w:tc>
          <w:tcPr>
            <w:tcW w:w="1275" w:type="dxa"/>
            <w:vAlign w:val="center"/>
          </w:tcPr>
          <w:p w:rsidR="00ED095F" w:rsidRPr="004A158F" w:rsidRDefault="00ED095F" w:rsidP="00BA57C2">
            <w:pPr>
              <w:jc w:val="left"/>
              <w:rPr>
                <w:szCs w:val="21"/>
              </w:rPr>
            </w:pPr>
            <w:r w:rsidRPr="004A158F">
              <w:rPr>
                <w:rFonts w:hint="eastAsia"/>
                <w:szCs w:val="21"/>
              </w:rPr>
              <w:t>其他项目履约情况</w:t>
            </w:r>
          </w:p>
        </w:tc>
        <w:tc>
          <w:tcPr>
            <w:tcW w:w="4253" w:type="dxa"/>
            <w:vAlign w:val="center"/>
          </w:tcPr>
          <w:p w:rsidR="00ED095F" w:rsidRPr="004A158F" w:rsidRDefault="00ED095F" w:rsidP="00BA57C2">
            <w:pPr>
              <w:rPr>
                <w:szCs w:val="21"/>
              </w:rPr>
            </w:pPr>
            <w:r w:rsidRPr="004A158F">
              <w:rPr>
                <w:rFonts w:hint="eastAsia"/>
                <w:szCs w:val="21"/>
              </w:rPr>
              <w:t>近三年其他项目履约情况，包括人员、资金和设备的到位情况，质量、进度、成本、安全等方面的履约情况，与业主（或建管单位）、分包商、材料商等项目相关方合作情况。</w:t>
            </w:r>
          </w:p>
        </w:tc>
        <w:tc>
          <w:tcPr>
            <w:tcW w:w="992" w:type="dxa"/>
            <w:vAlign w:val="center"/>
          </w:tcPr>
          <w:p w:rsidR="00ED095F" w:rsidRPr="004A158F" w:rsidRDefault="00ED095F" w:rsidP="00BA57C2">
            <w:pPr>
              <w:jc w:val="center"/>
              <w:rPr>
                <w:szCs w:val="21"/>
              </w:rPr>
            </w:pPr>
            <w:r w:rsidRPr="004A158F">
              <w:rPr>
                <w:szCs w:val="21"/>
              </w:rPr>
              <w:t>4</w:t>
            </w:r>
          </w:p>
        </w:tc>
      </w:tr>
      <w:tr w:rsidR="00ED095F" w:rsidRPr="004A158F" w:rsidTr="00BA57C2">
        <w:trPr>
          <w:trHeight w:val="327"/>
          <w:jc w:val="center"/>
        </w:trPr>
        <w:tc>
          <w:tcPr>
            <w:tcW w:w="1066" w:type="dxa"/>
            <w:vMerge/>
            <w:vAlign w:val="center"/>
          </w:tcPr>
          <w:p w:rsidR="00ED095F" w:rsidRPr="004A158F" w:rsidRDefault="00ED095F" w:rsidP="00BA57C2">
            <w:pPr>
              <w:widowControl/>
              <w:jc w:val="left"/>
              <w:rPr>
                <w:szCs w:val="21"/>
              </w:rPr>
            </w:pPr>
          </w:p>
        </w:tc>
        <w:tc>
          <w:tcPr>
            <w:tcW w:w="1134" w:type="dxa"/>
            <w:vMerge/>
            <w:vAlign w:val="center"/>
          </w:tcPr>
          <w:p w:rsidR="00ED095F" w:rsidRPr="004A158F" w:rsidRDefault="00ED095F" w:rsidP="00BA57C2">
            <w:pPr>
              <w:widowControl/>
              <w:jc w:val="left"/>
              <w:rPr>
                <w:szCs w:val="21"/>
              </w:rPr>
            </w:pPr>
          </w:p>
        </w:tc>
        <w:tc>
          <w:tcPr>
            <w:tcW w:w="1275" w:type="dxa"/>
            <w:vAlign w:val="center"/>
          </w:tcPr>
          <w:p w:rsidR="00ED095F" w:rsidRPr="004A158F" w:rsidRDefault="00ED095F" w:rsidP="00BA57C2">
            <w:pPr>
              <w:jc w:val="left"/>
              <w:rPr>
                <w:szCs w:val="21"/>
              </w:rPr>
            </w:pPr>
            <w:r w:rsidRPr="004A158F">
              <w:rPr>
                <w:rFonts w:hint="eastAsia"/>
                <w:szCs w:val="21"/>
              </w:rPr>
              <w:t>合同纠纷</w:t>
            </w:r>
          </w:p>
        </w:tc>
        <w:tc>
          <w:tcPr>
            <w:tcW w:w="4253" w:type="dxa"/>
            <w:vAlign w:val="center"/>
          </w:tcPr>
          <w:p w:rsidR="00ED095F" w:rsidRPr="004A158F" w:rsidRDefault="00ED095F" w:rsidP="00BA57C2">
            <w:pPr>
              <w:rPr>
                <w:szCs w:val="21"/>
              </w:rPr>
            </w:pPr>
            <w:r w:rsidRPr="004A158F">
              <w:rPr>
                <w:rFonts w:hint="eastAsia"/>
                <w:szCs w:val="21"/>
              </w:rPr>
              <w:t>近</w:t>
            </w:r>
            <w:r w:rsidR="00D173E1">
              <w:rPr>
                <w:rFonts w:hint="eastAsia"/>
                <w:szCs w:val="21"/>
              </w:rPr>
              <w:t>五</w:t>
            </w:r>
            <w:r w:rsidRPr="004A158F">
              <w:rPr>
                <w:rFonts w:hint="eastAsia"/>
                <w:szCs w:val="21"/>
              </w:rPr>
              <w:t>年存在已履行合同纠纷案件</w:t>
            </w:r>
            <w:r>
              <w:rPr>
                <w:rFonts w:hint="eastAsia"/>
                <w:szCs w:val="21"/>
              </w:rPr>
              <w:t>或</w:t>
            </w:r>
            <w:r>
              <w:rPr>
                <w:szCs w:val="21"/>
              </w:rPr>
              <w:t>3</w:t>
            </w:r>
            <w:r>
              <w:rPr>
                <w:rFonts w:hint="eastAsia"/>
                <w:szCs w:val="21"/>
              </w:rPr>
              <w:t>个月以内未履行生效裁判</w:t>
            </w:r>
            <w:r w:rsidRPr="004A158F">
              <w:rPr>
                <w:rFonts w:hint="eastAsia"/>
                <w:szCs w:val="21"/>
              </w:rPr>
              <w:t>的，每起扣</w:t>
            </w:r>
            <w:r w:rsidRPr="004A158F">
              <w:rPr>
                <w:szCs w:val="21"/>
              </w:rPr>
              <w:t>0.1</w:t>
            </w:r>
            <w:r w:rsidRPr="004A158F">
              <w:rPr>
                <w:rFonts w:hint="eastAsia"/>
                <w:szCs w:val="21"/>
              </w:rPr>
              <w:t>分，扣完为止。</w:t>
            </w:r>
          </w:p>
          <w:p w:rsidR="00ED095F" w:rsidRDefault="00ED095F" w:rsidP="00BA57C2">
            <w:pPr>
              <w:rPr>
                <w:szCs w:val="21"/>
              </w:rPr>
            </w:pPr>
            <w:r>
              <w:rPr>
                <w:rFonts w:hint="eastAsia"/>
                <w:szCs w:val="21"/>
              </w:rPr>
              <w:t>存在</w:t>
            </w:r>
            <w:r>
              <w:rPr>
                <w:szCs w:val="21"/>
              </w:rPr>
              <w:t>3</w:t>
            </w:r>
            <w:r>
              <w:rPr>
                <w:rFonts w:hint="eastAsia"/>
                <w:szCs w:val="21"/>
              </w:rPr>
              <w:t>个月以上未履行生效裁判不良记录的，</w:t>
            </w:r>
            <w:r w:rsidRPr="004A158F">
              <w:rPr>
                <w:rFonts w:hint="eastAsia"/>
                <w:szCs w:val="21"/>
              </w:rPr>
              <w:t>不得分。</w:t>
            </w:r>
          </w:p>
          <w:p w:rsidR="00ED095F" w:rsidRPr="004A158F" w:rsidRDefault="00ED095F" w:rsidP="00BA57C2">
            <w:pPr>
              <w:rPr>
                <w:szCs w:val="21"/>
              </w:rPr>
            </w:pPr>
            <w:r w:rsidRPr="004A158F">
              <w:rPr>
                <w:rFonts w:hint="eastAsia"/>
                <w:szCs w:val="21"/>
              </w:rPr>
              <w:t>在浙江省内工商部门注册登记的企业，同一</w:t>
            </w:r>
            <w:r w:rsidRPr="004A158F">
              <w:rPr>
                <w:rFonts w:hint="eastAsia"/>
                <w:szCs w:val="21"/>
              </w:rPr>
              <w:lastRenderedPageBreak/>
              <w:t>条未履行生效裁判不良记录已被省企业信用信息系统记录的不再重复扣分。</w:t>
            </w:r>
          </w:p>
        </w:tc>
        <w:tc>
          <w:tcPr>
            <w:tcW w:w="992" w:type="dxa"/>
            <w:vAlign w:val="center"/>
          </w:tcPr>
          <w:p w:rsidR="00ED095F" w:rsidRPr="004A158F" w:rsidRDefault="00ED095F" w:rsidP="00BA57C2">
            <w:pPr>
              <w:jc w:val="center"/>
              <w:rPr>
                <w:szCs w:val="21"/>
              </w:rPr>
            </w:pPr>
            <w:r w:rsidRPr="004A158F">
              <w:rPr>
                <w:szCs w:val="21"/>
              </w:rPr>
              <w:lastRenderedPageBreak/>
              <w:t>5</w:t>
            </w:r>
          </w:p>
        </w:tc>
      </w:tr>
    </w:tbl>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lastRenderedPageBreak/>
        <w:t>2</w:t>
      </w:r>
      <w:r w:rsidRPr="004A158F">
        <w:rPr>
          <w:rFonts w:ascii="仿宋_GB2312" w:eastAsia="仿宋_GB2312" w:hAnsi="仿宋_GB2312"/>
          <w:sz w:val="32"/>
          <w:szCs w:val="32"/>
        </w:rPr>
        <w:t>.</w:t>
      </w:r>
      <w:r w:rsidRPr="004A158F">
        <w:rPr>
          <w:rFonts w:eastAsia="仿宋_GB2312" w:hint="eastAsia"/>
          <w:sz w:val="32"/>
          <w:szCs w:val="32"/>
        </w:rPr>
        <w:t>服务类</w:t>
      </w:r>
    </w:p>
    <w:p w:rsidR="000D0CD0" w:rsidRPr="004A158F" w:rsidRDefault="000D0CD0" w:rsidP="00E94F21">
      <w:pPr>
        <w:spacing w:line="200" w:lineRule="exact"/>
        <w:outlineLvl w:val="0"/>
        <w:rPr>
          <w:rFonts w:eastAsia="黑体"/>
          <w:sz w:val="32"/>
          <w:szCs w:val="32"/>
        </w:rPr>
      </w:pP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48"/>
        <w:gridCol w:w="1275"/>
        <w:gridCol w:w="4253"/>
        <w:gridCol w:w="735"/>
      </w:tblGrid>
      <w:tr w:rsidR="000D0CD0" w:rsidRPr="004A158F" w:rsidTr="00BA57C2">
        <w:trPr>
          <w:trHeight w:val="454"/>
          <w:jc w:val="center"/>
        </w:trPr>
        <w:tc>
          <w:tcPr>
            <w:tcW w:w="1064" w:type="dxa"/>
            <w:vAlign w:val="center"/>
          </w:tcPr>
          <w:p w:rsidR="000D0CD0" w:rsidRPr="004A158F" w:rsidRDefault="000D0CD0" w:rsidP="00BA57C2">
            <w:pPr>
              <w:jc w:val="center"/>
              <w:rPr>
                <w:b/>
                <w:sz w:val="24"/>
              </w:rPr>
            </w:pPr>
            <w:r w:rsidRPr="004A158F">
              <w:rPr>
                <w:rFonts w:hint="eastAsia"/>
                <w:b/>
                <w:sz w:val="24"/>
              </w:rPr>
              <w:t>项目</w:t>
            </w:r>
          </w:p>
        </w:tc>
        <w:tc>
          <w:tcPr>
            <w:tcW w:w="1148" w:type="dxa"/>
            <w:tcMar>
              <w:top w:w="0" w:type="dxa"/>
              <w:left w:w="57" w:type="dxa"/>
              <w:bottom w:w="0" w:type="dxa"/>
              <w:right w:w="57" w:type="dxa"/>
            </w:tcMar>
            <w:vAlign w:val="center"/>
          </w:tcPr>
          <w:p w:rsidR="000D0CD0" w:rsidRPr="004A158F" w:rsidRDefault="000D0CD0" w:rsidP="00BA57C2">
            <w:pPr>
              <w:jc w:val="center"/>
              <w:rPr>
                <w:b/>
                <w:sz w:val="24"/>
              </w:rPr>
            </w:pPr>
            <w:r w:rsidRPr="004A158F">
              <w:rPr>
                <w:rFonts w:hint="eastAsia"/>
                <w:b/>
                <w:sz w:val="24"/>
              </w:rPr>
              <w:t>指标项</w:t>
            </w:r>
          </w:p>
        </w:tc>
        <w:tc>
          <w:tcPr>
            <w:tcW w:w="1275" w:type="dxa"/>
            <w:vAlign w:val="center"/>
          </w:tcPr>
          <w:p w:rsidR="000D0CD0" w:rsidRPr="004A158F" w:rsidRDefault="000D0CD0" w:rsidP="00BA57C2">
            <w:pPr>
              <w:jc w:val="center"/>
              <w:rPr>
                <w:b/>
                <w:sz w:val="24"/>
              </w:rPr>
            </w:pPr>
            <w:r w:rsidRPr="004A158F">
              <w:rPr>
                <w:rFonts w:hint="eastAsia"/>
                <w:b/>
                <w:sz w:val="24"/>
              </w:rPr>
              <w:t>一级指标</w:t>
            </w:r>
          </w:p>
        </w:tc>
        <w:tc>
          <w:tcPr>
            <w:tcW w:w="4253" w:type="dxa"/>
            <w:vAlign w:val="center"/>
          </w:tcPr>
          <w:p w:rsidR="000D0CD0" w:rsidRPr="004A158F" w:rsidRDefault="000D0CD0" w:rsidP="00BA57C2">
            <w:pPr>
              <w:jc w:val="center"/>
              <w:rPr>
                <w:b/>
                <w:sz w:val="24"/>
              </w:rPr>
            </w:pPr>
            <w:r w:rsidRPr="004A158F">
              <w:rPr>
                <w:rFonts w:hint="eastAsia"/>
                <w:b/>
                <w:sz w:val="24"/>
              </w:rPr>
              <w:t>考核内容及说明</w:t>
            </w:r>
          </w:p>
        </w:tc>
        <w:tc>
          <w:tcPr>
            <w:tcW w:w="735" w:type="dxa"/>
            <w:vAlign w:val="center"/>
          </w:tcPr>
          <w:p w:rsidR="000D0CD0" w:rsidRPr="004A158F" w:rsidRDefault="000D0CD0" w:rsidP="00BA57C2">
            <w:pPr>
              <w:jc w:val="center"/>
              <w:rPr>
                <w:b/>
                <w:sz w:val="24"/>
              </w:rPr>
            </w:pPr>
            <w:r w:rsidRPr="004A158F">
              <w:rPr>
                <w:rFonts w:hint="eastAsia"/>
                <w:b/>
                <w:sz w:val="24"/>
              </w:rPr>
              <w:t>分值</w:t>
            </w:r>
          </w:p>
        </w:tc>
      </w:tr>
      <w:tr w:rsidR="000D0CD0" w:rsidRPr="004A158F" w:rsidTr="00BA57C2">
        <w:trPr>
          <w:trHeight w:val="234"/>
          <w:jc w:val="center"/>
        </w:trPr>
        <w:tc>
          <w:tcPr>
            <w:tcW w:w="1064" w:type="dxa"/>
            <w:vMerge w:val="restart"/>
            <w:vAlign w:val="center"/>
          </w:tcPr>
          <w:p w:rsidR="000D0CD0" w:rsidRPr="004A158F" w:rsidRDefault="000D0CD0" w:rsidP="00BA57C2">
            <w:pPr>
              <w:jc w:val="center"/>
              <w:rPr>
                <w:szCs w:val="21"/>
              </w:rPr>
            </w:pPr>
            <w:r w:rsidRPr="004A158F">
              <w:rPr>
                <w:rFonts w:hint="eastAsia"/>
                <w:szCs w:val="21"/>
              </w:rPr>
              <w:t>一、基本状况</w:t>
            </w:r>
          </w:p>
          <w:p w:rsidR="000D0CD0" w:rsidRPr="004A158F" w:rsidRDefault="000D0CD0" w:rsidP="005B346C">
            <w:pPr>
              <w:jc w:val="center"/>
              <w:rPr>
                <w:szCs w:val="21"/>
              </w:rPr>
            </w:pPr>
            <w:r w:rsidRPr="004A158F">
              <w:rPr>
                <w:rFonts w:hint="eastAsia"/>
                <w:szCs w:val="21"/>
              </w:rPr>
              <w:t>（</w:t>
            </w:r>
            <w:r w:rsidRPr="004A158F">
              <w:rPr>
                <w:szCs w:val="21"/>
              </w:rPr>
              <w:t>2</w:t>
            </w:r>
            <w:r w:rsidR="005B346C">
              <w:rPr>
                <w:rFonts w:hint="eastAsia"/>
                <w:szCs w:val="21"/>
              </w:rPr>
              <w:t>2</w:t>
            </w:r>
            <w:r w:rsidRPr="004A158F">
              <w:rPr>
                <w:rFonts w:hint="eastAsia"/>
                <w:szCs w:val="21"/>
              </w:rPr>
              <w:t>）</w:t>
            </w:r>
          </w:p>
        </w:tc>
        <w:tc>
          <w:tcPr>
            <w:tcW w:w="1148"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基本条件</w:t>
            </w:r>
          </w:p>
        </w:tc>
        <w:tc>
          <w:tcPr>
            <w:tcW w:w="1275" w:type="dxa"/>
            <w:vAlign w:val="center"/>
          </w:tcPr>
          <w:p w:rsidR="000D0CD0" w:rsidRPr="004A158F" w:rsidRDefault="000D0CD0" w:rsidP="00BA57C2">
            <w:pPr>
              <w:rPr>
                <w:szCs w:val="21"/>
              </w:rPr>
            </w:pPr>
            <w:r w:rsidRPr="004A158F">
              <w:rPr>
                <w:rFonts w:hint="eastAsia"/>
                <w:szCs w:val="21"/>
              </w:rPr>
              <w:t>历史沿革</w:t>
            </w:r>
          </w:p>
        </w:tc>
        <w:tc>
          <w:tcPr>
            <w:tcW w:w="4253" w:type="dxa"/>
            <w:vAlign w:val="center"/>
          </w:tcPr>
          <w:p w:rsidR="000D0CD0" w:rsidRPr="004A158F" w:rsidRDefault="000D0CD0" w:rsidP="00BA57C2">
            <w:pPr>
              <w:rPr>
                <w:szCs w:val="21"/>
              </w:rPr>
            </w:pPr>
            <w:r w:rsidRPr="004A158F">
              <w:rPr>
                <w:rFonts w:hint="eastAsia"/>
                <w:szCs w:val="21"/>
              </w:rPr>
              <w:t>（成立年限</w:t>
            </w:r>
            <w:r w:rsidRPr="004A158F">
              <w:rPr>
                <w:szCs w:val="21"/>
              </w:rPr>
              <w:t>/10</w:t>
            </w:r>
            <w:r w:rsidRPr="004A158F">
              <w:rPr>
                <w:rFonts w:hint="eastAsia"/>
                <w:szCs w:val="21"/>
              </w:rPr>
              <w:t>）</w:t>
            </w:r>
            <w:r w:rsidRPr="004A158F">
              <w:rPr>
                <w:szCs w:val="21"/>
              </w:rPr>
              <w:t>×1</w:t>
            </w:r>
            <w:r w:rsidRPr="004A158F">
              <w:rPr>
                <w:rFonts w:hint="eastAsia"/>
                <w:szCs w:val="21"/>
              </w:rPr>
              <w:t>，≥</w:t>
            </w:r>
            <w:r w:rsidRPr="004A158F">
              <w:rPr>
                <w:szCs w:val="21"/>
              </w:rPr>
              <w:t>1,1</w:t>
            </w:r>
            <w:r w:rsidRPr="004A158F">
              <w:rPr>
                <w:rFonts w:hint="eastAsia"/>
                <w:szCs w:val="21"/>
              </w:rPr>
              <w:t>分；其余：按实际计算值</w:t>
            </w:r>
          </w:p>
        </w:tc>
        <w:tc>
          <w:tcPr>
            <w:tcW w:w="735"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rPr>
                <w:szCs w:val="21"/>
              </w:rPr>
            </w:pPr>
            <w:r w:rsidRPr="004A158F">
              <w:rPr>
                <w:rFonts w:hint="eastAsia"/>
                <w:szCs w:val="21"/>
              </w:rPr>
              <w:t>企业规模</w:t>
            </w:r>
          </w:p>
        </w:tc>
        <w:tc>
          <w:tcPr>
            <w:tcW w:w="4253" w:type="dxa"/>
            <w:vAlign w:val="center"/>
          </w:tcPr>
          <w:p w:rsidR="000D0CD0" w:rsidRPr="004A158F" w:rsidRDefault="000D0CD0" w:rsidP="00BA57C2">
            <w:pPr>
              <w:rPr>
                <w:szCs w:val="21"/>
              </w:rPr>
            </w:pPr>
            <w:r w:rsidRPr="004A158F">
              <w:rPr>
                <w:rFonts w:hint="eastAsia"/>
                <w:szCs w:val="21"/>
              </w:rPr>
              <w:t>根据《统计上大中小微企业划分办法》（国统字〔</w:t>
            </w:r>
            <w:r w:rsidRPr="004A158F">
              <w:rPr>
                <w:szCs w:val="21"/>
              </w:rPr>
              <w:t>2011</w:t>
            </w:r>
            <w:r w:rsidRPr="004A158F">
              <w:rPr>
                <w:rFonts w:hint="eastAsia"/>
                <w:szCs w:val="21"/>
              </w:rPr>
              <w:t>〕</w:t>
            </w:r>
            <w:r w:rsidRPr="004A158F">
              <w:rPr>
                <w:szCs w:val="21"/>
              </w:rPr>
              <w:t>75</w:t>
            </w:r>
            <w:r w:rsidRPr="004A158F">
              <w:rPr>
                <w:rFonts w:hint="eastAsia"/>
                <w:szCs w:val="21"/>
              </w:rPr>
              <w:t>号）划分的大、中、小、微型企业，大型计</w:t>
            </w:r>
            <w:r w:rsidRPr="004A158F">
              <w:rPr>
                <w:szCs w:val="21"/>
              </w:rPr>
              <w:t>2</w:t>
            </w:r>
            <w:r w:rsidRPr="004A158F">
              <w:rPr>
                <w:rFonts w:hint="eastAsia"/>
                <w:szCs w:val="21"/>
              </w:rPr>
              <w:t>分，中型计</w:t>
            </w:r>
            <w:r w:rsidRPr="004A158F">
              <w:rPr>
                <w:szCs w:val="21"/>
              </w:rPr>
              <w:t>1.5</w:t>
            </w:r>
            <w:r w:rsidRPr="004A158F">
              <w:rPr>
                <w:rFonts w:hint="eastAsia"/>
                <w:szCs w:val="21"/>
              </w:rPr>
              <w:t>分，小型计</w:t>
            </w:r>
            <w:r w:rsidRPr="004A158F">
              <w:rPr>
                <w:szCs w:val="21"/>
              </w:rPr>
              <w:t>1</w:t>
            </w:r>
            <w:r w:rsidRPr="004A158F">
              <w:rPr>
                <w:rFonts w:hint="eastAsia"/>
                <w:szCs w:val="21"/>
              </w:rPr>
              <w:t>分，微型计</w:t>
            </w:r>
            <w:r w:rsidRPr="004A158F">
              <w:rPr>
                <w:szCs w:val="21"/>
              </w:rPr>
              <w:t>0.5</w:t>
            </w:r>
            <w:r w:rsidRPr="004A158F">
              <w:rPr>
                <w:rFonts w:hint="eastAsia"/>
                <w:szCs w:val="21"/>
              </w:rPr>
              <w:t>分。</w:t>
            </w:r>
          </w:p>
        </w:tc>
        <w:tc>
          <w:tcPr>
            <w:tcW w:w="735"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48"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人力资源</w:t>
            </w:r>
          </w:p>
        </w:tc>
        <w:tc>
          <w:tcPr>
            <w:tcW w:w="1275" w:type="dxa"/>
            <w:vMerge w:val="restart"/>
            <w:vAlign w:val="center"/>
          </w:tcPr>
          <w:p w:rsidR="000D0CD0" w:rsidRPr="004A158F" w:rsidRDefault="000D0CD0" w:rsidP="00BA57C2">
            <w:pPr>
              <w:rPr>
                <w:szCs w:val="21"/>
              </w:rPr>
            </w:pPr>
            <w:r w:rsidRPr="004A158F">
              <w:rPr>
                <w:rFonts w:hint="eastAsia"/>
                <w:szCs w:val="21"/>
              </w:rPr>
              <w:t>高管人员素质</w:t>
            </w:r>
          </w:p>
        </w:tc>
        <w:tc>
          <w:tcPr>
            <w:tcW w:w="4253" w:type="dxa"/>
            <w:vAlign w:val="center"/>
          </w:tcPr>
          <w:p w:rsidR="000D0CD0" w:rsidRPr="004A158F" w:rsidRDefault="000D0CD0" w:rsidP="00BA57C2">
            <w:pPr>
              <w:rPr>
                <w:szCs w:val="21"/>
              </w:rPr>
            </w:pPr>
            <w:r w:rsidRPr="004A158F">
              <w:rPr>
                <w:rFonts w:hint="eastAsia"/>
                <w:szCs w:val="21"/>
              </w:rPr>
              <w:t>高管人员具有本科及以上学历或中级以上职称的比例</w:t>
            </w:r>
            <w:r w:rsidRPr="004A158F">
              <w:rPr>
                <w:szCs w:val="21"/>
              </w:rPr>
              <w:t>×1</w:t>
            </w:r>
          </w:p>
        </w:tc>
        <w:tc>
          <w:tcPr>
            <w:tcW w:w="735"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widowControl/>
              <w:rPr>
                <w:szCs w:val="21"/>
              </w:rPr>
            </w:pPr>
          </w:p>
        </w:tc>
        <w:tc>
          <w:tcPr>
            <w:tcW w:w="4253" w:type="dxa"/>
            <w:vAlign w:val="center"/>
          </w:tcPr>
          <w:p w:rsidR="000D0CD0" w:rsidRPr="004A158F" w:rsidRDefault="00257596" w:rsidP="00BA57C2">
            <w:pPr>
              <w:rPr>
                <w:szCs w:val="21"/>
              </w:rPr>
            </w:pPr>
            <w:r>
              <w:rPr>
                <w:rFonts w:hint="eastAsia"/>
                <w:szCs w:val="21"/>
              </w:rPr>
              <w:t>近三年</w:t>
            </w:r>
            <w:r w:rsidR="000D0CD0" w:rsidRPr="004A158F">
              <w:rPr>
                <w:rFonts w:hint="eastAsia"/>
                <w:szCs w:val="21"/>
              </w:rPr>
              <w:t>高管人员获得人民政府或主管部门荣誉奖项的情况，地市级每项计</w:t>
            </w:r>
            <w:r w:rsidR="000D0CD0" w:rsidRPr="004A158F">
              <w:rPr>
                <w:szCs w:val="21"/>
              </w:rPr>
              <w:t>0.25</w:t>
            </w:r>
            <w:r w:rsidR="000D0CD0" w:rsidRPr="004A158F">
              <w:rPr>
                <w:rFonts w:hint="eastAsia"/>
                <w:szCs w:val="21"/>
              </w:rPr>
              <w:t>分，省级每项计</w:t>
            </w:r>
            <w:r w:rsidR="000D0CD0" w:rsidRPr="004A158F">
              <w:rPr>
                <w:szCs w:val="21"/>
              </w:rPr>
              <w:t>0.5</w:t>
            </w:r>
            <w:r w:rsidR="000D0CD0" w:rsidRPr="004A158F">
              <w:rPr>
                <w:rFonts w:hint="eastAsia"/>
                <w:szCs w:val="21"/>
              </w:rPr>
              <w:t>分，国家级每项计</w:t>
            </w:r>
            <w:r w:rsidR="000D0CD0" w:rsidRPr="004A158F">
              <w:rPr>
                <w:szCs w:val="21"/>
              </w:rPr>
              <w:t>1</w:t>
            </w:r>
            <w:r w:rsidR="000D0CD0" w:rsidRPr="004A158F">
              <w:rPr>
                <w:rFonts w:hint="eastAsia"/>
                <w:szCs w:val="21"/>
              </w:rPr>
              <w:t>分，累计不超过</w:t>
            </w:r>
            <w:r w:rsidR="000D0CD0" w:rsidRPr="004A158F">
              <w:rPr>
                <w:szCs w:val="21"/>
              </w:rPr>
              <w:t>1</w:t>
            </w:r>
            <w:r w:rsidR="000D0CD0" w:rsidRPr="004A158F">
              <w:rPr>
                <w:rFonts w:hint="eastAsia"/>
                <w:szCs w:val="21"/>
              </w:rPr>
              <w:t>分。</w:t>
            </w:r>
          </w:p>
        </w:tc>
        <w:tc>
          <w:tcPr>
            <w:tcW w:w="735"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82"/>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从业人员素质</w:t>
            </w:r>
          </w:p>
        </w:tc>
        <w:tc>
          <w:tcPr>
            <w:tcW w:w="4253" w:type="dxa"/>
            <w:vAlign w:val="center"/>
          </w:tcPr>
          <w:p w:rsidR="000D0CD0" w:rsidRPr="004A158F" w:rsidRDefault="000D0CD0" w:rsidP="00972615">
            <w:pPr>
              <w:rPr>
                <w:szCs w:val="21"/>
              </w:rPr>
            </w:pPr>
            <w:r w:rsidRPr="004A158F">
              <w:rPr>
                <w:rFonts w:hint="eastAsia"/>
                <w:szCs w:val="21"/>
              </w:rPr>
              <w:t>中级及以上职称从业人员</w:t>
            </w:r>
            <w:r w:rsidRPr="004A158F">
              <w:rPr>
                <w:szCs w:val="21"/>
              </w:rPr>
              <w:t>/</w:t>
            </w:r>
            <w:r w:rsidRPr="004A158F">
              <w:rPr>
                <w:rFonts w:hint="eastAsia"/>
                <w:szCs w:val="21"/>
              </w:rPr>
              <w:t>从业人员总数，≥</w:t>
            </w:r>
            <w:r w:rsidRPr="004A158F">
              <w:rPr>
                <w:szCs w:val="21"/>
              </w:rPr>
              <w:t xml:space="preserve">60% </w:t>
            </w:r>
            <w:r w:rsidRPr="004A158F">
              <w:rPr>
                <w:rFonts w:hint="eastAsia"/>
                <w:szCs w:val="21"/>
              </w:rPr>
              <w:t>，满分；其余：（实际值</w:t>
            </w:r>
            <w:r w:rsidRPr="004A158F">
              <w:rPr>
                <w:szCs w:val="21"/>
              </w:rPr>
              <w:t>/60%</w:t>
            </w:r>
            <w:r w:rsidRPr="004A158F">
              <w:rPr>
                <w:rFonts w:hint="eastAsia"/>
                <w:szCs w:val="21"/>
              </w:rPr>
              <w:t>）</w:t>
            </w:r>
            <w:r w:rsidRPr="004A158F">
              <w:rPr>
                <w:szCs w:val="21"/>
              </w:rPr>
              <w:t>×</w:t>
            </w:r>
            <w:r w:rsidR="00972615">
              <w:rPr>
                <w:rFonts w:hint="eastAsia"/>
                <w:szCs w:val="21"/>
              </w:rPr>
              <w:t>3</w:t>
            </w:r>
          </w:p>
        </w:tc>
        <w:tc>
          <w:tcPr>
            <w:tcW w:w="735" w:type="dxa"/>
            <w:vAlign w:val="center"/>
          </w:tcPr>
          <w:p w:rsidR="000D0CD0" w:rsidRPr="004A158F" w:rsidRDefault="005B346C" w:rsidP="00BA57C2">
            <w:pPr>
              <w:jc w:val="center"/>
              <w:rPr>
                <w:szCs w:val="21"/>
              </w:rPr>
            </w:pPr>
            <w:r>
              <w:rPr>
                <w:rFonts w:hint="eastAsia"/>
                <w:szCs w:val="21"/>
              </w:rPr>
              <w:t>3</w:t>
            </w:r>
          </w:p>
        </w:tc>
      </w:tr>
      <w:tr w:rsidR="000D0CD0" w:rsidRPr="004A158F" w:rsidTr="00BA57C2">
        <w:trPr>
          <w:trHeight w:val="165"/>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widowControl/>
              <w:rPr>
                <w:szCs w:val="21"/>
              </w:rPr>
            </w:pPr>
          </w:p>
        </w:tc>
        <w:tc>
          <w:tcPr>
            <w:tcW w:w="4253" w:type="dxa"/>
            <w:vAlign w:val="center"/>
          </w:tcPr>
          <w:p w:rsidR="000D0CD0" w:rsidRPr="004A158F" w:rsidRDefault="00693EF5" w:rsidP="00BA57C2">
            <w:pPr>
              <w:rPr>
                <w:szCs w:val="21"/>
              </w:rPr>
            </w:pPr>
            <w:r>
              <w:rPr>
                <w:rFonts w:hint="eastAsia"/>
                <w:szCs w:val="21"/>
              </w:rPr>
              <w:t>近三年</w:t>
            </w:r>
            <w:r w:rsidR="005B346C" w:rsidRPr="00C52F6E">
              <w:rPr>
                <w:rFonts w:hint="eastAsia"/>
                <w:szCs w:val="21"/>
              </w:rPr>
              <w:t>从业人员获得人民政府或主管部门荣誉奖项的情况，地市级每项计</w:t>
            </w:r>
            <w:r w:rsidR="005B346C" w:rsidRPr="00C52F6E">
              <w:rPr>
                <w:szCs w:val="21"/>
              </w:rPr>
              <w:t>0.25</w:t>
            </w:r>
            <w:r w:rsidR="005B346C" w:rsidRPr="00C52F6E">
              <w:rPr>
                <w:rFonts w:hint="eastAsia"/>
                <w:szCs w:val="21"/>
              </w:rPr>
              <w:t>分，省级每项计</w:t>
            </w:r>
            <w:r w:rsidR="005B346C" w:rsidRPr="00C52F6E">
              <w:rPr>
                <w:szCs w:val="21"/>
              </w:rPr>
              <w:t>0.5</w:t>
            </w:r>
            <w:r w:rsidR="005B346C" w:rsidRPr="00C52F6E">
              <w:rPr>
                <w:rFonts w:hint="eastAsia"/>
                <w:szCs w:val="21"/>
              </w:rPr>
              <w:t>分，国家级每项计</w:t>
            </w:r>
            <w:r w:rsidR="005B346C" w:rsidRPr="00C52F6E">
              <w:rPr>
                <w:szCs w:val="21"/>
              </w:rPr>
              <w:t>1</w:t>
            </w:r>
            <w:r w:rsidR="005B346C" w:rsidRPr="00C52F6E">
              <w:rPr>
                <w:rFonts w:hint="eastAsia"/>
                <w:szCs w:val="21"/>
              </w:rPr>
              <w:t>分，累计不超过</w:t>
            </w:r>
            <w:r w:rsidR="005B346C" w:rsidRPr="00C52F6E">
              <w:rPr>
                <w:szCs w:val="21"/>
              </w:rPr>
              <w:t>1</w:t>
            </w:r>
            <w:r w:rsidR="005B346C" w:rsidRPr="00C52F6E">
              <w:rPr>
                <w:rFonts w:hint="eastAsia"/>
                <w:szCs w:val="21"/>
              </w:rPr>
              <w:t>分</w:t>
            </w:r>
            <w:r w:rsidR="005B346C" w:rsidRPr="00D33A0A">
              <w:rPr>
                <w:rFonts w:hint="eastAsia"/>
                <w:szCs w:val="21"/>
              </w:rPr>
              <w:t>。</w:t>
            </w:r>
          </w:p>
        </w:tc>
        <w:tc>
          <w:tcPr>
            <w:tcW w:w="735"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450"/>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widowControl/>
              <w:rPr>
                <w:szCs w:val="21"/>
              </w:rPr>
            </w:pPr>
          </w:p>
        </w:tc>
        <w:tc>
          <w:tcPr>
            <w:tcW w:w="4253" w:type="dxa"/>
            <w:vAlign w:val="center"/>
          </w:tcPr>
          <w:p w:rsidR="000D0CD0" w:rsidRPr="004A158F" w:rsidRDefault="00693EF5" w:rsidP="00BA57C2">
            <w:pPr>
              <w:rPr>
                <w:szCs w:val="21"/>
              </w:rPr>
            </w:pPr>
            <w:r>
              <w:rPr>
                <w:rFonts w:hint="eastAsia"/>
                <w:szCs w:val="21"/>
              </w:rPr>
              <w:t>近五年</w:t>
            </w:r>
            <w:r w:rsidR="000D0CD0" w:rsidRPr="004A158F">
              <w:rPr>
                <w:rFonts w:hint="eastAsia"/>
                <w:szCs w:val="21"/>
              </w:rPr>
              <w:t>从业人员存在不良记录的，每人次扣</w:t>
            </w:r>
            <w:r w:rsidR="000D0CD0" w:rsidRPr="004A158F">
              <w:rPr>
                <w:szCs w:val="21"/>
              </w:rPr>
              <w:t>0.2</w:t>
            </w:r>
            <w:r w:rsidR="000D0CD0" w:rsidRPr="004A158F">
              <w:rPr>
                <w:rFonts w:hint="eastAsia"/>
                <w:szCs w:val="21"/>
              </w:rPr>
              <w:t>分，扣完为止。</w:t>
            </w:r>
          </w:p>
        </w:tc>
        <w:tc>
          <w:tcPr>
            <w:tcW w:w="735"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31"/>
          <w:jc w:val="center"/>
        </w:trPr>
        <w:tc>
          <w:tcPr>
            <w:tcW w:w="0" w:type="auto"/>
            <w:vMerge/>
            <w:vAlign w:val="center"/>
          </w:tcPr>
          <w:p w:rsidR="000D0CD0" w:rsidRPr="004A158F" w:rsidRDefault="000D0CD0" w:rsidP="00BA57C2">
            <w:pPr>
              <w:widowControl/>
              <w:jc w:val="left"/>
              <w:rPr>
                <w:szCs w:val="21"/>
              </w:rPr>
            </w:pPr>
          </w:p>
        </w:tc>
        <w:tc>
          <w:tcPr>
            <w:tcW w:w="1148"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管理能力</w:t>
            </w:r>
          </w:p>
        </w:tc>
        <w:tc>
          <w:tcPr>
            <w:tcW w:w="1275" w:type="dxa"/>
            <w:vAlign w:val="center"/>
          </w:tcPr>
          <w:p w:rsidR="000D0CD0" w:rsidRPr="004A158F" w:rsidRDefault="000D0CD0" w:rsidP="00BA57C2">
            <w:pPr>
              <w:rPr>
                <w:szCs w:val="21"/>
              </w:rPr>
            </w:pPr>
            <w:r w:rsidRPr="004A158F">
              <w:rPr>
                <w:rFonts w:hint="eastAsia"/>
                <w:szCs w:val="21"/>
              </w:rPr>
              <w:t>法人治理</w:t>
            </w:r>
          </w:p>
        </w:tc>
        <w:tc>
          <w:tcPr>
            <w:tcW w:w="4253" w:type="dxa"/>
            <w:vAlign w:val="center"/>
          </w:tcPr>
          <w:p w:rsidR="000D0CD0" w:rsidRPr="004A158F" w:rsidRDefault="000D0CD0" w:rsidP="00BA57C2">
            <w:pPr>
              <w:rPr>
                <w:szCs w:val="21"/>
              </w:rPr>
            </w:pPr>
            <w:r w:rsidRPr="004A158F">
              <w:rPr>
                <w:rFonts w:hint="eastAsia"/>
                <w:szCs w:val="21"/>
              </w:rPr>
              <w:t>法人治理结构及其运行情况。</w:t>
            </w:r>
          </w:p>
        </w:tc>
        <w:tc>
          <w:tcPr>
            <w:tcW w:w="735"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20"/>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rPr>
                <w:szCs w:val="21"/>
              </w:rPr>
            </w:pPr>
            <w:r w:rsidRPr="004A158F">
              <w:rPr>
                <w:rFonts w:hint="eastAsia"/>
                <w:szCs w:val="21"/>
              </w:rPr>
              <w:t>管理制度</w:t>
            </w:r>
          </w:p>
        </w:tc>
        <w:tc>
          <w:tcPr>
            <w:tcW w:w="4253" w:type="dxa"/>
            <w:vAlign w:val="center"/>
          </w:tcPr>
          <w:p w:rsidR="000D0CD0" w:rsidRPr="004A158F" w:rsidRDefault="000D0CD0" w:rsidP="00BA57C2">
            <w:pPr>
              <w:rPr>
                <w:spacing w:val="-8"/>
                <w:szCs w:val="21"/>
              </w:rPr>
            </w:pPr>
            <w:r w:rsidRPr="004A158F">
              <w:rPr>
                <w:rFonts w:hint="eastAsia"/>
                <w:spacing w:val="-8"/>
                <w:szCs w:val="21"/>
              </w:rPr>
              <w:t>各项管理制度完备程度及执行情况。</w:t>
            </w:r>
          </w:p>
        </w:tc>
        <w:tc>
          <w:tcPr>
            <w:tcW w:w="735"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53"/>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rPr>
                <w:szCs w:val="21"/>
              </w:rPr>
            </w:pPr>
            <w:r w:rsidRPr="004A158F">
              <w:rPr>
                <w:rFonts w:hint="eastAsia"/>
                <w:szCs w:val="21"/>
              </w:rPr>
              <w:t>资质情况</w:t>
            </w:r>
          </w:p>
        </w:tc>
        <w:tc>
          <w:tcPr>
            <w:tcW w:w="4253" w:type="dxa"/>
            <w:vAlign w:val="center"/>
          </w:tcPr>
          <w:p w:rsidR="000D0CD0" w:rsidRPr="004A158F" w:rsidRDefault="000D0CD0" w:rsidP="00BA57C2">
            <w:pPr>
              <w:rPr>
                <w:szCs w:val="21"/>
              </w:rPr>
            </w:pPr>
            <w:r w:rsidRPr="004A158F">
              <w:rPr>
                <w:rFonts w:hint="eastAsia"/>
                <w:szCs w:val="21"/>
              </w:rPr>
              <w:t>行业最高资质每项计</w:t>
            </w:r>
            <w:r w:rsidRPr="004A158F">
              <w:rPr>
                <w:szCs w:val="21"/>
              </w:rPr>
              <w:t>1</w:t>
            </w:r>
            <w:r w:rsidRPr="004A158F">
              <w:rPr>
                <w:rFonts w:hint="eastAsia"/>
                <w:szCs w:val="21"/>
              </w:rPr>
              <w:t>分，行业其它资质每项计</w:t>
            </w:r>
            <w:r w:rsidRPr="004A158F">
              <w:rPr>
                <w:szCs w:val="21"/>
              </w:rPr>
              <w:t>0.2</w:t>
            </w:r>
            <w:r w:rsidRPr="004A158F">
              <w:rPr>
                <w:rFonts w:hint="eastAsia"/>
                <w:szCs w:val="21"/>
              </w:rPr>
              <w:t>分，累计不超过</w:t>
            </w:r>
            <w:r w:rsidRPr="004A158F">
              <w:rPr>
                <w:szCs w:val="21"/>
              </w:rPr>
              <w:t>2</w:t>
            </w:r>
            <w:r w:rsidRPr="004A158F">
              <w:rPr>
                <w:rFonts w:hint="eastAsia"/>
                <w:szCs w:val="21"/>
              </w:rPr>
              <w:t>分。</w:t>
            </w:r>
          </w:p>
        </w:tc>
        <w:tc>
          <w:tcPr>
            <w:tcW w:w="735"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rPr>
                <w:szCs w:val="21"/>
              </w:rPr>
            </w:pPr>
            <w:r w:rsidRPr="004A158F">
              <w:rPr>
                <w:rFonts w:hint="eastAsia"/>
                <w:szCs w:val="21"/>
              </w:rPr>
              <w:t>质量管理</w:t>
            </w:r>
          </w:p>
        </w:tc>
        <w:tc>
          <w:tcPr>
            <w:tcW w:w="4253" w:type="dxa"/>
            <w:vAlign w:val="center"/>
          </w:tcPr>
          <w:p w:rsidR="000D0CD0" w:rsidRPr="004A158F" w:rsidRDefault="000D0CD0" w:rsidP="00F53DC6">
            <w:pPr>
              <w:rPr>
                <w:szCs w:val="21"/>
              </w:rPr>
            </w:pPr>
            <w:r w:rsidRPr="004A158F">
              <w:rPr>
                <w:rFonts w:hint="eastAsia"/>
                <w:szCs w:val="21"/>
              </w:rPr>
              <w:t>通过质量管理体系认证，且执行良好的计</w:t>
            </w:r>
            <w:r w:rsidRPr="004A158F">
              <w:rPr>
                <w:szCs w:val="21"/>
              </w:rPr>
              <w:t>1.5</w:t>
            </w:r>
            <w:r w:rsidRPr="004A158F">
              <w:rPr>
                <w:rFonts w:hint="eastAsia"/>
                <w:szCs w:val="21"/>
              </w:rPr>
              <w:t>分；通过认证，但近</w:t>
            </w:r>
            <w:r w:rsidR="00F53DC6">
              <w:rPr>
                <w:rFonts w:hint="eastAsia"/>
                <w:szCs w:val="21"/>
              </w:rPr>
              <w:t>五</w:t>
            </w:r>
            <w:r w:rsidRPr="004A158F">
              <w:rPr>
                <w:rFonts w:hint="eastAsia"/>
                <w:szCs w:val="21"/>
              </w:rPr>
              <w:t>年有质量管理不良记录的计</w:t>
            </w:r>
            <w:r w:rsidRPr="004A158F">
              <w:rPr>
                <w:szCs w:val="21"/>
              </w:rPr>
              <w:t>0.75</w:t>
            </w:r>
            <w:r w:rsidRPr="004A158F">
              <w:rPr>
                <w:rFonts w:hint="eastAsia"/>
                <w:szCs w:val="21"/>
              </w:rPr>
              <w:t>分；未通过认证的不得分。</w:t>
            </w:r>
          </w:p>
        </w:tc>
        <w:tc>
          <w:tcPr>
            <w:tcW w:w="735" w:type="dxa"/>
            <w:vAlign w:val="center"/>
          </w:tcPr>
          <w:p w:rsidR="000D0CD0" w:rsidRPr="004A158F" w:rsidRDefault="000D0CD0" w:rsidP="00BA57C2">
            <w:pPr>
              <w:jc w:val="center"/>
              <w:rPr>
                <w:szCs w:val="21"/>
              </w:rPr>
            </w:pPr>
            <w:r w:rsidRPr="004A158F">
              <w:rPr>
                <w:szCs w:val="21"/>
              </w:rPr>
              <w:t>1.5</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rPr>
                <w:szCs w:val="21"/>
              </w:rPr>
            </w:pPr>
            <w:r w:rsidRPr="004A158F">
              <w:rPr>
                <w:rFonts w:hint="eastAsia"/>
                <w:szCs w:val="21"/>
              </w:rPr>
              <w:t>安全管理</w:t>
            </w:r>
          </w:p>
        </w:tc>
        <w:tc>
          <w:tcPr>
            <w:tcW w:w="4253" w:type="dxa"/>
            <w:vAlign w:val="center"/>
          </w:tcPr>
          <w:p w:rsidR="000D0CD0" w:rsidRPr="004A158F" w:rsidRDefault="000D0CD0" w:rsidP="00F53DC6">
            <w:pPr>
              <w:rPr>
                <w:szCs w:val="21"/>
              </w:rPr>
            </w:pPr>
            <w:r w:rsidRPr="004A158F">
              <w:rPr>
                <w:rFonts w:hint="eastAsia"/>
                <w:szCs w:val="21"/>
              </w:rPr>
              <w:t>通过安全管理体系认证，且执行良好的计</w:t>
            </w:r>
            <w:r w:rsidRPr="004A158F">
              <w:rPr>
                <w:szCs w:val="21"/>
              </w:rPr>
              <w:t>1.5</w:t>
            </w:r>
            <w:r w:rsidRPr="004A158F">
              <w:rPr>
                <w:rFonts w:hint="eastAsia"/>
                <w:szCs w:val="21"/>
              </w:rPr>
              <w:t>分；通过认证，但近</w:t>
            </w:r>
            <w:r w:rsidR="00F53DC6">
              <w:rPr>
                <w:rFonts w:hint="eastAsia"/>
                <w:szCs w:val="21"/>
              </w:rPr>
              <w:t>五</w:t>
            </w:r>
            <w:r w:rsidRPr="004A158F">
              <w:rPr>
                <w:rFonts w:hint="eastAsia"/>
                <w:szCs w:val="21"/>
              </w:rPr>
              <w:t>年有安全管理不良记录的计</w:t>
            </w:r>
            <w:r w:rsidRPr="004A158F">
              <w:rPr>
                <w:szCs w:val="21"/>
              </w:rPr>
              <w:t>0.75</w:t>
            </w:r>
            <w:r w:rsidRPr="004A158F">
              <w:rPr>
                <w:rFonts w:hint="eastAsia"/>
                <w:szCs w:val="21"/>
              </w:rPr>
              <w:t>分；未通过认证的不得分。</w:t>
            </w:r>
          </w:p>
        </w:tc>
        <w:tc>
          <w:tcPr>
            <w:tcW w:w="735" w:type="dxa"/>
            <w:vAlign w:val="center"/>
          </w:tcPr>
          <w:p w:rsidR="000D0CD0" w:rsidRPr="004A158F" w:rsidRDefault="000D0CD0" w:rsidP="00BA57C2">
            <w:pPr>
              <w:jc w:val="center"/>
              <w:rPr>
                <w:szCs w:val="21"/>
              </w:rPr>
            </w:pPr>
            <w:r w:rsidRPr="004A158F">
              <w:rPr>
                <w:szCs w:val="21"/>
              </w:rPr>
              <w:t>1.5</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48" w:type="dxa"/>
            <w:vMerge w:val="restart"/>
            <w:vAlign w:val="center"/>
          </w:tcPr>
          <w:p w:rsidR="000D0CD0" w:rsidRPr="004A158F" w:rsidRDefault="000D0CD0" w:rsidP="00BA57C2">
            <w:pPr>
              <w:jc w:val="center"/>
              <w:rPr>
                <w:szCs w:val="21"/>
              </w:rPr>
            </w:pPr>
            <w:r w:rsidRPr="004A158F">
              <w:rPr>
                <w:rFonts w:hint="eastAsia"/>
                <w:szCs w:val="21"/>
              </w:rPr>
              <w:t>获奖及社会责任履行</w:t>
            </w:r>
          </w:p>
        </w:tc>
        <w:tc>
          <w:tcPr>
            <w:tcW w:w="1275" w:type="dxa"/>
            <w:vAlign w:val="center"/>
          </w:tcPr>
          <w:p w:rsidR="000D0CD0" w:rsidRPr="004A158F" w:rsidRDefault="000D0CD0" w:rsidP="00BA57C2">
            <w:pPr>
              <w:rPr>
                <w:szCs w:val="21"/>
              </w:rPr>
            </w:pPr>
            <w:r w:rsidRPr="004A158F">
              <w:rPr>
                <w:rFonts w:hint="eastAsia"/>
                <w:szCs w:val="21"/>
              </w:rPr>
              <w:t>获奖工程</w:t>
            </w:r>
          </w:p>
        </w:tc>
        <w:tc>
          <w:tcPr>
            <w:tcW w:w="4253" w:type="dxa"/>
            <w:vAlign w:val="center"/>
          </w:tcPr>
          <w:p w:rsidR="000D0CD0" w:rsidRPr="004A158F" w:rsidRDefault="000D0CD0" w:rsidP="00B27405">
            <w:pPr>
              <w:rPr>
                <w:szCs w:val="21"/>
              </w:rPr>
            </w:pPr>
            <w:r w:rsidRPr="004A158F">
              <w:rPr>
                <w:rFonts w:hint="eastAsia"/>
                <w:szCs w:val="21"/>
              </w:rPr>
              <w:t>所参与且已竣工工程近三年获得建筑质量、工程勘察、设计、咨询、软件、工程项目管理、工程总承包等奖励情况。同一工程重复获奖以最高级别奖项计分，不累计。</w:t>
            </w:r>
            <w:r w:rsidRPr="00E52AA5">
              <w:rPr>
                <w:rFonts w:hint="eastAsia"/>
                <w:szCs w:val="21"/>
              </w:rPr>
              <w:t>地市级每项计</w:t>
            </w:r>
            <w:r w:rsidR="00B27405" w:rsidRPr="00E52AA5">
              <w:rPr>
                <w:rFonts w:hint="eastAsia"/>
                <w:szCs w:val="21"/>
              </w:rPr>
              <w:t>0.5</w:t>
            </w:r>
            <w:r w:rsidRPr="00E52AA5">
              <w:rPr>
                <w:rFonts w:hint="eastAsia"/>
                <w:szCs w:val="21"/>
              </w:rPr>
              <w:t>分，省级每项计</w:t>
            </w:r>
            <w:r w:rsidR="00B27405" w:rsidRPr="00E52AA5">
              <w:rPr>
                <w:rFonts w:hint="eastAsia"/>
                <w:szCs w:val="21"/>
              </w:rPr>
              <w:t>1</w:t>
            </w:r>
            <w:r w:rsidRPr="00E52AA5">
              <w:rPr>
                <w:rFonts w:hint="eastAsia"/>
                <w:szCs w:val="21"/>
              </w:rPr>
              <w:t>分，国家级每项计</w:t>
            </w:r>
            <w:r w:rsidR="005B346C" w:rsidRPr="00E52AA5">
              <w:rPr>
                <w:rFonts w:hint="eastAsia"/>
                <w:szCs w:val="21"/>
              </w:rPr>
              <w:t>2</w:t>
            </w:r>
            <w:r w:rsidRPr="00E52AA5">
              <w:rPr>
                <w:rFonts w:hint="eastAsia"/>
                <w:szCs w:val="21"/>
              </w:rPr>
              <w:t>分，累计不超过</w:t>
            </w:r>
            <w:r w:rsidR="005B346C" w:rsidRPr="00E52AA5">
              <w:rPr>
                <w:rFonts w:hint="eastAsia"/>
                <w:szCs w:val="21"/>
              </w:rPr>
              <w:t>4</w:t>
            </w:r>
            <w:r w:rsidRPr="00E52AA5">
              <w:rPr>
                <w:rFonts w:hint="eastAsia"/>
                <w:szCs w:val="21"/>
              </w:rPr>
              <w:t>分</w:t>
            </w:r>
            <w:r w:rsidR="00BE6A4F">
              <w:rPr>
                <w:rFonts w:hint="eastAsia"/>
                <w:szCs w:val="21"/>
              </w:rPr>
              <w:t>。</w:t>
            </w:r>
          </w:p>
        </w:tc>
        <w:tc>
          <w:tcPr>
            <w:tcW w:w="735" w:type="dxa"/>
            <w:vAlign w:val="center"/>
          </w:tcPr>
          <w:p w:rsidR="000D0CD0" w:rsidRPr="004A158F" w:rsidRDefault="005B346C" w:rsidP="00BA57C2">
            <w:pPr>
              <w:jc w:val="center"/>
              <w:rPr>
                <w:szCs w:val="21"/>
              </w:rPr>
            </w:pPr>
            <w:r>
              <w:rPr>
                <w:rFonts w:hint="eastAsia"/>
                <w:szCs w:val="21"/>
              </w:rPr>
              <w:t>4</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jc w:val="center"/>
              <w:rPr>
                <w:szCs w:val="21"/>
              </w:rPr>
            </w:pPr>
          </w:p>
        </w:tc>
        <w:tc>
          <w:tcPr>
            <w:tcW w:w="1275" w:type="dxa"/>
            <w:vAlign w:val="center"/>
          </w:tcPr>
          <w:p w:rsidR="000D0CD0" w:rsidRPr="004A158F" w:rsidRDefault="000D0CD0" w:rsidP="00BA57C2">
            <w:pPr>
              <w:rPr>
                <w:szCs w:val="21"/>
              </w:rPr>
            </w:pPr>
            <w:r w:rsidRPr="004A158F">
              <w:rPr>
                <w:rFonts w:hint="eastAsia"/>
                <w:szCs w:val="21"/>
              </w:rPr>
              <w:t>社会责任履行</w:t>
            </w:r>
          </w:p>
        </w:tc>
        <w:tc>
          <w:tcPr>
            <w:tcW w:w="4253" w:type="dxa"/>
            <w:vAlign w:val="center"/>
          </w:tcPr>
          <w:p w:rsidR="000D0CD0" w:rsidRPr="004A158F" w:rsidRDefault="000D0CD0" w:rsidP="00BA57C2">
            <w:pPr>
              <w:rPr>
                <w:szCs w:val="21"/>
              </w:rPr>
            </w:pPr>
            <w:r w:rsidRPr="004A158F">
              <w:rPr>
                <w:rFonts w:hint="eastAsia"/>
                <w:szCs w:val="21"/>
              </w:rPr>
              <w:t>近三年职工权益保障、参与公益事业、依法纳税等社会贡献情况。获得人民政府或有关</w:t>
            </w:r>
            <w:r w:rsidRPr="004A158F">
              <w:rPr>
                <w:rFonts w:hint="eastAsia"/>
                <w:szCs w:val="21"/>
              </w:rPr>
              <w:lastRenderedPageBreak/>
              <w:t>部门出具的公开表彰证明的，地市级每项计</w:t>
            </w:r>
            <w:r w:rsidRPr="004A158F">
              <w:rPr>
                <w:szCs w:val="21"/>
              </w:rPr>
              <w:t>0.25</w:t>
            </w:r>
            <w:r w:rsidRPr="004A158F">
              <w:rPr>
                <w:rFonts w:hint="eastAsia"/>
                <w:szCs w:val="21"/>
              </w:rPr>
              <w:t>分，省级每项计</w:t>
            </w:r>
            <w:r w:rsidRPr="004A158F">
              <w:rPr>
                <w:szCs w:val="21"/>
              </w:rPr>
              <w:t>0.5</w:t>
            </w:r>
            <w:r w:rsidRPr="004A158F">
              <w:rPr>
                <w:rFonts w:hint="eastAsia"/>
                <w:szCs w:val="21"/>
              </w:rPr>
              <w:t>分，国家级每项计</w:t>
            </w:r>
            <w:r w:rsidRPr="004A158F">
              <w:rPr>
                <w:szCs w:val="21"/>
              </w:rPr>
              <w:t>1</w:t>
            </w:r>
            <w:r w:rsidRPr="004A158F">
              <w:rPr>
                <w:rFonts w:hint="eastAsia"/>
                <w:szCs w:val="21"/>
              </w:rPr>
              <w:t>分，累计不超过</w:t>
            </w:r>
            <w:r w:rsidRPr="004A158F">
              <w:rPr>
                <w:szCs w:val="21"/>
              </w:rPr>
              <w:t>1</w:t>
            </w:r>
            <w:r w:rsidRPr="004A158F">
              <w:rPr>
                <w:rFonts w:hint="eastAsia"/>
                <w:szCs w:val="21"/>
              </w:rPr>
              <w:t>分。</w:t>
            </w:r>
          </w:p>
        </w:tc>
        <w:tc>
          <w:tcPr>
            <w:tcW w:w="735" w:type="dxa"/>
            <w:vAlign w:val="center"/>
          </w:tcPr>
          <w:p w:rsidR="000D0CD0" w:rsidRPr="004A158F" w:rsidRDefault="000D0CD0" w:rsidP="00BA57C2">
            <w:pPr>
              <w:jc w:val="center"/>
              <w:rPr>
                <w:szCs w:val="21"/>
              </w:rPr>
            </w:pPr>
            <w:r w:rsidRPr="004A158F">
              <w:rPr>
                <w:szCs w:val="21"/>
              </w:rPr>
              <w:lastRenderedPageBreak/>
              <w:t>1</w:t>
            </w:r>
          </w:p>
        </w:tc>
      </w:tr>
      <w:tr w:rsidR="000D0CD0" w:rsidRPr="004A158F" w:rsidTr="00BA57C2">
        <w:trPr>
          <w:trHeight w:val="585"/>
          <w:jc w:val="center"/>
        </w:trPr>
        <w:tc>
          <w:tcPr>
            <w:tcW w:w="1064" w:type="dxa"/>
            <w:vMerge w:val="restart"/>
            <w:vAlign w:val="center"/>
          </w:tcPr>
          <w:p w:rsidR="000D0CD0" w:rsidRPr="004A158F" w:rsidRDefault="000D0CD0" w:rsidP="00BA57C2">
            <w:pPr>
              <w:jc w:val="center"/>
              <w:rPr>
                <w:szCs w:val="21"/>
              </w:rPr>
            </w:pPr>
            <w:r w:rsidRPr="004A158F">
              <w:rPr>
                <w:rFonts w:hint="eastAsia"/>
                <w:szCs w:val="21"/>
              </w:rPr>
              <w:lastRenderedPageBreak/>
              <w:t>二、财务状况</w:t>
            </w:r>
          </w:p>
          <w:p w:rsidR="000D0CD0" w:rsidRPr="004A158F" w:rsidRDefault="000D0CD0" w:rsidP="00BA57C2">
            <w:pPr>
              <w:jc w:val="center"/>
              <w:rPr>
                <w:szCs w:val="21"/>
              </w:rPr>
            </w:pPr>
            <w:r w:rsidRPr="004A158F">
              <w:rPr>
                <w:rFonts w:hint="eastAsia"/>
                <w:szCs w:val="21"/>
              </w:rPr>
              <w:t>（</w:t>
            </w:r>
            <w:r w:rsidRPr="004A158F">
              <w:rPr>
                <w:szCs w:val="21"/>
              </w:rPr>
              <w:t>20</w:t>
            </w:r>
            <w:r w:rsidRPr="004A158F">
              <w:rPr>
                <w:rFonts w:hint="eastAsia"/>
                <w:szCs w:val="21"/>
              </w:rPr>
              <w:t>）</w:t>
            </w:r>
          </w:p>
        </w:tc>
        <w:tc>
          <w:tcPr>
            <w:tcW w:w="1148"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债权债务</w:t>
            </w:r>
          </w:p>
        </w:tc>
        <w:tc>
          <w:tcPr>
            <w:tcW w:w="1275" w:type="dxa"/>
            <w:vMerge w:val="restart"/>
            <w:vAlign w:val="center"/>
          </w:tcPr>
          <w:p w:rsidR="000D0CD0" w:rsidRPr="004A158F" w:rsidRDefault="000D0CD0" w:rsidP="00BA57C2">
            <w:pPr>
              <w:rPr>
                <w:szCs w:val="21"/>
              </w:rPr>
            </w:pPr>
            <w:r w:rsidRPr="004A158F">
              <w:rPr>
                <w:rFonts w:hint="eastAsia"/>
                <w:szCs w:val="21"/>
              </w:rPr>
              <w:t>资产负债率</w:t>
            </w:r>
          </w:p>
        </w:tc>
        <w:tc>
          <w:tcPr>
            <w:tcW w:w="4253" w:type="dxa"/>
            <w:vAlign w:val="center"/>
          </w:tcPr>
          <w:p w:rsidR="000D0CD0" w:rsidRPr="004A158F" w:rsidRDefault="000D0CD0" w:rsidP="00BA57C2">
            <w:pPr>
              <w:rPr>
                <w:szCs w:val="21"/>
              </w:rPr>
            </w:pPr>
            <w:r w:rsidRPr="004A158F">
              <w:rPr>
                <w:rFonts w:hint="eastAsia"/>
                <w:szCs w:val="21"/>
              </w:rPr>
              <w:t>（负债总额</w:t>
            </w:r>
            <w:r w:rsidRPr="004A158F">
              <w:rPr>
                <w:szCs w:val="21"/>
              </w:rPr>
              <w:t>/</w:t>
            </w:r>
            <w:r w:rsidRPr="004A158F">
              <w:rPr>
                <w:rFonts w:hint="eastAsia"/>
                <w:szCs w:val="21"/>
              </w:rPr>
              <w:t>资产总额）</w:t>
            </w:r>
            <w:r w:rsidRPr="004A158F">
              <w:rPr>
                <w:szCs w:val="21"/>
              </w:rPr>
              <w:t>×100%</w:t>
            </w:r>
          </w:p>
        </w:tc>
        <w:tc>
          <w:tcPr>
            <w:tcW w:w="735"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60"/>
          <w:jc w:val="center"/>
        </w:trPr>
        <w:tc>
          <w:tcPr>
            <w:tcW w:w="1064" w:type="dxa"/>
            <w:vMerge/>
            <w:vAlign w:val="center"/>
          </w:tcPr>
          <w:p w:rsidR="000D0CD0" w:rsidRPr="004A158F" w:rsidRDefault="000D0CD0" w:rsidP="00BA57C2">
            <w:pPr>
              <w:jc w:val="center"/>
              <w:rPr>
                <w:szCs w:val="21"/>
              </w:rPr>
            </w:pPr>
          </w:p>
        </w:tc>
        <w:tc>
          <w:tcPr>
            <w:tcW w:w="1148"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分；≥较高值，</w:t>
            </w:r>
            <w:r w:rsidRPr="004A158F">
              <w:rPr>
                <w:szCs w:val="21"/>
              </w:rPr>
              <w:t>0</w:t>
            </w:r>
            <w:r w:rsidRPr="004A158F">
              <w:rPr>
                <w:rFonts w:hint="eastAsia"/>
                <w:szCs w:val="21"/>
              </w:rPr>
              <w:t>分；其余：（较高值－实际值）</w:t>
            </w:r>
            <w:r w:rsidRPr="004A158F">
              <w:rPr>
                <w:szCs w:val="21"/>
              </w:rPr>
              <w:t>/</w:t>
            </w:r>
            <w:r w:rsidRPr="004A158F">
              <w:rPr>
                <w:rFonts w:hint="eastAsia"/>
                <w:szCs w:val="21"/>
              </w:rPr>
              <w:t>（较高值－满分值）</w:t>
            </w:r>
            <w:r w:rsidRPr="004A158F">
              <w:rPr>
                <w:szCs w:val="21"/>
              </w:rPr>
              <w:t>×2</w:t>
            </w:r>
          </w:p>
        </w:tc>
        <w:tc>
          <w:tcPr>
            <w:tcW w:w="735" w:type="dxa"/>
            <w:vMerge/>
            <w:vAlign w:val="center"/>
          </w:tcPr>
          <w:p w:rsidR="000D0CD0" w:rsidRPr="004A158F" w:rsidRDefault="000D0CD0" w:rsidP="00BA57C2">
            <w:pPr>
              <w:jc w:val="center"/>
              <w:rPr>
                <w:szCs w:val="21"/>
              </w:rPr>
            </w:pPr>
          </w:p>
        </w:tc>
      </w:tr>
      <w:tr w:rsidR="000D0CD0" w:rsidRPr="004A158F" w:rsidTr="00BA57C2">
        <w:trPr>
          <w:trHeight w:val="615"/>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现金流动负债比率</w:t>
            </w:r>
          </w:p>
        </w:tc>
        <w:tc>
          <w:tcPr>
            <w:tcW w:w="4253" w:type="dxa"/>
            <w:vAlign w:val="center"/>
          </w:tcPr>
          <w:p w:rsidR="000D0CD0" w:rsidRPr="004A158F" w:rsidRDefault="000D0CD0" w:rsidP="00BA57C2">
            <w:pPr>
              <w:rPr>
                <w:szCs w:val="21"/>
              </w:rPr>
            </w:pPr>
            <w:r w:rsidRPr="004A158F">
              <w:rPr>
                <w:rFonts w:hint="eastAsia"/>
                <w:szCs w:val="21"/>
              </w:rPr>
              <w:t>（年经营现金净流量</w:t>
            </w:r>
            <w:r w:rsidRPr="004A158F">
              <w:rPr>
                <w:szCs w:val="21"/>
              </w:rPr>
              <w:t>/</w:t>
            </w:r>
            <w:r w:rsidRPr="004A158F">
              <w:rPr>
                <w:rFonts w:hint="eastAsia"/>
                <w:szCs w:val="21"/>
              </w:rPr>
              <w:t>年末流动负债）</w:t>
            </w:r>
            <w:r w:rsidRPr="004A158F">
              <w:rPr>
                <w:szCs w:val="21"/>
              </w:rPr>
              <w:t>×100%</w:t>
            </w:r>
          </w:p>
        </w:tc>
        <w:tc>
          <w:tcPr>
            <w:tcW w:w="735"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30"/>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35" w:type="dxa"/>
            <w:vMerge/>
            <w:vAlign w:val="center"/>
          </w:tcPr>
          <w:p w:rsidR="000D0CD0" w:rsidRPr="004A158F" w:rsidRDefault="000D0CD0" w:rsidP="00BA57C2">
            <w:pPr>
              <w:jc w:val="center"/>
              <w:rPr>
                <w:szCs w:val="21"/>
              </w:rPr>
            </w:pPr>
          </w:p>
        </w:tc>
      </w:tr>
      <w:tr w:rsidR="000D0CD0" w:rsidRPr="004A158F" w:rsidTr="00BA57C2">
        <w:trPr>
          <w:trHeight w:val="600"/>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速动比率</w:t>
            </w:r>
          </w:p>
        </w:tc>
        <w:tc>
          <w:tcPr>
            <w:tcW w:w="4253" w:type="dxa"/>
            <w:vAlign w:val="center"/>
          </w:tcPr>
          <w:p w:rsidR="000D0CD0" w:rsidRPr="004A158F" w:rsidRDefault="000D0CD0" w:rsidP="00BA57C2">
            <w:pPr>
              <w:rPr>
                <w:szCs w:val="21"/>
              </w:rPr>
            </w:pPr>
            <w:r w:rsidRPr="004A158F">
              <w:rPr>
                <w:rFonts w:hint="eastAsia"/>
                <w:szCs w:val="21"/>
              </w:rPr>
              <w:t>（流动资产</w:t>
            </w:r>
            <w:r w:rsidRPr="004A158F">
              <w:rPr>
                <w:szCs w:val="21"/>
              </w:rPr>
              <w:t>-</w:t>
            </w:r>
            <w:r w:rsidRPr="004A158F">
              <w:rPr>
                <w:rFonts w:hint="eastAsia"/>
                <w:szCs w:val="21"/>
              </w:rPr>
              <w:t>存货）</w:t>
            </w:r>
            <w:r w:rsidRPr="004A158F">
              <w:rPr>
                <w:szCs w:val="21"/>
              </w:rPr>
              <w:t>/</w:t>
            </w:r>
            <w:r w:rsidRPr="004A158F">
              <w:rPr>
                <w:rFonts w:hint="eastAsia"/>
                <w:szCs w:val="21"/>
              </w:rPr>
              <w:t>流动负债</w:t>
            </w:r>
            <w:r w:rsidRPr="004A158F">
              <w:rPr>
                <w:szCs w:val="21"/>
              </w:rPr>
              <w:t>×100%</w:t>
            </w:r>
          </w:p>
        </w:tc>
        <w:tc>
          <w:tcPr>
            <w:tcW w:w="735"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45"/>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35" w:type="dxa"/>
            <w:vMerge/>
            <w:vAlign w:val="center"/>
          </w:tcPr>
          <w:p w:rsidR="000D0CD0" w:rsidRPr="004A158F" w:rsidRDefault="000D0CD0" w:rsidP="00BA57C2">
            <w:pPr>
              <w:jc w:val="center"/>
              <w:rPr>
                <w:szCs w:val="21"/>
              </w:rPr>
            </w:pPr>
          </w:p>
        </w:tc>
      </w:tr>
      <w:tr w:rsidR="000D0CD0" w:rsidRPr="004A158F" w:rsidTr="00BA57C2">
        <w:trPr>
          <w:trHeight w:val="630"/>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利息保障倍数</w:t>
            </w:r>
          </w:p>
        </w:tc>
        <w:tc>
          <w:tcPr>
            <w:tcW w:w="4253" w:type="dxa"/>
            <w:vAlign w:val="center"/>
          </w:tcPr>
          <w:p w:rsidR="000D0CD0" w:rsidRPr="004A158F" w:rsidRDefault="000D0CD0" w:rsidP="00BA57C2">
            <w:pPr>
              <w:rPr>
                <w:szCs w:val="21"/>
              </w:rPr>
            </w:pPr>
            <w:r w:rsidRPr="004A158F">
              <w:rPr>
                <w:rFonts w:hint="eastAsia"/>
                <w:szCs w:val="21"/>
              </w:rPr>
              <w:t>（利润总额</w:t>
            </w:r>
            <w:r w:rsidRPr="004A158F">
              <w:rPr>
                <w:szCs w:val="21"/>
              </w:rPr>
              <w:t>+</w:t>
            </w:r>
            <w:r w:rsidRPr="004A158F">
              <w:rPr>
                <w:rFonts w:hint="eastAsia"/>
                <w:szCs w:val="21"/>
              </w:rPr>
              <w:t>利息支出）</w:t>
            </w:r>
            <w:r w:rsidRPr="004A158F">
              <w:rPr>
                <w:szCs w:val="21"/>
              </w:rPr>
              <w:t>/</w:t>
            </w:r>
            <w:r w:rsidRPr="004A158F">
              <w:rPr>
                <w:rFonts w:hint="eastAsia"/>
                <w:szCs w:val="21"/>
              </w:rPr>
              <w:t>利息支出</w:t>
            </w:r>
          </w:p>
        </w:tc>
        <w:tc>
          <w:tcPr>
            <w:tcW w:w="735"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15"/>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35" w:type="dxa"/>
            <w:vMerge/>
            <w:vAlign w:val="center"/>
          </w:tcPr>
          <w:p w:rsidR="000D0CD0" w:rsidRPr="004A158F" w:rsidRDefault="000D0CD0" w:rsidP="00BA57C2">
            <w:pPr>
              <w:jc w:val="center"/>
              <w:rPr>
                <w:szCs w:val="21"/>
              </w:rPr>
            </w:pPr>
          </w:p>
        </w:tc>
      </w:tr>
      <w:tr w:rsidR="000D0CD0" w:rsidRPr="004A158F" w:rsidTr="00BA57C2">
        <w:trPr>
          <w:trHeight w:val="318"/>
          <w:jc w:val="center"/>
        </w:trPr>
        <w:tc>
          <w:tcPr>
            <w:tcW w:w="0" w:type="auto"/>
            <w:vMerge/>
            <w:vAlign w:val="center"/>
          </w:tcPr>
          <w:p w:rsidR="000D0CD0" w:rsidRPr="004A158F" w:rsidRDefault="000D0CD0" w:rsidP="00BA57C2">
            <w:pPr>
              <w:widowControl/>
              <w:jc w:val="left"/>
              <w:rPr>
                <w:szCs w:val="21"/>
              </w:rPr>
            </w:pPr>
          </w:p>
        </w:tc>
        <w:tc>
          <w:tcPr>
            <w:tcW w:w="1148"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营运能力</w:t>
            </w:r>
          </w:p>
        </w:tc>
        <w:tc>
          <w:tcPr>
            <w:tcW w:w="1275" w:type="dxa"/>
            <w:vMerge w:val="restart"/>
            <w:vAlign w:val="center"/>
          </w:tcPr>
          <w:p w:rsidR="000D0CD0" w:rsidRPr="004A158F" w:rsidRDefault="000D0CD0" w:rsidP="00BA57C2">
            <w:pPr>
              <w:rPr>
                <w:szCs w:val="21"/>
              </w:rPr>
            </w:pPr>
            <w:r w:rsidRPr="004A158F">
              <w:rPr>
                <w:rFonts w:hint="eastAsia"/>
                <w:szCs w:val="21"/>
              </w:rPr>
              <w:t>总资产周转率</w:t>
            </w:r>
          </w:p>
        </w:tc>
        <w:tc>
          <w:tcPr>
            <w:tcW w:w="4253" w:type="dxa"/>
            <w:vAlign w:val="center"/>
          </w:tcPr>
          <w:p w:rsidR="000D0CD0" w:rsidRPr="004A158F" w:rsidRDefault="000D0CD0" w:rsidP="00BA57C2">
            <w:pPr>
              <w:rPr>
                <w:szCs w:val="21"/>
              </w:rPr>
            </w:pPr>
            <w:r w:rsidRPr="004A158F">
              <w:rPr>
                <w:rFonts w:hint="eastAsia"/>
                <w:szCs w:val="21"/>
              </w:rPr>
              <w:t>营业收入</w:t>
            </w:r>
            <w:r w:rsidRPr="004A158F">
              <w:rPr>
                <w:szCs w:val="21"/>
              </w:rPr>
              <w:t>/</w:t>
            </w:r>
            <w:r w:rsidRPr="004A158F">
              <w:rPr>
                <w:rFonts w:hint="eastAsia"/>
                <w:szCs w:val="21"/>
              </w:rPr>
              <w:t>平均资产总额</w:t>
            </w:r>
          </w:p>
        </w:tc>
        <w:tc>
          <w:tcPr>
            <w:tcW w:w="735"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15"/>
          <w:jc w:val="center"/>
        </w:trPr>
        <w:tc>
          <w:tcPr>
            <w:tcW w:w="0" w:type="auto"/>
            <w:vMerge/>
            <w:vAlign w:val="center"/>
          </w:tcPr>
          <w:p w:rsidR="000D0CD0" w:rsidRPr="004A158F" w:rsidRDefault="000D0CD0" w:rsidP="00BA57C2">
            <w:pPr>
              <w:widowControl/>
              <w:jc w:val="left"/>
              <w:rPr>
                <w:szCs w:val="21"/>
              </w:rPr>
            </w:pPr>
          </w:p>
        </w:tc>
        <w:tc>
          <w:tcPr>
            <w:tcW w:w="1148"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35" w:type="dxa"/>
            <w:vMerge/>
            <w:vAlign w:val="center"/>
          </w:tcPr>
          <w:p w:rsidR="000D0CD0" w:rsidRPr="004A158F" w:rsidRDefault="000D0CD0" w:rsidP="00BA57C2">
            <w:pPr>
              <w:jc w:val="center"/>
              <w:rPr>
                <w:szCs w:val="21"/>
              </w:rPr>
            </w:pPr>
          </w:p>
        </w:tc>
      </w:tr>
      <w:tr w:rsidR="000D0CD0" w:rsidRPr="004A158F" w:rsidTr="00BA57C2">
        <w:trPr>
          <w:trHeight w:val="348"/>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应收账款周转率</w:t>
            </w:r>
          </w:p>
        </w:tc>
        <w:tc>
          <w:tcPr>
            <w:tcW w:w="4253" w:type="dxa"/>
            <w:vAlign w:val="center"/>
          </w:tcPr>
          <w:p w:rsidR="000D0CD0" w:rsidRPr="004A158F" w:rsidRDefault="000D0CD0" w:rsidP="00BA57C2">
            <w:pPr>
              <w:rPr>
                <w:szCs w:val="21"/>
              </w:rPr>
            </w:pPr>
            <w:r w:rsidRPr="004A158F">
              <w:rPr>
                <w:rFonts w:hint="eastAsia"/>
                <w:szCs w:val="21"/>
              </w:rPr>
              <w:t>营业收入</w:t>
            </w:r>
            <w:r w:rsidRPr="004A158F">
              <w:rPr>
                <w:szCs w:val="21"/>
              </w:rPr>
              <w:t>/</w:t>
            </w:r>
            <w:r w:rsidRPr="004A158F">
              <w:rPr>
                <w:rFonts w:hint="eastAsia"/>
                <w:szCs w:val="21"/>
              </w:rPr>
              <w:t>平均应收账款余额</w:t>
            </w:r>
          </w:p>
        </w:tc>
        <w:tc>
          <w:tcPr>
            <w:tcW w:w="735"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885"/>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35" w:type="dxa"/>
            <w:vMerge/>
            <w:vAlign w:val="center"/>
          </w:tcPr>
          <w:p w:rsidR="000D0CD0" w:rsidRPr="004A158F" w:rsidRDefault="000D0CD0" w:rsidP="00BA57C2">
            <w:pPr>
              <w:jc w:val="center"/>
              <w:rPr>
                <w:szCs w:val="21"/>
              </w:rPr>
            </w:pPr>
          </w:p>
        </w:tc>
      </w:tr>
      <w:tr w:rsidR="000D0CD0" w:rsidRPr="004A158F" w:rsidTr="00BA57C2">
        <w:trPr>
          <w:trHeight w:val="600"/>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流动资产周转率</w:t>
            </w:r>
          </w:p>
        </w:tc>
        <w:tc>
          <w:tcPr>
            <w:tcW w:w="4253" w:type="dxa"/>
            <w:vAlign w:val="center"/>
          </w:tcPr>
          <w:p w:rsidR="000D0CD0" w:rsidRPr="004A158F" w:rsidRDefault="000D0CD0" w:rsidP="00BA57C2">
            <w:pPr>
              <w:rPr>
                <w:szCs w:val="21"/>
              </w:rPr>
            </w:pPr>
            <w:r w:rsidRPr="004A158F">
              <w:rPr>
                <w:rFonts w:hint="eastAsia"/>
                <w:szCs w:val="21"/>
              </w:rPr>
              <w:t>营业收入净额</w:t>
            </w:r>
            <w:r w:rsidRPr="004A158F">
              <w:rPr>
                <w:szCs w:val="21"/>
              </w:rPr>
              <w:t xml:space="preserve"> / </w:t>
            </w:r>
            <w:r w:rsidRPr="004A158F">
              <w:rPr>
                <w:rFonts w:hint="eastAsia"/>
                <w:szCs w:val="21"/>
              </w:rPr>
              <w:t>平均流动资产总额</w:t>
            </w:r>
          </w:p>
        </w:tc>
        <w:tc>
          <w:tcPr>
            <w:tcW w:w="735"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45"/>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35" w:type="dxa"/>
            <w:vMerge/>
            <w:vAlign w:val="center"/>
          </w:tcPr>
          <w:p w:rsidR="000D0CD0" w:rsidRPr="004A158F" w:rsidRDefault="000D0CD0" w:rsidP="00BA57C2">
            <w:pPr>
              <w:jc w:val="center"/>
              <w:rPr>
                <w:szCs w:val="21"/>
              </w:rPr>
            </w:pPr>
          </w:p>
        </w:tc>
      </w:tr>
      <w:tr w:rsidR="000D0CD0" w:rsidRPr="004A158F" w:rsidTr="00BA57C2">
        <w:trPr>
          <w:trHeight w:val="585"/>
          <w:jc w:val="center"/>
        </w:trPr>
        <w:tc>
          <w:tcPr>
            <w:tcW w:w="0" w:type="auto"/>
            <w:vMerge/>
            <w:vAlign w:val="center"/>
          </w:tcPr>
          <w:p w:rsidR="000D0CD0" w:rsidRPr="004A158F" w:rsidRDefault="000D0CD0" w:rsidP="00BA57C2">
            <w:pPr>
              <w:widowControl/>
              <w:jc w:val="left"/>
              <w:rPr>
                <w:szCs w:val="21"/>
              </w:rPr>
            </w:pPr>
          </w:p>
        </w:tc>
        <w:tc>
          <w:tcPr>
            <w:tcW w:w="1148"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盈利能力</w:t>
            </w:r>
          </w:p>
        </w:tc>
        <w:tc>
          <w:tcPr>
            <w:tcW w:w="1275" w:type="dxa"/>
            <w:vMerge w:val="restart"/>
            <w:vAlign w:val="center"/>
          </w:tcPr>
          <w:p w:rsidR="000D0CD0" w:rsidRPr="004A158F" w:rsidRDefault="000D0CD0" w:rsidP="00BA57C2">
            <w:pPr>
              <w:rPr>
                <w:szCs w:val="21"/>
              </w:rPr>
            </w:pPr>
            <w:r w:rsidRPr="004A158F">
              <w:rPr>
                <w:rFonts w:hint="eastAsia"/>
                <w:szCs w:val="21"/>
              </w:rPr>
              <w:t>净资产收益率</w:t>
            </w:r>
          </w:p>
        </w:tc>
        <w:tc>
          <w:tcPr>
            <w:tcW w:w="4253" w:type="dxa"/>
            <w:vAlign w:val="center"/>
          </w:tcPr>
          <w:p w:rsidR="000D0CD0" w:rsidRPr="004A158F" w:rsidRDefault="000D0CD0" w:rsidP="00BA57C2">
            <w:pPr>
              <w:rPr>
                <w:szCs w:val="21"/>
              </w:rPr>
            </w:pPr>
            <w:r w:rsidRPr="004A158F">
              <w:rPr>
                <w:rFonts w:hint="eastAsia"/>
                <w:szCs w:val="21"/>
              </w:rPr>
              <w:t>（净利润</w:t>
            </w:r>
            <w:r w:rsidRPr="004A158F">
              <w:rPr>
                <w:szCs w:val="21"/>
              </w:rPr>
              <w:t>/</w:t>
            </w:r>
            <w:r w:rsidRPr="004A158F">
              <w:rPr>
                <w:rFonts w:hint="eastAsia"/>
                <w:szCs w:val="21"/>
              </w:rPr>
              <w:t>平均净资产）</w:t>
            </w:r>
            <w:r w:rsidRPr="004A158F">
              <w:rPr>
                <w:szCs w:val="21"/>
              </w:rPr>
              <w:t>×100%</w:t>
            </w:r>
          </w:p>
        </w:tc>
        <w:tc>
          <w:tcPr>
            <w:tcW w:w="735"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60"/>
          <w:jc w:val="center"/>
        </w:trPr>
        <w:tc>
          <w:tcPr>
            <w:tcW w:w="0" w:type="auto"/>
            <w:vMerge/>
            <w:vAlign w:val="center"/>
          </w:tcPr>
          <w:p w:rsidR="000D0CD0" w:rsidRPr="004A158F" w:rsidRDefault="000D0CD0" w:rsidP="00BA57C2">
            <w:pPr>
              <w:widowControl/>
              <w:jc w:val="left"/>
              <w:rPr>
                <w:szCs w:val="21"/>
              </w:rPr>
            </w:pPr>
          </w:p>
        </w:tc>
        <w:tc>
          <w:tcPr>
            <w:tcW w:w="1148"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35" w:type="dxa"/>
            <w:vMerge/>
            <w:vAlign w:val="center"/>
          </w:tcPr>
          <w:p w:rsidR="000D0CD0" w:rsidRPr="004A158F" w:rsidRDefault="000D0CD0" w:rsidP="00BA57C2">
            <w:pPr>
              <w:jc w:val="center"/>
              <w:rPr>
                <w:szCs w:val="21"/>
              </w:rPr>
            </w:pPr>
          </w:p>
        </w:tc>
      </w:tr>
      <w:tr w:rsidR="000D0CD0" w:rsidRPr="004A158F" w:rsidTr="004D768B">
        <w:trPr>
          <w:trHeight w:val="854"/>
          <w:jc w:val="center"/>
        </w:trPr>
        <w:tc>
          <w:tcPr>
            <w:tcW w:w="0" w:type="auto"/>
            <w:vMerge/>
            <w:vAlign w:val="center"/>
          </w:tcPr>
          <w:p w:rsidR="000D0CD0" w:rsidRPr="004A158F" w:rsidRDefault="000D0CD0" w:rsidP="00BA57C2">
            <w:pPr>
              <w:widowControl/>
              <w:jc w:val="left"/>
              <w:rPr>
                <w:szCs w:val="21"/>
              </w:rPr>
            </w:pPr>
          </w:p>
        </w:tc>
        <w:tc>
          <w:tcPr>
            <w:tcW w:w="1148"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总资产报酬率</w:t>
            </w:r>
          </w:p>
        </w:tc>
        <w:tc>
          <w:tcPr>
            <w:tcW w:w="4253" w:type="dxa"/>
            <w:vAlign w:val="center"/>
          </w:tcPr>
          <w:p w:rsidR="000D0CD0" w:rsidRPr="004D768B" w:rsidRDefault="000D0CD0" w:rsidP="00BA57C2">
            <w:pPr>
              <w:rPr>
                <w:szCs w:val="21"/>
              </w:rPr>
            </w:pPr>
            <w:r w:rsidRPr="004A158F">
              <w:rPr>
                <w:rFonts w:hint="eastAsia"/>
                <w:szCs w:val="21"/>
              </w:rPr>
              <w:t>（利润总额</w:t>
            </w:r>
            <w:r w:rsidRPr="004A158F">
              <w:rPr>
                <w:szCs w:val="21"/>
              </w:rPr>
              <w:t>+</w:t>
            </w:r>
            <w:r w:rsidRPr="004A158F">
              <w:rPr>
                <w:rFonts w:hint="eastAsia"/>
                <w:szCs w:val="21"/>
              </w:rPr>
              <w:t>利息支出）</w:t>
            </w:r>
            <w:r w:rsidRPr="004A158F">
              <w:rPr>
                <w:szCs w:val="21"/>
              </w:rPr>
              <w:t>/</w:t>
            </w:r>
            <w:r w:rsidRPr="004A158F">
              <w:rPr>
                <w:rFonts w:hint="eastAsia"/>
                <w:szCs w:val="21"/>
              </w:rPr>
              <w:t>平均资产总额</w:t>
            </w:r>
            <w:r w:rsidRPr="004A158F">
              <w:rPr>
                <w:szCs w:val="21"/>
              </w:rPr>
              <w:t>×100%</w:t>
            </w:r>
          </w:p>
        </w:tc>
        <w:tc>
          <w:tcPr>
            <w:tcW w:w="735" w:type="dxa"/>
            <w:vMerge w:val="restart"/>
            <w:vAlign w:val="center"/>
          </w:tcPr>
          <w:p w:rsidR="000D0CD0" w:rsidRPr="004A158F" w:rsidRDefault="000D0CD0" w:rsidP="00BA57C2">
            <w:pPr>
              <w:jc w:val="center"/>
              <w:rPr>
                <w:szCs w:val="21"/>
              </w:rPr>
            </w:pPr>
            <w:r>
              <w:rPr>
                <w:szCs w:val="21"/>
              </w:rPr>
              <w:t>2</w:t>
            </w:r>
          </w:p>
        </w:tc>
      </w:tr>
      <w:tr w:rsidR="000D0CD0" w:rsidRPr="004A158F" w:rsidTr="00BA57C2">
        <w:trPr>
          <w:trHeight w:val="960"/>
          <w:jc w:val="center"/>
        </w:trPr>
        <w:tc>
          <w:tcPr>
            <w:tcW w:w="0" w:type="auto"/>
            <w:vMerge/>
            <w:vAlign w:val="center"/>
          </w:tcPr>
          <w:p w:rsidR="000D0CD0" w:rsidRPr="004A158F" w:rsidRDefault="000D0CD0" w:rsidP="00BA57C2">
            <w:pPr>
              <w:widowControl/>
              <w:jc w:val="left"/>
              <w:rPr>
                <w:szCs w:val="21"/>
              </w:rPr>
            </w:pPr>
          </w:p>
        </w:tc>
        <w:tc>
          <w:tcPr>
            <w:tcW w:w="1148"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35" w:type="dxa"/>
            <w:vMerge/>
            <w:vAlign w:val="center"/>
          </w:tcPr>
          <w:p w:rsidR="000D0CD0" w:rsidRPr="004A158F" w:rsidRDefault="000D0CD0" w:rsidP="00BA57C2">
            <w:pPr>
              <w:jc w:val="center"/>
              <w:rPr>
                <w:szCs w:val="21"/>
              </w:rPr>
            </w:pPr>
          </w:p>
        </w:tc>
      </w:tr>
      <w:tr w:rsidR="000D0CD0" w:rsidRPr="004A158F" w:rsidTr="00BA57C2">
        <w:trPr>
          <w:trHeight w:val="615"/>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主营业务利润率</w:t>
            </w:r>
          </w:p>
        </w:tc>
        <w:tc>
          <w:tcPr>
            <w:tcW w:w="4253" w:type="dxa"/>
            <w:vAlign w:val="center"/>
          </w:tcPr>
          <w:p w:rsidR="000D0CD0" w:rsidRPr="004A158F" w:rsidRDefault="000D0CD0" w:rsidP="00BA57C2">
            <w:pPr>
              <w:rPr>
                <w:szCs w:val="21"/>
              </w:rPr>
            </w:pPr>
            <w:r w:rsidRPr="004A158F">
              <w:rPr>
                <w:rFonts w:hint="eastAsia"/>
                <w:szCs w:val="21"/>
              </w:rPr>
              <w:t>（主营业务利润</w:t>
            </w:r>
            <w:r w:rsidRPr="004A158F">
              <w:rPr>
                <w:szCs w:val="21"/>
              </w:rPr>
              <w:t>/</w:t>
            </w:r>
            <w:r w:rsidRPr="004A158F">
              <w:rPr>
                <w:rFonts w:hint="eastAsia"/>
                <w:szCs w:val="21"/>
              </w:rPr>
              <w:t>主营业务收入）</w:t>
            </w:r>
            <w:r w:rsidRPr="004A158F">
              <w:rPr>
                <w:szCs w:val="21"/>
              </w:rPr>
              <w:t>×100%</w:t>
            </w:r>
          </w:p>
        </w:tc>
        <w:tc>
          <w:tcPr>
            <w:tcW w:w="735"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E6A4F">
        <w:trPr>
          <w:trHeight w:val="1231"/>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35" w:type="dxa"/>
            <w:vMerge/>
            <w:vAlign w:val="center"/>
          </w:tcPr>
          <w:p w:rsidR="000D0CD0" w:rsidRPr="004A158F" w:rsidRDefault="000D0CD0" w:rsidP="00BA57C2">
            <w:pPr>
              <w:jc w:val="center"/>
              <w:rPr>
                <w:szCs w:val="21"/>
              </w:rPr>
            </w:pPr>
          </w:p>
        </w:tc>
      </w:tr>
      <w:tr w:rsidR="000D0CD0" w:rsidRPr="004A158F" w:rsidTr="00BA57C2">
        <w:trPr>
          <w:trHeight w:val="274"/>
          <w:jc w:val="center"/>
        </w:trPr>
        <w:tc>
          <w:tcPr>
            <w:tcW w:w="1064" w:type="dxa"/>
            <w:vMerge w:val="restart"/>
            <w:vAlign w:val="center"/>
          </w:tcPr>
          <w:p w:rsidR="000D0CD0" w:rsidRPr="004A158F" w:rsidRDefault="000D0CD0" w:rsidP="00BA57C2">
            <w:pPr>
              <w:jc w:val="center"/>
              <w:rPr>
                <w:szCs w:val="21"/>
              </w:rPr>
            </w:pPr>
            <w:r w:rsidRPr="004A158F">
              <w:rPr>
                <w:rFonts w:hint="eastAsia"/>
                <w:szCs w:val="21"/>
              </w:rPr>
              <w:t>三、发展潜力（</w:t>
            </w:r>
            <w:r w:rsidRPr="004A158F">
              <w:rPr>
                <w:szCs w:val="21"/>
              </w:rPr>
              <w:t>9</w:t>
            </w:r>
            <w:r w:rsidRPr="004A158F">
              <w:rPr>
                <w:rFonts w:hint="eastAsia"/>
                <w:szCs w:val="21"/>
              </w:rPr>
              <w:t>）</w:t>
            </w:r>
          </w:p>
        </w:tc>
        <w:tc>
          <w:tcPr>
            <w:tcW w:w="1148" w:type="dxa"/>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行业地位</w:t>
            </w:r>
          </w:p>
        </w:tc>
        <w:tc>
          <w:tcPr>
            <w:tcW w:w="1275" w:type="dxa"/>
            <w:vAlign w:val="center"/>
          </w:tcPr>
          <w:p w:rsidR="000D0CD0" w:rsidRPr="004A158F" w:rsidRDefault="000D0CD0" w:rsidP="00BA57C2">
            <w:pPr>
              <w:rPr>
                <w:szCs w:val="21"/>
              </w:rPr>
            </w:pPr>
            <w:r w:rsidRPr="004A158F">
              <w:rPr>
                <w:rFonts w:hint="eastAsia"/>
                <w:szCs w:val="21"/>
              </w:rPr>
              <w:t>行业地位</w:t>
            </w:r>
          </w:p>
        </w:tc>
        <w:tc>
          <w:tcPr>
            <w:tcW w:w="4253" w:type="dxa"/>
            <w:vAlign w:val="center"/>
          </w:tcPr>
          <w:p w:rsidR="000D0CD0" w:rsidRPr="004A158F" w:rsidRDefault="000D0CD0" w:rsidP="00BA57C2">
            <w:pPr>
              <w:rPr>
                <w:szCs w:val="21"/>
              </w:rPr>
            </w:pPr>
            <w:r w:rsidRPr="004A158F">
              <w:rPr>
                <w:rFonts w:hint="eastAsia"/>
                <w:szCs w:val="21"/>
              </w:rPr>
              <w:t>企业规模、经营业绩、市场占有率等在其主营行业中所处地位。行业地位在地市范围内上游的得分不超过</w:t>
            </w:r>
            <w:r w:rsidRPr="004A158F">
              <w:rPr>
                <w:szCs w:val="21"/>
              </w:rPr>
              <w:t>0.5</w:t>
            </w:r>
            <w:r w:rsidRPr="004A158F">
              <w:rPr>
                <w:rFonts w:hint="eastAsia"/>
                <w:szCs w:val="21"/>
              </w:rPr>
              <w:t>分，省级范围内上游的得分不超过</w:t>
            </w:r>
            <w:r w:rsidRPr="004A158F">
              <w:rPr>
                <w:szCs w:val="21"/>
              </w:rPr>
              <w:t>1</w:t>
            </w:r>
            <w:r w:rsidRPr="004A158F">
              <w:rPr>
                <w:rFonts w:hint="eastAsia"/>
                <w:szCs w:val="21"/>
              </w:rPr>
              <w:t>分，全国范围内上游的得分不超过</w:t>
            </w:r>
            <w:r w:rsidRPr="004A158F">
              <w:rPr>
                <w:szCs w:val="21"/>
              </w:rPr>
              <w:t>2</w:t>
            </w:r>
            <w:r w:rsidRPr="004A158F">
              <w:rPr>
                <w:rFonts w:hint="eastAsia"/>
                <w:szCs w:val="21"/>
              </w:rPr>
              <w:t>分。</w:t>
            </w:r>
          </w:p>
        </w:tc>
        <w:tc>
          <w:tcPr>
            <w:tcW w:w="735"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107"/>
          <w:jc w:val="center"/>
        </w:trPr>
        <w:tc>
          <w:tcPr>
            <w:tcW w:w="0" w:type="auto"/>
            <w:vMerge/>
            <w:vAlign w:val="center"/>
          </w:tcPr>
          <w:p w:rsidR="000D0CD0" w:rsidRPr="004A158F" w:rsidRDefault="000D0CD0" w:rsidP="00BA57C2">
            <w:pPr>
              <w:widowControl/>
              <w:jc w:val="left"/>
              <w:rPr>
                <w:szCs w:val="21"/>
              </w:rPr>
            </w:pPr>
          </w:p>
        </w:tc>
        <w:tc>
          <w:tcPr>
            <w:tcW w:w="1148"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技术实力</w:t>
            </w:r>
          </w:p>
        </w:tc>
        <w:tc>
          <w:tcPr>
            <w:tcW w:w="1275" w:type="dxa"/>
            <w:vAlign w:val="center"/>
          </w:tcPr>
          <w:p w:rsidR="000D0CD0" w:rsidRPr="004A158F" w:rsidRDefault="000D0CD0" w:rsidP="00BA57C2">
            <w:pPr>
              <w:rPr>
                <w:szCs w:val="21"/>
              </w:rPr>
            </w:pPr>
            <w:r w:rsidRPr="004A158F">
              <w:rPr>
                <w:rFonts w:hint="eastAsia"/>
                <w:szCs w:val="21"/>
              </w:rPr>
              <w:t>技术装备</w:t>
            </w:r>
          </w:p>
        </w:tc>
        <w:tc>
          <w:tcPr>
            <w:tcW w:w="4253" w:type="dxa"/>
            <w:vAlign w:val="center"/>
          </w:tcPr>
          <w:p w:rsidR="000D0CD0" w:rsidRPr="004A158F" w:rsidRDefault="000D0CD0" w:rsidP="00BA57C2">
            <w:pPr>
              <w:rPr>
                <w:szCs w:val="21"/>
              </w:rPr>
            </w:pPr>
            <w:r w:rsidRPr="004A158F">
              <w:rPr>
                <w:rFonts w:hint="eastAsia"/>
                <w:szCs w:val="21"/>
              </w:rPr>
              <w:t>办公场所、仪器设备、计算机软件等满足资质规定和业务发展情况。</w:t>
            </w:r>
          </w:p>
        </w:tc>
        <w:tc>
          <w:tcPr>
            <w:tcW w:w="735"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07"/>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rPr>
                <w:szCs w:val="21"/>
              </w:rPr>
            </w:pPr>
            <w:r w:rsidRPr="004A158F">
              <w:rPr>
                <w:rFonts w:hint="eastAsia"/>
                <w:szCs w:val="21"/>
              </w:rPr>
              <w:t>研发费用</w:t>
            </w:r>
          </w:p>
        </w:tc>
        <w:tc>
          <w:tcPr>
            <w:tcW w:w="4253" w:type="dxa"/>
            <w:vAlign w:val="center"/>
          </w:tcPr>
          <w:p w:rsidR="000D0CD0" w:rsidRPr="004A158F" w:rsidRDefault="000D0CD0" w:rsidP="00BA57C2">
            <w:pPr>
              <w:rPr>
                <w:szCs w:val="21"/>
              </w:rPr>
            </w:pPr>
            <w:r w:rsidRPr="004A158F">
              <w:rPr>
                <w:rFonts w:hint="eastAsia"/>
                <w:szCs w:val="21"/>
              </w:rPr>
              <w:t>最近三个财务年度中研发费用投入占营业收入比例情况。</w:t>
            </w:r>
          </w:p>
        </w:tc>
        <w:tc>
          <w:tcPr>
            <w:tcW w:w="735"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07"/>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rPr>
                <w:szCs w:val="21"/>
              </w:rPr>
            </w:pPr>
            <w:r w:rsidRPr="004A158F">
              <w:rPr>
                <w:rFonts w:hint="eastAsia"/>
                <w:szCs w:val="21"/>
              </w:rPr>
              <w:t>研发成果</w:t>
            </w:r>
          </w:p>
        </w:tc>
        <w:tc>
          <w:tcPr>
            <w:tcW w:w="4253" w:type="dxa"/>
            <w:vAlign w:val="center"/>
          </w:tcPr>
          <w:p w:rsidR="000D0CD0" w:rsidRPr="004A158F" w:rsidRDefault="000D0CD0" w:rsidP="00C805CB">
            <w:pPr>
              <w:rPr>
                <w:spacing w:val="-10"/>
                <w:szCs w:val="21"/>
              </w:rPr>
            </w:pPr>
            <w:r w:rsidRPr="004A158F">
              <w:rPr>
                <w:rFonts w:hint="eastAsia"/>
                <w:spacing w:val="-10"/>
                <w:szCs w:val="21"/>
              </w:rPr>
              <w:t>近三年取得专利、著作权的情况。地市级每项计</w:t>
            </w:r>
            <w:r w:rsidRPr="004A158F">
              <w:rPr>
                <w:spacing w:val="-10"/>
                <w:szCs w:val="21"/>
              </w:rPr>
              <w:t>0.25</w:t>
            </w:r>
            <w:r w:rsidRPr="004A158F">
              <w:rPr>
                <w:rFonts w:hint="eastAsia"/>
                <w:spacing w:val="-10"/>
                <w:szCs w:val="21"/>
              </w:rPr>
              <w:t>分，省级每项计</w:t>
            </w:r>
            <w:r w:rsidRPr="004A158F">
              <w:rPr>
                <w:spacing w:val="-10"/>
                <w:szCs w:val="21"/>
              </w:rPr>
              <w:t>0.5</w:t>
            </w:r>
            <w:r w:rsidRPr="004A158F">
              <w:rPr>
                <w:rFonts w:hint="eastAsia"/>
                <w:spacing w:val="-10"/>
                <w:szCs w:val="21"/>
              </w:rPr>
              <w:t>分，国家级每项计</w:t>
            </w:r>
            <w:r w:rsidRPr="004A158F">
              <w:rPr>
                <w:spacing w:val="-10"/>
                <w:szCs w:val="21"/>
              </w:rPr>
              <w:t>1</w:t>
            </w:r>
            <w:r w:rsidRPr="004A158F">
              <w:rPr>
                <w:rFonts w:hint="eastAsia"/>
                <w:spacing w:val="-10"/>
                <w:szCs w:val="21"/>
              </w:rPr>
              <w:t>分，累计不超过</w:t>
            </w:r>
            <w:r w:rsidRPr="004A158F">
              <w:rPr>
                <w:spacing w:val="-10"/>
                <w:szCs w:val="21"/>
              </w:rPr>
              <w:t>2</w:t>
            </w:r>
            <w:r w:rsidRPr="004A158F">
              <w:rPr>
                <w:rFonts w:hint="eastAsia"/>
                <w:spacing w:val="-10"/>
                <w:szCs w:val="21"/>
              </w:rPr>
              <w:t>分。</w:t>
            </w:r>
            <w:r w:rsidR="00C805CB" w:rsidRPr="00EE1CD6">
              <w:rPr>
                <w:rFonts w:hint="eastAsia"/>
                <w:szCs w:val="21"/>
              </w:rPr>
              <w:t>获得高新技术企业认定且在有效期内的得满分。</w:t>
            </w:r>
          </w:p>
        </w:tc>
        <w:tc>
          <w:tcPr>
            <w:tcW w:w="735"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897"/>
          <w:jc w:val="center"/>
        </w:trPr>
        <w:tc>
          <w:tcPr>
            <w:tcW w:w="0" w:type="auto"/>
            <w:vMerge/>
            <w:vAlign w:val="center"/>
          </w:tcPr>
          <w:p w:rsidR="000D0CD0" w:rsidRPr="004A158F" w:rsidRDefault="000D0CD0" w:rsidP="00BA57C2">
            <w:pPr>
              <w:widowControl/>
              <w:jc w:val="left"/>
              <w:rPr>
                <w:szCs w:val="21"/>
              </w:rPr>
            </w:pPr>
          </w:p>
        </w:tc>
        <w:tc>
          <w:tcPr>
            <w:tcW w:w="1148"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成长能力</w:t>
            </w:r>
          </w:p>
        </w:tc>
        <w:tc>
          <w:tcPr>
            <w:tcW w:w="1275" w:type="dxa"/>
            <w:vMerge w:val="restart"/>
            <w:vAlign w:val="center"/>
          </w:tcPr>
          <w:p w:rsidR="000D0CD0" w:rsidRPr="004A158F" w:rsidRDefault="000D0CD0" w:rsidP="00BA57C2">
            <w:pPr>
              <w:rPr>
                <w:szCs w:val="21"/>
              </w:rPr>
            </w:pPr>
            <w:r w:rsidRPr="004A158F">
              <w:rPr>
                <w:rFonts w:hint="eastAsia"/>
                <w:szCs w:val="21"/>
              </w:rPr>
              <w:t>销售（营业）增长率</w:t>
            </w:r>
          </w:p>
        </w:tc>
        <w:tc>
          <w:tcPr>
            <w:tcW w:w="4253" w:type="dxa"/>
            <w:vAlign w:val="center"/>
          </w:tcPr>
          <w:p w:rsidR="000D0CD0" w:rsidRPr="004A158F" w:rsidRDefault="000D0CD0" w:rsidP="00BA57C2">
            <w:pPr>
              <w:rPr>
                <w:szCs w:val="21"/>
              </w:rPr>
            </w:pPr>
            <w:r w:rsidRPr="004A158F">
              <w:rPr>
                <w:rFonts w:hint="eastAsia"/>
                <w:szCs w:val="21"/>
              </w:rPr>
              <w:t>（本年主营业务收入总额－上年主营业务收入总额）</w:t>
            </w:r>
            <w:r w:rsidRPr="004A158F">
              <w:rPr>
                <w:szCs w:val="21"/>
              </w:rPr>
              <w:t>/</w:t>
            </w:r>
            <w:r w:rsidRPr="004A158F">
              <w:rPr>
                <w:rFonts w:hint="eastAsia"/>
                <w:szCs w:val="21"/>
              </w:rPr>
              <w:t>上年主营业务收入总额</w:t>
            </w:r>
            <w:r w:rsidRPr="004A158F">
              <w:rPr>
                <w:szCs w:val="21"/>
              </w:rPr>
              <w:t>× 100%</w:t>
            </w:r>
          </w:p>
        </w:tc>
        <w:tc>
          <w:tcPr>
            <w:tcW w:w="735"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60"/>
          <w:jc w:val="center"/>
        </w:trPr>
        <w:tc>
          <w:tcPr>
            <w:tcW w:w="0" w:type="auto"/>
            <w:vMerge/>
            <w:vAlign w:val="center"/>
          </w:tcPr>
          <w:p w:rsidR="000D0CD0" w:rsidRPr="004A158F" w:rsidRDefault="000D0CD0" w:rsidP="00BA57C2">
            <w:pPr>
              <w:widowControl/>
              <w:jc w:val="left"/>
              <w:rPr>
                <w:szCs w:val="21"/>
              </w:rPr>
            </w:pPr>
          </w:p>
        </w:tc>
        <w:tc>
          <w:tcPr>
            <w:tcW w:w="1148"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735" w:type="dxa"/>
            <w:vMerge/>
            <w:vAlign w:val="center"/>
          </w:tcPr>
          <w:p w:rsidR="000D0CD0" w:rsidRPr="004A158F" w:rsidRDefault="000D0CD0" w:rsidP="00BA57C2">
            <w:pPr>
              <w:jc w:val="center"/>
              <w:rPr>
                <w:szCs w:val="21"/>
              </w:rPr>
            </w:pPr>
          </w:p>
        </w:tc>
      </w:tr>
      <w:tr w:rsidR="000D0CD0" w:rsidRPr="004A158F" w:rsidTr="00BA57C2">
        <w:trPr>
          <w:trHeight w:val="645"/>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销售（营业）利润增长率</w:t>
            </w:r>
          </w:p>
        </w:tc>
        <w:tc>
          <w:tcPr>
            <w:tcW w:w="4253" w:type="dxa"/>
            <w:vAlign w:val="center"/>
          </w:tcPr>
          <w:p w:rsidR="000D0CD0" w:rsidRPr="004A158F" w:rsidRDefault="000D0CD0" w:rsidP="00BA57C2">
            <w:pPr>
              <w:rPr>
                <w:szCs w:val="21"/>
              </w:rPr>
            </w:pPr>
            <w:r w:rsidRPr="004A158F">
              <w:rPr>
                <w:rFonts w:hint="eastAsia"/>
                <w:szCs w:val="21"/>
              </w:rPr>
              <w:t>（本年主营业务利润总额－上年主营业务利润总额）</w:t>
            </w:r>
            <w:r w:rsidRPr="004A158F">
              <w:rPr>
                <w:szCs w:val="21"/>
              </w:rPr>
              <w:t>/</w:t>
            </w:r>
            <w:r w:rsidRPr="004A158F">
              <w:rPr>
                <w:rFonts w:hint="eastAsia"/>
                <w:szCs w:val="21"/>
              </w:rPr>
              <w:t>上年主营业务利润总额</w:t>
            </w:r>
            <w:r w:rsidRPr="004A158F">
              <w:rPr>
                <w:szCs w:val="21"/>
              </w:rPr>
              <w:t>]× 100%</w:t>
            </w:r>
          </w:p>
        </w:tc>
        <w:tc>
          <w:tcPr>
            <w:tcW w:w="735"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00"/>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735" w:type="dxa"/>
            <w:vMerge/>
            <w:vAlign w:val="center"/>
          </w:tcPr>
          <w:p w:rsidR="000D0CD0" w:rsidRPr="004A158F" w:rsidRDefault="000D0CD0" w:rsidP="00BA57C2">
            <w:pPr>
              <w:jc w:val="center"/>
              <w:rPr>
                <w:szCs w:val="21"/>
              </w:rPr>
            </w:pPr>
          </w:p>
        </w:tc>
      </w:tr>
      <w:tr w:rsidR="000D0CD0" w:rsidRPr="004A158F" w:rsidTr="00BA57C2">
        <w:trPr>
          <w:trHeight w:val="912"/>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股东权益增长率</w:t>
            </w:r>
          </w:p>
        </w:tc>
        <w:tc>
          <w:tcPr>
            <w:tcW w:w="4253" w:type="dxa"/>
            <w:vAlign w:val="center"/>
          </w:tcPr>
          <w:p w:rsidR="000D0CD0" w:rsidRPr="004A158F" w:rsidRDefault="000D0CD0" w:rsidP="00BA57C2">
            <w:pPr>
              <w:rPr>
                <w:szCs w:val="21"/>
              </w:rPr>
            </w:pPr>
            <w:r w:rsidRPr="004A158F">
              <w:rPr>
                <w:szCs w:val="21"/>
              </w:rPr>
              <w:t>[</w:t>
            </w:r>
            <w:r w:rsidRPr="004A158F">
              <w:rPr>
                <w:rFonts w:hint="eastAsia"/>
                <w:szCs w:val="21"/>
              </w:rPr>
              <w:t>（本年股东权益总额－上年股东权益总额）</w:t>
            </w:r>
            <w:r w:rsidRPr="004A158F">
              <w:rPr>
                <w:szCs w:val="21"/>
              </w:rPr>
              <w:t>/</w:t>
            </w:r>
            <w:r w:rsidRPr="004A158F">
              <w:rPr>
                <w:rFonts w:hint="eastAsia"/>
                <w:szCs w:val="21"/>
              </w:rPr>
              <w:t>上年股东权益总额</w:t>
            </w:r>
            <w:r w:rsidRPr="004A158F">
              <w:rPr>
                <w:szCs w:val="21"/>
              </w:rPr>
              <w:t>]×100%</w:t>
            </w:r>
          </w:p>
        </w:tc>
        <w:tc>
          <w:tcPr>
            <w:tcW w:w="735"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45"/>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735" w:type="dxa"/>
            <w:vMerge/>
            <w:vAlign w:val="center"/>
          </w:tcPr>
          <w:p w:rsidR="000D0CD0" w:rsidRPr="004A158F" w:rsidRDefault="000D0CD0" w:rsidP="00BA57C2">
            <w:pPr>
              <w:jc w:val="center"/>
              <w:rPr>
                <w:szCs w:val="21"/>
              </w:rPr>
            </w:pPr>
          </w:p>
        </w:tc>
      </w:tr>
      <w:tr w:rsidR="00834929" w:rsidRPr="004A158F" w:rsidTr="00BA57C2">
        <w:trPr>
          <w:trHeight w:val="312"/>
          <w:jc w:val="center"/>
        </w:trPr>
        <w:tc>
          <w:tcPr>
            <w:tcW w:w="1064" w:type="dxa"/>
            <w:vMerge w:val="restart"/>
            <w:vAlign w:val="center"/>
          </w:tcPr>
          <w:p w:rsidR="00834929" w:rsidRPr="004A158F" w:rsidRDefault="00834929" w:rsidP="00BA57C2">
            <w:pPr>
              <w:jc w:val="center"/>
              <w:rPr>
                <w:szCs w:val="21"/>
              </w:rPr>
            </w:pPr>
            <w:r w:rsidRPr="004A158F">
              <w:rPr>
                <w:rFonts w:hint="eastAsia"/>
                <w:szCs w:val="21"/>
              </w:rPr>
              <w:t>四、公共信用</w:t>
            </w:r>
          </w:p>
          <w:p w:rsidR="00834929" w:rsidRPr="004A158F" w:rsidRDefault="00834929" w:rsidP="00BA57C2">
            <w:pPr>
              <w:jc w:val="center"/>
              <w:rPr>
                <w:szCs w:val="21"/>
              </w:rPr>
            </w:pPr>
            <w:r w:rsidRPr="004A158F">
              <w:rPr>
                <w:rFonts w:hint="eastAsia"/>
                <w:szCs w:val="21"/>
              </w:rPr>
              <w:t>（</w:t>
            </w:r>
            <w:r w:rsidRPr="004A158F">
              <w:rPr>
                <w:szCs w:val="21"/>
              </w:rPr>
              <w:t>23</w:t>
            </w:r>
            <w:r w:rsidRPr="004A158F">
              <w:rPr>
                <w:rFonts w:hint="eastAsia"/>
                <w:szCs w:val="21"/>
              </w:rPr>
              <w:t>）</w:t>
            </w:r>
          </w:p>
        </w:tc>
        <w:tc>
          <w:tcPr>
            <w:tcW w:w="1148" w:type="dxa"/>
            <w:vMerge w:val="restart"/>
            <w:tcMar>
              <w:top w:w="0" w:type="dxa"/>
              <w:left w:w="57" w:type="dxa"/>
              <w:bottom w:w="0" w:type="dxa"/>
              <w:right w:w="57" w:type="dxa"/>
            </w:tcMar>
            <w:vAlign w:val="center"/>
          </w:tcPr>
          <w:p w:rsidR="00834929" w:rsidRPr="004A158F" w:rsidRDefault="00834929" w:rsidP="00BA57C2">
            <w:pPr>
              <w:jc w:val="center"/>
              <w:rPr>
                <w:szCs w:val="21"/>
              </w:rPr>
            </w:pPr>
            <w:r w:rsidRPr="004A158F">
              <w:rPr>
                <w:rFonts w:hint="eastAsia"/>
                <w:szCs w:val="21"/>
              </w:rPr>
              <w:t>在浙江省内工商部门注册登记的企业</w:t>
            </w:r>
            <w:r w:rsidRPr="004A158F">
              <w:rPr>
                <w:rFonts w:hint="eastAsia"/>
                <w:szCs w:val="21"/>
              </w:rPr>
              <w:lastRenderedPageBreak/>
              <w:t>适用</w:t>
            </w:r>
          </w:p>
        </w:tc>
        <w:tc>
          <w:tcPr>
            <w:tcW w:w="1275" w:type="dxa"/>
            <w:vMerge w:val="restart"/>
            <w:vAlign w:val="center"/>
          </w:tcPr>
          <w:p w:rsidR="00834929" w:rsidRPr="004A158F" w:rsidRDefault="00834929" w:rsidP="00BA57C2">
            <w:pPr>
              <w:rPr>
                <w:szCs w:val="21"/>
              </w:rPr>
            </w:pPr>
            <w:r w:rsidRPr="004A158F">
              <w:rPr>
                <w:rFonts w:hint="eastAsia"/>
                <w:szCs w:val="21"/>
              </w:rPr>
              <w:lastRenderedPageBreak/>
              <w:t>省企业信用信息系统记录的信用情况</w:t>
            </w: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800</w:t>
            </w:r>
            <w:r>
              <w:rPr>
                <w:rFonts w:hint="eastAsia"/>
                <w:szCs w:val="21"/>
              </w:rPr>
              <w:t>分（含）以上</w:t>
            </w:r>
            <w:r w:rsidR="00DF2594">
              <w:rPr>
                <w:rFonts w:hint="eastAsia"/>
                <w:szCs w:val="21"/>
              </w:rPr>
              <w:t>。</w:t>
            </w:r>
          </w:p>
        </w:tc>
        <w:tc>
          <w:tcPr>
            <w:tcW w:w="735" w:type="dxa"/>
            <w:vAlign w:val="center"/>
          </w:tcPr>
          <w:p w:rsidR="00834929" w:rsidRPr="004A158F" w:rsidRDefault="00834929" w:rsidP="00BA57C2">
            <w:pPr>
              <w:jc w:val="center"/>
              <w:rPr>
                <w:szCs w:val="21"/>
              </w:rPr>
            </w:pPr>
            <w:r w:rsidRPr="004A158F">
              <w:rPr>
                <w:szCs w:val="21"/>
              </w:rPr>
              <w:t>15</w:t>
            </w:r>
          </w:p>
        </w:tc>
      </w:tr>
      <w:tr w:rsidR="00834929" w:rsidRPr="004A158F" w:rsidTr="00BA57C2">
        <w:trPr>
          <w:trHeight w:val="311"/>
          <w:jc w:val="center"/>
        </w:trPr>
        <w:tc>
          <w:tcPr>
            <w:tcW w:w="0" w:type="auto"/>
            <w:vMerge/>
            <w:vAlign w:val="center"/>
          </w:tcPr>
          <w:p w:rsidR="00834929" w:rsidRPr="004A158F" w:rsidRDefault="00834929" w:rsidP="00BA57C2">
            <w:pPr>
              <w:widowControl/>
              <w:jc w:val="left"/>
              <w:rPr>
                <w:szCs w:val="21"/>
              </w:rPr>
            </w:pPr>
          </w:p>
        </w:tc>
        <w:tc>
          <w:tcPr>
            <w:tcW w:w="1148" w:type="dxa"/>
            <w:vMerge/>
            <w:vAlign w:val="center"/>
          </w:tcPr>
          <w:p w:rsidR="00834929" w:rsidRPr="004A158F" w:rsidRDefault="00834929" w:rsidP="00BA57C2">
            <w:pPr>
              <w:widowControl/>
              <w:jc w:val="left"/>
              <w:rPr>
                <w:szCs w:val="21"/>
              </w:rPr>
            </w:pPr>
          </w:p>
        </w:tc>
        <w:tc>
          <w:tcPr>
            <w:tcW w:w="1275" w:type="dxa"/>
            <w:vMerge/>
            <w:vAlign w:val="center"/>
          </w:tcPr>
          <w:p w:rsidR="00834929" w:rsidRPr="004A158F" w:rsidRDefault="00834929" w:rsidP="00BA57C2">
            <w:pPr>
              <w:widowControl/>
              <w:rPr>
                <w:szCs w:val="21"/>
              </w:rPr>
            </w:pP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700</w:t>
            </w:r>
            <w:r>
              <w:rPr>
                <w:rFonts w:hint="eastAsia"/>
                <w:szCs w:val="21"/>
              </w:rPr>
              <w:t>（含）</w:t>
            </w:r>
            <w:r>
              <w:rPr>
                <w:rFonts w:hint="eastAsia"/>
                <w:szCs w:val="21"/>
              </w:rPr>
              <w:t>-800</w:t>
            </w:r>
            <w:r>
              <w:rPr>
                <w:rFonts w:hint="eastAsia"/>
                <w:szCs w:val="21"/>
              </w:rPr>
              <w:t>分</w:t>
            </w:r>
            <w:r w:rsidR="00DF2594">
              <w:rPr>
                <w:rFonts w:hint="eastAsia"/>
                <w:szCs w:val="21"/>
              </w:rPr>
              <w:t>。</w:t>
            </w:r>
          </w:p>
        </w:tc>
        <w:tc>
          <w:tcPr>
            <w:tcW w:w="735" w:type="dxa"/>
            <w:vAlign w:val="center"/>
          </w:tcPr>
          <w:p w:rsidR="00834929" w:rsidRPr="004A158F" w:rsidRDefault="00834929" w:rsidP="00BA57C2">
            <w:pPr>
              <w:jc w:val="center"/>
              <w:rPr>
                <w:szCs w:val="21"/>
              </w:rPr>
            </w:pPr>
            <w:r w:rsidRPr="004A158F">
              <w:rPr>
                <w:szCs w:val="21"/>
              </w:rPr>
              <w:t>10</w:t>
            </w:r>
          </w:p>
        </w:tc>
      </w:tr>
      <w:tr w:rsidR="00834929" w:rsidRPr="004A158F" w:rsidTr="00BA57C2">
        <w:trPr>
          <w:trHeight w:val="311"/>
          <w:jc w:val="center"/>
        </w:trPr>
        <w:tc>
          <w:tcPr>
            <w:tcW w:w="0" w:type="auto"/>
            <w:vMerge/>
            <w:vAlign w:val="center"/>
          </w:tcPr>
          <w:p w:rsidR="00834929" w:rsidRPr="004A158F" w:rsidRDefault="00834929" w:rsidP="00BA57C2">
            <w:pPr>
              <w:widowControl/>
              <w:jc w:val="left"/>
              <w:rPr>
                <w:szCs w:val="21"/>
              </w:rPr>
            </w:pPr>
          </w:p>
        </w:tc>
        <w:tc>
          <w:tcPr>
            <w:tcW w:w="1148" w:type="dxa"/>
            <w:vMerge/>
            <w:vAlign w:val="center"/>
          </w:tcPr>
          <w:p w:rsidR="00834929" w:rsidRPr="004A158F" w:rsidRDefault="00834929" w:rsidP="00BA57C2">
            <w:pPr>
              <w:widowControl/>
              <w:jc w:val="left"/>
              <w:rPr>
                <w:szCs w:val="21"/>
              </w:rPr>
            </w:pPr>
          </w:p>
        </w:tc>
        <w:tc>
          <w:tcPr>
            <w:tcW w:w="1275" w:type="dxa"/>
            <w:vMerge/>
            <w:vAlign w:val="center"/>
          </w:tcPr>
          <w:p w:rsidR="00834929" w:rsidRPr="004A158F" w:rsidRDefault="00834929" w:rsidP="00BA57C2">
            <w:pPr>
              <w:widowControl/>
              <w:rPr>
                <w:szCs w:val="21"/>
              </w:rPr>
            </w:pP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600</w:t>
            </w:r>
            <w:r>
              <w:rPr>
                <w:rFonts w:hint="eastAsia"/>
                <w:szCs w:val="21"/>
              </w:rPr>
              <w:t>（含）</w:t>
            </w:r>
            <w:r>
              <w:rPr>
                <w:rFonts w:hint="eastAsia"/>
                <w:szCs w:val="21"/>
              </w:rPr>
              <w:t>-700</w:t>
            </w:r>
            <w:r>
              <w:rPr>
                <w:rFonts w:hint="eastAsia"/>
                <w:szCs w:val="21"/>
              </w:rPr>
              <w:t>分</w:t>
            </w:r>
            <w:r w:rsidR="00DF2594">
              <w:rPr>
                <w:rFonts w:hint="eastAsia"/>
                <w:szCs w:val="21"/>
              </w:rPr>
              <w:t>。</w:t>
            </w:r>
          </w:p>
        </w:tc>
        <w:tc>
          <w:tcPr>
            <w:tcW w:w="735" w:type="dxa"/>
            <w:vAlign w:val="center"/>
          </w:tcPr>
          <w:p w:rsidR="00834929" w:rsidRPr="004A158F" w:rsidRDefault="00834929" w:rsidP="00BA57C2">
            <w:pPr>
              <w:jc w:val="center"/>
              <w:rPr>
                <w:szCs w:val="21"/>
              </w:rPr>
            </w:pPr>
            <w:r w:rsidRPr="004A158F">
              <w:rPr>
                <w:szCs w:val="21"/>
              </w:rPr>
              <w:t>5</w:t>
            </w:r>
          </w:p>
        </w:tc>
      </w:tr>
      <w:tr w:rsidR="00834929" w:rsidRPr="004A158F" w:rsidTr="00BA57C2">
        <w:trPr>
          <w:trHeight w:val="311"/>
          <w:jc w:val="center"/>
        </w:trPr>
        <w:tc>
          <w:tcPr>
            <w:tcW w:w="0" w:type="auto"/>
            <w:vMerge/>
            <w:vAlign w:val="center"/>
          </w:tcPr>
          <w:p w:rsidR="00834929" w:rsidRPr="004A158F" w:rsidRDefault="00834929" w:rsidP="00BA57C2">
            <w:pPr>
              <w:widowControl/>
              <w:jc w:val="left"/>
              <w:rPr>
                <w:szCs w:val="21"/>
              </w:rPr>
            </w:pPr>
          </w:p>
        </w:tc>
        <w:tc>
          <w:tcPr>
            <w:tcW w:w="1148" w:type="dxa"/>
            <w:vMerge/>
            <w:vAlign w:val="center"/>
          </w:tcPr>
          <w:p w:rsidR="00834929" w:rsidRPr="004A158F" w:rsidRDefault="00834929" w:rsidP="00BA57C2">
            <w:pPr>
              <w:widowControl/>
              <w:jc w:val="left"/>
              <w:rPr>
                <w:szCs w:val="21"/>
              </w:rPr>
            </w:pPr>
          </w:p>
        </w:tc>
        <w:tc>
          <w:tcPr>
            <w:tcW w:w="1275" w:type="dxa"/>
            <w:vMerge/>
            <w:vAlign w:val="center"/>
          </w:tcPr>
          <w:p w:rsidR="00834929" w:rsidRPr="004A158F" w:rsidRDefault="00834929" w:rsidP="00BA57C2">
            <w:pPr>
              <w:widowControl/>
              <w:rPr>
                <w:szCs w:val="21"/>
              </w:rPr>
            </w:pP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600</w:t>
            </w:r>
            <w:r>
              <w:rPr>
                <w:rFonts w:hint="eastAsia"/>
                <w:szCs w:val="21"/>
              </w:rPr>
              <w:t>分以下</w:t>
            </w:r>
            <w:r w:rsidR="00DF2594">
              <w:rPr>
                <w:rFonts w:hint="eastAsia"/>
                <w:szCs w:val="21"/>
              </w:rPr>
              <w:t>。</w:t>
            </w:r>
          </w:p>
        </w:tc>
        <w:tc>
          <w:tcPr>
            <w:tcW w:w="735" w:type="dxa"/>
            <w:vAlign w:val="center"/>
          </w:tcPr>
          <w:p w:rsidR="00834929" w:rsidRPr="004A158F" w:rsidRDefault="00834929" w:rsidP="00BA57C2">
            <w:pPr>
              <w:jc w:val="center"/>
              <w:rPr>
                <w:szCs w:val="21"/>
              </w:rPr>
            </w:pPr>
            <w:r w:rsidRPr="004A158F">
              <w:rPr>
                <w:szCs w:val="21"/>
              </w:rPr>
              <w:t>0</w:t>
            </w:r>
          </w:p>
        </w:tc>
      </w:tr>
      <w:tr w:rsidR="000D0CD0" w:rsidRPr="004A158F" w:rsidTr="00BA57C2">
        <w:trPr>
          <w:trHeight w:val="416"/>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rPr>
                <w:szCs w:val="21"/>
              </w:rPr>
            </w:pPr>
            <w:r w:rsidRPr="004A158F">
              <w:rPr>
                <w:rFonts w:hint="eastAsia"/>
                <w:szCs w:val="21"/>
              </w:rPr>
              <w:t>未被省企业信用信息系统记录的信用情况</w:t>
            </w:r>
          </w:p>
        </w:tc>
        <w:tc>
          <w:tcPr>
            <w:tcW w:w="4253" w:type="dxa"/>
            <w:vAlign w:val="center"/>
          </w:tcPr>
          <w:p w:rsidR="000D0CD0" w:rsidRPr="004A158F" w:rsidRDefault="000D0CD0" w:rsidP="00BA57C2">
            <w:pPr>
              <w:rPr>
                <w:szCs w:val="21"/>
              </w:rPr>
            </w:pPr>
            <w:r w:rsidRPr="004A158F">
              <w:rPr>
                <w:rFonts w:hint="eastAsia"/>
                <w:szCs w:val="21"/>
              </w:rPr>
              <w:t>近</w:t>
            </w:r>
            <w:r w:rsidR="003C0360">
              <w:rPr>
                <w:rFonts w:hint="eastAsia"/>
                <w:szCs w:val="21"/>
              </w:rPr>
              <w:t>五</w:t>
            </w:r>
            <w:r w:rsidRPr="004A158F">
              <w:rPr>
                <w:rFonts w:hint="eastAsia"/>
                <w:szCs w:val="21"/>
              </w:rPr>
              <w:t>年未被浙江省企业信用信息系统记录的，受到各级行政机关处罚、通报等不良记录以及被司法机关法律文书认定的不良记录。</w:t>
            </w:r>
          </w:p>
          <w:p w:rsidR="000D0CD0" w:rsidRPr="004A158F" w:rsidRDefault="000D0CD0" w:rsidP="00BA57C2">
            <w:pPr>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735" w:type="dxa"/>
            <w:vAlign w:val="center"/>
          </w:tcPr>
          <w:p w:rsidR="000D0CD0" w:rsidRPr="004A158F" w:rsidRDefault="000D0CD0" w:rsidP="00BA57C2">
            <w:pPr>
              <w:jc w:val="center"/>
              <w:rPr>
                <w:szCs w:val="21"/>
              </w:rPr>
            </w:pPr>
            <w:r w:rsidRPr="004A158F">
              <w:rPr>
                <w:szCs w:val="21"/>
              </w:rPr>
              <w:t>8</w:t>
            </w:r>
          </w:p>
        </w:tc>
      </w:tr>
      <w:tr w:rsidR="00EE3F26" w:rsidRPr="004A158F" w:rsidTr="00F82870">
        <w:trPr>
          <w:trHeight w:val="1872"/>
          <w:jc w:val="center"/>
        </w:trPr>
        <w:tc>
          <w:tcPr>
            <w:tcW w:w="0" w:type="auto"/>
            <w:vMerge/>
            <w:vAlign w:val="center"/>
          </w:tcPr>
          <w:p w:rsidR="00EE3F26" w:rsidRPr="004A158F" w:rsidRDefault="00EE3F26" w:rsidP="00BA57C2">
            <w:pPr>
              <w:widowControl/>
              <w:jc w:val="left"/>
              <w:rPr>
                <w:szCs w:val="21"/>
              </w:rPr>
            </w:pPr>
          </w:p>
        </w:tc>
        <w:tc>
          <w:tcPr>
            <w:tcW w:w="1148" w:type="dxa"/>
            <w:vMerge w:val="restart"/>
            <w:tcMar>
              <w:top w:w="0" w:type="dxa"/>
              <w:left w:w="57" w:type="dxa"/>
              <w:bottom w:w="0" w:type="dxa"/>
              <w:right w:w="57" w:type="dxa"/>
            </w:tcMar>
            <w:vAlign w:val="center"/>
          </w:tcPr>
          <w:p w:rsidR="00EE3F26" w:rsidRPr="004A158F" w:rsidRDefault="00EE3F26" w:rsidP="00D15C4E">
            <w:pPr>
              <w:jc w:val="center"/>
              <w:rPr>
                <w:szCs w:val="21"/>
              </w:rPr>
            </w:pPr>
            <w:r w:rsidRPr="004A158F">
              <w:rPr>
                <w:rFonts w:hint="eastAsia"/>
                <w:szCs w:val="21"/>
              </w:rPr>
              <w:t>在浙江省外工商部门注册登记的企业适用</w:t>
            </w:r>
          </w:p>
        </w:tc>
        <w:tc>
          <w:tcPr>
            <w:tcW w:w="1275" w:type="dxa"/>
            <w:vAlign w:val="center"/>
          </w:tcPr>
          <w:p w:rsidR="00EE3F26" w:rsidRPr="004A158F" w:rsidRDefault="00EE3F26" w:rsidP="00F82870">
            <w:pPr>
              <w:rPr>
                <w:spacing w:val="-6"/>
                <w:szCs w:val="21"/>
              </w:rPr>
            </w:pPr>
            <w:r w:rsidRPr="004A158F">
              <w:rPr>
                <w:rFonts w:hint="eastAsia"/>
                <w:spacing w:val="-6"/>
                <w:szCs w:val="21"/>
              </w:rPr>
              <w:t>注册地工商、税务、建设、人力社保、环保等行政主管部门记录的信用情况（其中造价、咨询等企业为注册地工商、税务、建设、人力社保、发改等行政主管部门记录的信用情况）</w:t>
            </w:r>
          </w:p>
        </w:tc>
        <w:tc>
          <w:tcPr>
            <w:tcW w:w="4253" w:type="dxa"/>
            <w:vAlign w:val="center"/>
          </w:tcPr>
          <w:p w:rsidR="00EE3F26" w:rsidRPr="004A158F" w:rsidRDefault="00EE3F26" w:rsidP="003C0360">
            <w:pPr>
              <w:rPr>
                <w:szCs w:val="21"/>
              </w:rPr>
            </w:pPr>
            <w:r w:rsidRPr="004A158F">
              <w:rPr>
                <w:rFonts w:hint="eastAsia"/>
                <w:szCs w:val="21"/>
              </w:rPr>
              <w:t>向注册地工商及其同级税务、建设、人力社保、环保（发改）等行政主管部门</w:t>
            </w:r>
            <w:r>
              <w:rPr>
                <w:rFonts w:hint="eastAsia"/>
                <w:szCs w:val="21"/>
              </w:rPr>
              <w:t>系统平台查询或者</w:t>
            </w:r>
            <w:r w:rsidRPr="004A158F">
              <w:rPr>
                <w:rFonts w:hint="eastAsia"/>
                <w:szCs w:val="21"/>
              </w:rPr>
              <w:t>函证调查的近</w:t>
            </w:r>
            <w:r w:rsidR="003C0360">
              <w:rPr>
                <w:rFonts w:hint="eastAsia"/>
                <w:szCs w:val="21"/>
              </w:rPr>
              <w:t>五</w:t>
            </w:r>
            <w:r w:rsidRPr="004A158F">
              <w:rPr>
                <w:rFonts w:hint="eastAsia"/>
                <w:szCs w:val="21"/>
              </w:rPr>
              <w:t>年信用记录情况，无书面调查结果或调查发现有失信记录的，每个部门扣</w:t>
            </w:r>
            <w:r w:rsidRPr="004A158F">
              <w:rPr>
                <w:szCs w:val="21"/>
              </w:rPr>
              <w:t>3</w:t>
            </w:r>
            <w:r w:rsidRPr="004A158F">
              <w:rPr>
                <w:rFonts w:hint="eastAsia"/>
                <w:szCs w:val="21"/>
              </w:rPr>
              <w:t>分，扣完为止。</w:t>
            </w:r>
          </w:p>
        </w:tc>
        <w:tc>
          <w:tcPr>
            <w:tcW w:w="735" w:type="dxa"/>
            <w:vAlign w:val="center"/>
          </w:tcPr>
          <w:p w:rsidR="00EE3F26" w:rsidRPr="004A158F" w:rsidRDefault="00EE3F26" w:rsidP="00F82870">
            <w:pPr>
              <w:jc w:val="center"/>
              <w:rPr>
                <w:szCs w:val="21"/>
              </w:rPr>
            </w:pPr>
            <w:r w:rsidRPr="004A158F">
              <w:rPr>
                <w:szCs w:val="21"/>
              </w:rPr>
              <w:t>15</w:t>
            </w:r>
          </w:p>
        </w:tc>
      </w:tr>
      <w:tr w:rsidR="00EE3F26" w:rsidRPr="004A158F" w:rsidTr="00BA57C2">
        <w:trPr>
          <w:trHeight w:val="1255"/>
          <w:jc w:val="center"/>
        </w:trPr>
        <w:tc>
          <w:tcPr>
            <w:tcW w:w="0" w:type="auto"/>
            <w:vMerge/>
            <w:vAlign w:val="center"/>
          </w:tcPr>
          <w:p w:rsidR="00EE3F26" w:rsidRPr="004A158F" w:rsidRDefault="00EE3F26" w:rsidP="00BA57C2">
            <w:pPr>
              <w:widowControl/>
              <w:jc w:val="left"/>
              <w:rPr>
                <w:szCs w:val="21"/>
              </w:rPr>
            </w:pPr>
          </w:p>
        </w:tc>
        <w:tc>
          <w:tcPr>
            <w:tcW w:w="1148" w:type="dxa"/>
            <w:vMerge/>
            <w:vAlign w:val="center"/>
          </w:tcPr>
          <w:p w:rsidR="00EE3F26" w:rsidRPr="004A158F" w:rsidRDefault="00EE3F26" w:rsidP="00BA57C2">
            <w:pPr>
              <w:widowControl/>
              <w:jc w:val="left"/>
              <w:rPr>
                <w:szCs w:val="21"/>
              </w:rPr>
            </w:pPr>
          </w:p>
        </w:tc>
        <w:tc>
          <w:tcPr>
            <w:tcW w:w="1275" w:type="dxa"/>
            <w:vAlign w:val="center"/>
          </w:tcPr>
          <w:p w:rsidR="00EE3F26" w:rsidRPr="004A158F" w:rsidRDefault="00EE3F26" w:rsidP="00F82870">
            <w:pPr>
              <w:rPr>
                <w:szCs w:val="21"/>
              </w:rPr>
            </w:pPr>
            <w:r w:rsidRPr="004A158F">
              <w:rPr>
                <w:rFonts w:hint="eastAsia"/>
                <w:szCs w:val="21"/>
              </w:rPr>
              <w:t>未被工商、税务、建设、人力社保、环保（发改）等行政主管部门记录的信用情况</w:t>
            </w:r>
          </w:p>
        </w:tc>
        <w:tc>
          <w:tcPr>
            <w:tcW w:w="4253" w:type="dxa"/>
            <w:vAlign w:val="center"/>
          </w:tcPr>
          <w:p w:rsidR="00EE3F26" w:rsidRPr="004A158F" w:rsidRDefault="00EE3F26" w:rsidP="00F82870">
            <w:pPr>
              <w:rPr>
                <w:szCs w:val="21"/>
              </w:rPr>
            </w:pPr>
            <w:r w:rsidRPr="004A158F">
              <w:rPr>
                <w:rFonts w:hint="eastAsia"/>
                <w:szCs w:val="21"/>
              </w:rPr>
              <w:t>近</w:t>
            </w:r>
            <w:r w:rsidR="003C0360">
              <w:rPr>
                <w:rFonts w:hint="eastAsia"/>
                <w:szCs w:val="21"/>
              </w:rPr>
              <w:t>五</w:t>
            </w:r>
            <w:r w:rsidRPr="004A158F">
              <w:rPr>
                <w:rFonts w:hint="eastAsia"/>
                <w:szCs w:val="21"/>
              </w:rPr>
              <w:t>年未被注册地工商、税务、建设、人力社保、环保（发改）行政主管部门记录的，受到其他各级行政机关处罚、通报等不良记录以及被司法机关法律文书认定的不良记录。</w:t>
            </w:r>
          </w:p>
          <w:p w:rsidR="00EE3F26" w:rsidRPr="004A158F" w:rsidRDefault="00EE3F26" w:rsidP="00F82870">
            <w:pPr>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735" w:type="dxa"/>
            <w:vAlign w:val="center"/>
          </w:tcPr>
          <w:p w:rsidR="00EE3F26" w:rsidRPr="004A158F" w:rsidRDefault="00EE3F26" w:rsidP="00F82870">
            <w:pPr>
              <w:jc w:val="center"/>
              <w:rPr>
                <w:szCs w:val="21"/>
              </w:rPr>
            </w:pPr>
            <w:r w:rsidRPr="004A158F">
              <w:rPr>
                <w:szCs w:val="21"/>
              </w:rPr>
              <w:t>8</w:t>
            </w:r>
          </w:p>
        </w:tc>
      </w:tr>
      <w:tr w:rsidR="000D0CD0" w:rsidRPr="004A158F" w:rsidTr="00BA57C2">
        <w:trPr>
          <w:trHeight w:val="1368"/>
          <w:jc w:val="center"/>
        </w:trPr>
        <w:tc>
          <w:tcPr>
            <w:tcW w:w="1064" w:type="dxa"/>
            <w:vMerge w:val="restart"/>
            <w:vAlign w:val="center"/>
          </w:tcPr>
          <w:p w:rsidR="000D0CD0" w:rsidRPr="004A158F" w:rsidRDefault="000D0CD0" w:rsidP="00BA57C2">
            <w:pPr>
              <w:jc w:val="center"/>
              <w:rPr>
                <w:szCs w:val="21"/>
              </w:rPr>
            </w:pPr>
            <w:r w:rsidRPr="004A158F">
              <w:rPr>
                <w:rFonts w:hint="eastAsia"/>
                <w:szCs w:val="21"/>
              </w:rPr>
              <w:t>五、招标投标信用</w:t>
            </w:r>
          </w:p>
          <w:p w:rsidR="000D0CD0" w:rsidRPr="004A158F" w:rsidRDefault="000D0CD0" w:rsidP="008109CF">
            <w:pPr>
              <w:jc w:val="center"/>
              <w:rPr>
                <w:szCs w:val="21"/>
              </w:rPr>
            </w:pPr>
            <w:r w:rsidRPr="004A158F">
              <w:rPr>
                <w:rFonts w:hint="eastAsia"/>
                <w:szCs w:val="21"/>
              </w:rPr>
              <w:t>（</w:t>
            </w:r>
            <w:r w:rsidRPr="004A158F">
              <w:rPr>
                <w:szCs w:val="21"/>
              </w:rPr>
              <w:t>2</w:t>
            </w:r>
            <w:r w:rsidR="008109CF">
              <w:rPr>
                <w:rFonts w:hint="eastAsia"/>
                <w:szCs w:val="21"/>
              </w:rPr>
              <w:t>6</w:t>
            </w:r>
            <w:r w:rsidR="008109CF">
              <w:rPr>
                <w:rFonts w:hint="eastAsia"/>
                <w:szCs w:val="21"/>
              </w:rPr>
              <w:t>）</w:t>
            </w:r>
          </w:p>
        </w:tc>
        <w:tc>
          <w:tcPr>
            <w:tcW w:w="1148" w:type="dxa"/>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招标投标监管信息</w:t>
            </w:r>
          </w:p>
        </w:tc>
        <w:tc>
          <w:tcPr>
            <w:tcW w:w="1275" w:type="dxa"/>
            <w:vAlign w:val="center"/>
          </w:tcPr>
          <w:p w:rsidR="000D0CD0" w:rsidRPr="004A158F" w:rsidRDefault="000D0CD0" w:rsidP="00BA57C2">
            <w:pPr>
              <w:jc w:val="left"/>
              <w:rPr>
                <w:szCs w:val="21"/>
              </w:rPr>
            </w:pPr>
            <w:r w:rsidRPr="004A158F">
              <w:rPr>
                <w:rFonts w:hint="eastAsia"/>
                <w:szCs w:val="21"/>
              </w:rPr>
              <w:t>招标投标方面的信用记录情况</w:t>
            </w:r>
          </w:p>
        </w:tc>
        <w:tc>
          <w:tcPr>
            <w:tcW w:w="4253" w:type="dxa"/>
            <w:vAlign w:val="center"/>
          </w:tcPr>
          <w:p w:rsidR="000D0CD0" w:rsidRPr="004A158F" w:rsidRDefault="000D0CD0" w:rsidP="00BA57C2">
            <w:pPr>
              <w:rPr>
                <w:szCs w:val="21"/>
              </w:rPr>
            </w:pPr>
            <w:r w:rsidRPr="004A158F">
              <w:rPr>
                <w:rFonts w:hint="eastAsia"/>
                <w:szCs w:val="21"/>
              </w:rPr>
              <w:t>近</w:t>
            </w:r>
            <w:r w:rsidR="003C0360">
              <w:rPr>
                <w:rFonts w:hint="eastAsia"/>
                <w:szCs w:val="21"/>
              </w:rPr>
              <w:t>五</w:t>
            </w:r>
            <w:r w:rsidRPr="004A158F">
              <w:rPr>
                <w:rFonts w:hint="eastAsia"/>
                <w:szCs w:val="21"/>
              </w:rPr>
              <w:t>年被各级行政机关处罚、通报，以及被司法机关法律文书认定等企业及其从业人员在招标投标方面的不良记录。</w:t>
            </w:r>
          </w:p>
          <w:p w:rsidR="000D0CD0" w:rsidRPr="004A158F" w:rsidRDefault="000D0CD0" w:rsidP="00BA57C2">
            <w:pPr>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735" w:type="dxa"/>
            <w:vAlign w:val="center"/>
          </w:tcPr>
          <w:p w:rsidR="000D0CD0" w:rsidRPr="004A158F" w:rsidRDefault="000D0CD0" w:rsidP="00BA57C2">
            <w:pPr>
              <w:jc w:val="center"/>
              <w:rPr>
                <w:szCs w:val="21"/>
              </w:rPr>
            </w:pPr>
            <w:r w:rsidRPr="004A158F">
              <w:rPr>
                <w:szCs w:val="21"/>
              </w:rPr>
              <w:t>10</w:t>
            </w:r>
          </w:p>
        </w:tc>
      </w:tr>
      <w:tr w:rsidR="000D0CD0" w:rsidRPr="004A158F" w:rsidTr="00BA57C2">
        <w:trPr>
          <w:trHeight w:val="984"/>
          <w:jc w:val="center"/>
        </w:trPr>
        <w:tc>
          <w:tcPr>
            <w:tcW w:w="0" w:type="auto"/>
            <w:vMerge/>
            <w:vAlign w:val="center"/>
          </w:tcPr>
          <w:p w:rsidR="000D0CD0" w:rsidRPr="004A158F" w:rsidRDefault="000D0CD0" w:rsidP="00BA57C2">
            <w:pPr>
              <w:widowControl/>
              <w:jc w:val="left"/>
              <w:rPr>
                <w:szCs w:val="21"/>
              </w:rPr>
            </w:pPr>
          </w:p>
        </w:tc>
        <w:tc>
          <w:tcPr>
            <w:tcW w:w="1148"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中标履约信息</w:t>
            </w:r>
          </w:p>
        </w:tc>
        <w:tc>
          <w:tcPr>
            <w:tcW w:w="1275" w:type="dxa"/>
            <w:vMerge w:val="restart"/>
            <w:vAlign w:val="center"/>
          </w:tcPr>
          <w:p w:rsidR="000D0CD0" w:rsidRPr="004A158F" w:rsidRDefault="000D0CD0" w:rsidP="00BA57C2">
            <w:pPr>
              <w:jc w:val="left"/>
              <w:rPr>
                <w:szCs w:val="21"/>
              </w:rPr>
            </w:pPr>
            <w:r w:rsidRPr="004A158F">
              <w:rPr>
                <w:rFonts w:hint="eastAsia"/>
                <w:szCs w:val="21"/>
              </w:rPr>
              <w:t>重点建设项目中标和履约情况</w:t>
            </w:r>
          </w:p>
        </w:tc>
        <w:tc>
          <w:tcPr>
            <w:tcW w:w="4253" w:type="dxa"/>
            <w:vAlign w:val="center"/>
          </w:tcPr>
          <w:p w:rsidR="000D0CD0" w:rsidRPr="004A158F" w:rsidRDefault="000D0CD0" w:rsidP="00E54B54">
            <w:pPr>
              <w:rPr>
                <w:szCs w:val="21"/>
              </w:rPr>
            </w:pPr>
            <w:r w:rsidRPr="004A158F">
              <w:rPr>
                <w:rFonts w:hint="eastAsia"/>
                <w:szCs w:val="21"/>
              </w:rPr>
              <w:t>近三年中标的重点建设项目按属性计分：</w:t>
            </w:r>
            <w:r w:rsidRPr="004A158F">
              <w:rPr>
                <w:szCs w:val="21"/>
              </w:rPr>
              <w:t>1</w:t>
            </w:r>
            <w:r>
              <w:rPr>
                <w:rFonts w:hint="eastAsia"/>
                <w:szCs w:val="21"/>
              </w:rPr>
              <w:t>个省级</w:t>
            </w:r>
            <w:r w:rsidRPr="004A158F">
              <w:rPr>
                <w:rFonts w:hint="eastAsia"/>
                <w:szCs w:val="21"/>
              </w:rPr>
              <w:t>重点计</w:t>
            </w:r>
            <w:r w:rsidRPr="004A158F">
              <w:rPr>
                <w:szCs w:val="21"/>
              </w:rPr>
              <w:t>1</w:t>
            </w:r>
            <w:r w:rsidRPr="004A158F">
              <w:rPr>
                <w:rFonts w:hint="eastAsia"/>
                <w:szCs w:val="21"/>
              </w:rPr>
              <w:t>分；</w:t>
            </w:r>
            <w:r w:rsidRPr="004A158F">
              <w:rPr>
                <w:szCs w:val="21"/>
              </w:rPr>
              <w:t>1</w:t>
            </w:r>
            <w:r w:rsidRPr="004A158F">
              <w:rPr>
                <w:rFonts w:hint="eastAsia"/>
                <w:szCs w:val="21"/>
              </w:rPr>
              <w:t>个市级重点计</w:t>
            </w:r>
            <w:r w:rsidRPr="004A158F">
              <w:rPr>
                <w:szCs w:val="21"/>
              </w:rPr>
              <w:t>0.5</w:t>
            </w:r>
            <w:r w:rsidRPr="004A158F">
              <w:rPr>
                <w:rFonts w:hint="eastAsia"/>
                <w:szCs w:val="21"/>
              </w:rPr>
              <w:t>分；累计不超过</w:t>
            </w:r>
            <w:r w:rsidR="00E54B54">
              <w:rPr>
                <w:rFonts w:hint="eastAsia"/>
                <w:szCs w:val="21"/>
              </w:rPr>
              <w:t>2</w:t>
            </w:r>
            <w:r w:rsidRPr="004A158F">
              <w:rPr>
                <w:rFonts w:hint="eastAsia"/>
                <w:szCs w:val="21"/>
              </w:rPr>
              <w:t>分。（重点项目的确认以人民</w:t>
            </w:r>
            <w:r>
              <w:rPr>
                <w:rFonts w:hint="eastAsia"/>
                <w:szCs w:val="21"/>
              </w:rPr>
              <w:t>政府或主管部门</w:t>
            </w:r>
            <w:r w:rsidRPr="004A158F">
              <w:rPr>
                <w:rFonts w:hint="eastAsia"/>
                <w:szCs w:val="21"/>
              </w:rPr>
              <w:t>公布的重点建设项目名单为依据）</w:t>
            </w:r>
          </w:p>
        </w:tc>
        <w:tc>
          <w:tcPr>
            <w:tcW w:w="735" w:type="dxa"/>
            <w:vAlign w:val="center"/>
          </w:tcPr>
          <w:p w:rsidR="000D0CD0" w:rsidRPr="004A158F" w:rsidRDefault="00E54B54" w:rsidP="00BA57C2">
            <w:pPr>
              <w:jc w:val="center"/>
              <w:rPr>
                <w:szCs w:val="21"/>
              </w:rPr>
            </w:pPr>
            <w:r>
              <w:rPr>
                <w:rFonts w:hint="eastAsia"/>
                <w:szCs w:val="21"/>
              </w:rPr>
              <w:t>2</w:t>
            </w:r>
          </w:p>
        </w:tc>
      </w:tr>
      <w:tr w:rsidR="000D0CD0" w:rsidRPr="004A158F" w:rsidTr="00D205B6">
        <w:trPr>
          <w:trHeight w:val="1572"/>
          <w:jc w:val="center"/>
        </w:trPr>
        <w:tc>
          <w:tcPr>
            <w:tcW w:w="0" w:type="auto"/>
            <w:vMerge/>
            <w:vAlign w:val="center"/>
          </w:tcPr>
          <w:p w:rsidR="000D0CD0" w:rsidRPr="004A158F" w:rsidRDefault="000D0CD0" w:rsidP="00BA57C2">
            <w:pPr>
              <w:widowControl/>
              <w:jc w:val="left"/>
              <w:rPr>
                <w:szCs w:val="21"/>
              </w:rPr>
            </w:pPr>
          </w:p>
        </w:tc>
        <w:tc>
          <w:tcPr>
            <w:tcW w:w="1148"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Default="000D0CD0" w:rsidP="00F960A7">
            <w:pPr>
              <w:rPr>
                <w:szCs w:val="21"/>
              </w:rPr>
            </w:pPr>
            <w:r w:rsidRPr="004A158F">
              <w:rPr>
                <w:rFonts w:hint="eastAsia"/>
                <w:szCs w:val="21"/>
              </w:rPr>
              <w:t>履约得分</w:t>
            </w:r>
            <w:r w:rsidRPr="004A158F">
              <w:rPr>
                <w:szCs w:val="21"/>
              </w:rPr>
              <w:t>=</w:t>
            </w:r>
            <w:r>
              <w:rPr>
                <w:rFonts w:hint="eastAsia"/>
                <w:szCs w:val="21"/>
              </w:rPr>
              <w:t>平均</w:t>
            </w:r>
            <w:r w:rsidRPr="004A158F">
              <w:rPr>
                <w:rFonts w:hint="eastAsia"/>
                <w:szCs w:val="21"/>
              </w:rPr>
              <w:t>履约率×</w:t>
            </w:r>
            <w:r>
              <w:rPr>
                <w:szCs w:val="21"/>
              </w:rPr>
              <w:t>5</w:t>
            </w:r>
            <w:r w:rsidRPr="004A158F">
              <w:rPr>
                <w:rFonts w:hint="eastAsia"/>
                <w:szCs w:val="21"/>
              </w:rPr>
              <w:t>；</w:t>
            </w:r>
          </w:p>
          <w:p w:rsidR="000D0CD0" w:rsidRDefault="000D0CD0" w:rsidP="00F960A7">
            <w:pPr>
              <w:rPr>
                <w:szCs w:val="21"/>
              </w:rPr>
            </w:pPr>
            <w:r>
              <w:rPr>
                <w:rFonts w:hint="eastAsia"/>
                <w:szCs w:val="21"/>
              </w:rPr>
              <w:t>已开工或已竣工</w:t>
            </w:r>
            <w:r w:rsidRPr="004A158F">
              <w:rPr>
                <w:rFonts w:hint="eastAsia"/>
                <w:szCs w:val="21"/>
              </w:rPr>
              <w:t>项目</w:t>
            </w:r>
            <w:r>
              <w:rPr>
                <w:rFonts w:hint="eastAsia"/>
                <w:szCs w:val="21"/>
              </w:rPr>
              <w:t>的履约率由履约情况调查表计算获得；</w:t>
            </w:r>
          </w:p>
          <w:p w:rsidR="000D0CD0" w:rsidRPr="004A158F" w:rsidRDefault="000D0CD0" w:rsidP="00BE6A4F">
            <w:pPr>
              <w:rPr>
                <w:szCs w:val="21"/>
              </w:rPr>
            </w:pPr>
            <w:r w:rsidRPr="004A158F">
              <w:rPr>
                <w:rFonts w:hint="eastAsia"/>
                <w:szCs w:val="21"/>
              </w:rPr>
              <w:t>中标项目未开工的，履约情况不得分</w:t>
            </w:r>
            <w:r w:rsidR="00BE6A4F">
              <w:rPr>
                <w:rFonts w:hint="eastAsia"/>
                <w:szCs w:val="21"/>
              </w:rPr>
              <w:t>。</w:t>
            </w:r>
          </w:p>
        </w:tc>
        <w:tc>
          <w:tcPr>
            <w:tcW w:w="735" w:type="dxa"/>
            <w:vAlign w:val="center"/>
          </w:tcPr>
          <w:p w:rsidR="000D0CD0" w:rsidRPr="004A158F" w:rsidRDefault="000D0CD0" w:rsidP="00BA57C2">
            <w:pPr>
              <w:jc w:val="center"/>
              <w:rPr>
                <w:szCs w:val="21"/>
              </w:rPr>
            </w:pPr>
            <w:r>
              <w:rPr>
                <w:szCs w:val="21"/>
              </w:rPr>
              <w:t>5</w:t>
            </w:r>
          </w:p>
        </w:tc>
      </w:tr>
      <w:tr w:rsidR="000D0CD0" w:rsidRPr="004A158F" w:rsidTr="00BA57C2">
        <w:trPr>
          <w:trHeight w:val="1124"/>
          <w:jc w:val="center"/>
        </w:trPr>
        <w:tc>
          <w:tcPr>
            <w:tcW w:w="0" w:type="auto"/>
            <w:vMerge/>
            <w:vAlign w:val="center"/>
          </w:tcPr>
          <w:p w:rsidR="000D0CD0" w:rsidRPr="004A158F" w:rsidRDefault="000D0CD0" w:rsidP="00BA57C2">
            <w:pPr>
              <w:widowControl/>
              <w:jc w:val="left"/>
              <w:rPr>
                <w:szCs w:val="21"/>
              </w:rPr>
            </w:pPr>
          </w:p>
        </w:tc>
        <w:tc>
          <w:tcPr>
            <w:tcW w:w="1148"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Align w:val="center"/>
          </w:tcPr>
          <w:p w:rsidR="000D0CD0" w:rsidRPr="004A158F" w:rsidRDefault="000D0CD0" w:rsidP="00BA57C2">
            <w:pPr>
              <w:jc w:val="left"/>
              <w:rPr>
                <w:szCs w:val="21"/>
              </w:rPr>
            </w:pPr>
            <w:r w:rsidRPr="004A158F">
              <w:rPr>
                <w:rFonts w:hint="eastAsia"/>
                <w:szCs w:val="21"/>
              </w:rPr>
              <w:t>其他项目履约情况</w:t>
            </w:r>
          </w:p>
        </w:tc>
        <w:tc>
          <w:tcPr>
            <w:tcW w:w="4253" w:type="dxa"/>
            <w:vAlign w:val="center"/>
          </w:tcPr>
          <w:p w:rsidR="000D0CD0" w:rsidRPr="004A158F" w:rsidRDefault="000D0CD0" w:rsidP="00BA57C2">
            <w:pPr>
              <w:rPr>
                <w:szCs w:val="21"/>
              </w:rPr>
            </w:pPr>
            <w:r w:rsidRPr="004A158F">
              <w:rPr>
                <w:rFonts w:hint="eastAsia"/>
                <w:szCs w:val="21"/>
              </w:rPr>
              <w:t>近三年其他项目履约情况，包括人员、资金和设备的到位情况，质量、进度、成本、安全等方面的履约情况，与业主（或建管单位）、分包商、材料商等项目相关方合作情况。</w:t>
            </w:r>
          </w:p>
        </w:tc>
        <w:tc>
          <w:tcPr>
            <w:tcW w:w="735" w:type="dxa"/>
            <w:vAlign w:val="center"/>
          </w:tcPr>
          <w:p w:rsidR="000D0CD0" w:rsidRPr="004A158F" w:rsidRDefault="000D0CD0" w:rsidP="00BA57C2">
            <w:pPr>
              <w:jc w:val="center"/>
              <w:rPr>
                <w:szCs w:val="21"/>
              </w:rPr>
            </w:pPr>
            <w:r w:rsidRPr="004A158F">
              <w:rPr>
                <w:szCs w:val="21"/>
              </w:rPr>
              <w:t>4</w:t>
            </w:r>
          </w:p>
        </w:tc>
      </w:tr>
      <w:tr w:rsidR="000D0CD0" w:rsidRPr="004A158F" w:rsidTr="00BA57C2">
        <w:trPr>
          <w:trHeight w:val="327"/>
          <w:jc w:val="center"/>
        </w:trPr>
        <w:tc>
          <w:tcPr>
            <w:tcW w:w="0" w:type="auto"/>
            <w:vMerge/>
            <w:vAlign w:val="center"/>
          </w:tcPr>
          <w:p w:rsidR="000D0CD0" w:rsidRPr="004A158F" w:rsidRDefault="000D0CD0" w:rsidP="00BA57C2">
            <w:pPr>
              <w:widowControl/>
              <w:jc w:val="left"/>
              <w:rPr>
                <w:szCs w:val="21"/>
              </w:rPr>
            </w:pPr>
          </w:p>
        </w:tc>
        <w:tc>
          <w:tcPr>
            <w:tcW w:w="1148"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jc w:val="left"/>
              <w:rPr>
                <w:szCs w:val="21"/>
              </w:rPr>
            </w:pPr>
            <w:r w:rsidRPr="004A158F">
              <w:rPr>
                <w:rFonts w:hint="eastAsia"/>
                <w:szCs w:val="21"/>
              </w:rPr>
              <w:t>合同纠纷</w:t>
            </w:r>
          </w:p>
        </w:tc>
        <w:tc>
          <w:tcPr>
            <w:tcW w:w="4253" w:type="dxa"/>
            <w:vAlign w:val="center"/>
          </w:tcPr>
          <w:p w:rsidR="000D0CD0" w:rsidRPr="004A158F" w:rsidRDefault="000D0CD0" w:rsidP="00BA57C2">
            <w:pPr>
              <w:rPr>
                <w:szCs w:val="21"/>
              </w:rPr>
            </w:pPr>
            <w:r w:rsidRPr="004A158F">
              <w:rPr>
                <w:rFonts w:hint="eastAsia"/>
                <w:szCs w:val="21"/>
              </w:rPr>
              <w:t>近</w:t>
            </w:r>
            <w:r w:rsidR="003C0360">
              <w:rPr>
                <w:rFonts w:hint="eastAsia"/>
                <w:szCs w:val="21"/>
              </w:rPr>
              <w:t>五</w:t>
            </w:r>
            <w:r w:rsidRPr="004A158F">
              <w:rPr>
                <w:rFonts w:hint="eastAsia"/>
                <w:szCs w:val="21"/>
              </w:rPr>
              <w:t>年存在已履行合同纠纷案件</w:t>
            </w:r>
            <w:r>
              <w:rPr>
                <w:rFonts w:hint="eastAsia"/>
                <w:szCs w:val="21"/>
              </w:rPr>
              <w:t>或</w:t>
            </w:r>
            <w:r>
              <w:rPr>
                <w:szCs w:val="21"/>
              </w:rPr>
              <w:t>3</w:t>
            </w:r>
            <w:r>
              <w:rPr>
                <w:rFonts w:hint="eastAsia"/>
                <w:szCs w:val="21"/>
              </w:rPr>
              <w:t>个月以内未履行生效裁判</w:t>
            </w:r>
            <w:r w:rsidRPr="004A158F">
              <w:rPr>
                <w:rFonts w:hint="eastAsia"/>
                <w:szCs w:val="21"/>
              </w:rPr>
              <w:t>的，每起扣</w:t>
            </w:r>
            <w:r w:rsidRPr="004A158F">
              <w:rPr>
                <w:szCs w:val="21"/>
              </w:rPr>
              <w:t>0.1</w:t>
            </w:r>
            <w:r w:rsidRPr="004A158F">
              <w:rPr>
                <w:rFonts w:hint="eastAsia"/>
                <w:szCs w:val="21"/>
              </w:rPr>
              <w:t>分，扣完为止。</w:t>
            </w:r>
          </w:p>
          <w:p w:rsidR="000D0CD0" w:rsidRDefault="000D0CD0" w:rsidP="00BA57C2">
            <w:pPr>
              <w:rPr>
                <w:szCs w:val="21"/>
              </w:rPr>
            </w:pPr>
            <w:r>
              <w:rPr>
                <w:rFonts w:hint="eastAsia"/>
                <w:szCs w:val="21"/>
              </w:rPr>
              <w:t>存在</w:t>
            </w:r>
            <w:r>
              <w:rPr>
                <w:szCs w:val="21"/>
              </w:rPr>
              <w:t>3</w:t>
            </w:r>
            <w:r>
              <w:rPr>
                <w:rFonts w:hint="eastAsia"/>
                <w:szCs w:val="21"/>
              </w:rPr>
              <w:t>个月以上未履行生效裁判不良记录的，</w:t>
            </w:r>
            <w:r w:rsidRPr="004A158F">
              <w:rPr>
                <w:rFonts w:hint="eastAsia"/>
                <w:szCs w:val="21"/>
              </w:rPr>
              <w:t>不得分。</w:t>
            </w:r>
          </w:p>
          <w:p w:rsidR="000D0CD0" w:rsidRPr="004A158F" w:rsidRDefault="000D0CD0" w:rsidP="00BA57C2">
            <w:pPr>
              <w:rPr>
                <w:szCs w:val="21"/>
              </w:rPr>
            </w:pPr>
            <w:r w:rsidRPr="004A158F">
              <w:rPr>
                <w:rFonts w:hint="eastAsia"/>
                <w:szCs w:val="21"/>
              </w:rPr>
              <w:t>在浙江省内工商部门注册登记的企业，同一条未履行生效裁判不良记录已被省企业信用信息系统记录的不再重复扣分。</w:t>
            </w:r>
          </w:p>
        </w:tc>
        <w:tc>
          <w:tcPr>
            <w:tcW w:w="735" w:type="dxa"/>
            <w:vAlign w:val="center"/>
          </w:tcPr>
          <w:p w:rsidR="000D0CD0" w:rsidRPr="004A158F" w:rsidRDefault="000D0CD0" w:rsidP="00BA57C2">
            <w:pPr>
              <w:jc w:val="center"/>
              <w:rPr>
                <w:szCs w:val="21"/>
              </w:rPr>
            </w:pPr>
            <w:r w:rsidRPr="004A158F">
              <w:rPr>
                <w:szCs w:val="21"/>
              </w:rPr>
              <w:t>5</w:t>
            </w:r>
          </w:p>
        </w:tc>
      </w:tr>
    </w:tbl>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3</w:t>
      </w:r>
      <w:r w:rsidRPr="004A158F">
        <w:rPr>
          <w:rFonts w:ascii="仿宋_GB2312" w:eastAsia="仿宋_GB2312" w:hAnsi="仿宋_GB2312"/>
          <w:sz w:val="32"/>
          <w:szCs w:val="32"/>
        </w:rPr>
        <w:t>.</w:t>
      </w:r>
      <w:r w:rsidRPr="004A158F">
        <w:rPr>
          <w:rFonts w:eastAsia="仿宋_GB2312" w:hint="eastAsia"/>
          <w:sz w:val="32"/>
          <w:szCs w:val="32"/>
        </w:rPr>
        <w:t>批发零售类</w:t>
      </w:r>
    </w:p>
    <w:p w:rsidR="000D0CD0" w:rsidRPr="004A158F" w:rsidRDefault="000D0CD0" w:rsidP="00E94F21">
      <w:pPr>
        <w:spacing w:line="200" w:lineRule="exact"/>
        <w:outlineLvl w:val="0"/>
        <w:rPr>
          <w:rFonts w:eastAsia="黑体"/>
          <w:sz w:val="32"/>
          <w:szCs w:val="32"/>
        </w:rPr>
      </w:pP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1151"/>
        <w:gridCol w:w="1275"/>
        <w:gridCol w:w="4253"/>
        <w:gridCol w:w="714"/>
      </w:tblGrid>
      <w:tr w:rsidR="000D0CD0" w:rsidRPr="004A158F" w:rsidTr="00BA57C2">
        <w:trPr>
          <w:trHeight w:val="454"/>
          <w:jc w:val="center"/>
        </w:trPr>
        <w:tc>
          <w:tcPr>
            <w:tcW w:w="1040" w:type="dxa"/>
            <w:vAlign w:val="center"/>
          </w:tcPr>
          <w:p w:rsidR="000D0CD0" w:rsidRPr="004A158F" w:rsidRDefault="000D0CD0" w:rsidP="00BA57C2">
            <w:pPr>
              <w:jc w:val="center"/>
              <w:rPr>
                <w:b/>
                <w:sz w:val="24"/>
              </w:rPr>
            </w:pPr>
            <w:r w:rsidRPr="004A158F">
              <w:rPr>
                <w:rFonts w:hint="eastAsia"/>
                <w:b/>
                <w:sz w:val="24"/>
              </w:rPr>
              <w:t>项目</w:t>
            </w:r>
          </w:p>
        </w:tc>
        <w:tc>
          <w:tcPr>
            <w:tcW w:w="1151" w:type="dxa"/>
            <w:tcMar>
              <w:top w:w="0" w:type="dxa"/>
              <w:left w:w="57" w:type="dxa"/>
              <w:bottom w:w="0" w:type="dxa"/>
              <w:right w:w="57" w:type="dxa"/>
            </w:tcMar>
            <w:vAlign w:val="center"/>
          </w:tcPr>
          <w:p w:rsidR="000D0CD0" w:rsidRPr="004A158F" w:rsidRDefault="000D0CD0" w:rsidP="00BA57C2">
            <w:pPr>
              <w:jc w:val="center"/>
              <w:rPr>
                <w:b/>
                <w:sz w:val="24"/>
              </w:rPr>
            </w:pPr>
            <w:r w:rsidRPr="004A158F">
              <w:rPr>
                <w:rFonts w:hint="eastAsia"/>
                <w:b/>
                <w:sz w:val="24"/>
              </w:rPr>
              <w:t>指标项</w:t>
            </w:r>
          </w:p>
        </w:tc>
        <w:tc>
          <w:tcPr>
            <w:tcW w:w="1275" w:type="dxa"/>
            <w:vAlign w:val="center"/>
          </w:tcPr>
          <w:p w:rsidR="000D0CD0" w:rsidRPr="004A158F" w:rsidRDefault="000D0CD0" w:rsidP="00BA57C2">
            <w:pPr>
              <w:jc w:val="center"/>
              <w:rPr>
                <w:b/>
                <w:sz w:val="24"/>
              </w:rPr>
            </w:pPr>
            <w:r w:rsidRPr="004A158F">
              <w:rPr>
                <w:rFonts w:hint="eastAsia"/>
                <w:b/>
                <w:sz w:val="24"/>
              </w:rPr>
              <w:t>一级指标</w:t>
            </w:r>
          </w:p>
        </w:tc>
        <w:tc>
          <w:tcPr>
            <w:tcW w:w="4253" w:type="dxa"/>
            <w:vAlign w:val="center"/>
          </w:tcPr>
          <w:p w:rsidR="000D0CD0" w:rsidRPr="004A158F" w:rsidRDefault="000D0CD0" w:rsidP="00BA57C2">
            <w:pPr>
              <w:jc w:val="center"/>
              <w:rPr>
                <w:b/>
                <w:sz w:val="24"/>
              </w:rPr>
            </w:pPr>
            <w:r w:rsidRPr="004A158F">
              <w:rPr>
                <w:rFonts w:hint="eastAsia"/>
                <w:b/>
                <w:sz w:val="24"/>
              </w:rPr>
              <w:t>考核内容及说明</w:t>
            </w:r>
          </w:p>
        </w:tc>
        <w:tc>
          <w:tcPr>
            <w:tcW w:w="714" w:type="dxa"/>
            <w:vAlign w:val="center"/>
          </w:tcPr>
          <w:p w:rsidR="000D0CD0" w:rsidRPr="004A158F" w:rsidRDefault="000D0CD0" w:rsidP="00BA57C2">
            <w:pPr>
              <w:jc w:val="center"/>
              <w:rPr>
                <w:b/>
                <w:sz w:val="24"/>
              </w:rPr>
            </w:pPr>
            <w:r w:rsidRPr="004A158F">
              <w:rPr>
                <w:rFonts w:hint="eastAsia"/>
                <w:b/>
                <w:sz w:val="24"/>
              </w:rPr>
              <w:t>分值</w:t>
            </w:r>
          </w:p>
        </w:tc>
      </w:tr>
      <w:tr w:rsidR="000D0CD0" w:rsidRPr="004A158F" w:rsidTr="00BA57C2">
        <w:trPr>
          <w:trHeight w:val="234"/>
          <w:jc w:val="center"/>
        </w:trPr>
        <w:tc>
          <w:tcPr>
            <w:tcW w:w="1040" w:type="dxa"/>
            <w:vMerge w:val="restart"/>
            <w:vAlign w:val="center"/>
          </w:tcPr>
          <w:p w:rsidR="000D0CD0" w:rsidRPr="004A158F" w:rsidRDefault="000D0CD0" w:rsidP="00BA57C2">
            <w:pPr>
              <w:jc w:val="center"/>
              <w:rPr>
                <w:szCs w:val="21"/>
              </w:rPr>
            </w:pPr>
            <w:r w:rsidRPr="004A158F">
              <w:rPr>
                <w:rFonts w:hint="eastAsia"/>
                <w:szCs w:val="21"/>
              </w:rPr>
              <w:t>一、基本状况</w:t>
            </w:r>
          </w:p>
          <w:p w:rsidR="000D0CD0" w:rsidRPr="004A158F" w:rsidRDefault="000D0CD0" w:rsidP="008109CF">
            <w:pPr>
              <w:jc w:val="center"/>
              <w:rPr>
                <w:szCs w:val="21"/>
              </w:rPr>
            </w:pPr>
            <w:r w:rsidRPr="004A158F">
              <w:rPr>
                <w:rFonts w:hint="eastAsia"/>
                <w:szCs w:val="21"/>
              </w:rPr>
              <w:t>（</w:t>
            </w:r>
            <w:r w:rsidRPr="004A158F">
              <w:rPr>
                <w:szCs w:val="21"/>
              </w:rPr>
              <w:t>2</w:t>
            </w:r>
            <w:r w:rsidR="008109CF">
              <w:rPr>
                <w:rFonts w:hint="eastAsia"/>
                <w:szCs w:val="21"/>
              </w:rPr>
              <w:t>2</w:t>
            </w:r>
            <w:r w:rsidR="008109CF">
              <w:rPr>
                <w:rFonts w:hint="eastAsia"/>
                <w:szCs w:val="21"/>
              </w:rPr>
              <w:t>）</w:t>
            </w:r>
          </w:p>
        </w:tc>
        <w:tc>
          <w:tcPr>
            <w:tcW w:w="1151"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基本条件</w:t>
            </w:r>
          </w:p>
        </w:tc>
        <w:tc>
          <w:tcPr>
            <w:tcW w:w="1275" w:type="dxa"/>
            <w:vAlign w:val="center"/>
          </w:tcPr>
          <w:p w:rsidR="000D0CD0" w:rsidRPr="004A158F" w:rsidRDefault="000D0CD0" w:rsidP="00BA57C2">
            <w:pPr>
              <w:rPr>
                <w:szCs w:val="21"/>
              </w:rPr>
            </w:pPr>
            <w:r w:rsidRPr="004A158F">
              <w:rPr>
                <w:rFonts w:hint="eastAsia"/>
                <w:szCs w:val="21"/>
              </w:rPr>
              <w:t>历史沿革</w:t>
            </w:r>
          </w:p>
        </w:tc>
        <w:tc>
          <w:tcPr>
            <w:tcW w:w="4253" w:type="dxa"/>
            <w:vAlign w:val="center"/>
          </w:tcPr>
          <w:p w:rsidR="000D0CD0" w:rsidRPr="004A158F" w:rsidRDefault="000D0CD0" w:rsidP="00BA57C2">
            <w:pPr>
              <w:rPr>
                <w:szCs w:val="21"/>
              </w:rPr>
            </w:pPr>
            <w:r w:rsidRPr="004A158F">
              <w:rPr>
                <w:rFonts w:hint="eastAsia"/>
                <w:szCs w:val="21"/>
              </w:rPr>
              <w:t>（成立年限</w:t>
            </w:r>
            <w:r w:rsidRPr="004A158F">
              <w:rPr>
                <w:szCs w:val="21"/>
              </w:rPr>
              <w:t>/10</w:t>
            </w:r>
            <w:r w:rsidRPr="004A158F">
              <w:rPr>
                <w:rFonts w:hint="eastAsia"/>
                <w:szCs w:val="21"/>
              </w:rPr>
              <w:t>）</w:t>
            </w:r>
            <w:r w:rsidRPr="004A158F">
              <w:rPr>
                <w:szCs w:val="21"/>
              </w:rPr>
              <w:t>×1</w:t>
            </w:r>
            <w:r w:rsidRPr="004A158F">
              <w:rPr>
                <w:rFonts w:hint="eastAsia"/>
                <w:szCs w:val="21"/>
              </w:rPr>
              <w:t>，≥</w:t>
            </w:r>
            <w:r w:rsidRPr="004A158F">
              <w:rPr>
                <w:szCs w:val="21"/>
              </w:rPr>
              <w:t>1,1</w:t>
            </w:r>
            <w:r w:rsidRPr="004A158F">
              <w:rPr>
                <w:rFonts w:hint="eastAsia"/>
                <w:szCs w:val="21"/>
              </w:rPr>
              <w:t>分；其余：按实际计算值</w:t>
            </w:r>
          </w:p>
        </w:tc>
        <w:tc>
          <w:tcPr>
            <w:tcW w:w="71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企业规模</w:t>
            </w:r>
          </w:p>
        </w:tc>
        <w:tc>
          <w:tcPr>
            <w:tcW w:w="4253" w:type="dxa"/>
            <w:vAlign w:val="center"/>
          </w:tcPr>
          <w:p w:rsidR="000D0CD0" w:rsidRPr="004A158F" w:rsidRDefault="000D0CD0" w:rsidP="00BA57C2">
            <w:pPr>
              <w:rPr>
                <w:szCs w:val="21"/>
              </w:rPr>
            </w:pPr>
            <w:r w:rsidRPr="004A158F">
              <w:rPr>
                <w:rFonts w:hint="eastAsia"/>
                <w:szCs w:val="21"/>
              </w:rPr>
              <w:t>根据《统计上大中小微企业划分办法》（国统字〔</w:t>
            </w:r>
            <w:r w:rsidRPr="004A158F">
              <w:rPr>
                <w:szCs w:val="21"/>
              </w:rPr>
              <w:t>2011</w:t>
            </w:r>
            <w:r w:rsidRPr="004A158F">
              <w:rPr>
                <w:rFonts w:hint="eastAsia"/>
                <w:szCs w:val="21"/>
              </w:rPr>
              <w:t>〕</w:t>
            </w:r>
            <w:r w:rsidRPr="004A158F">
              <w:rPr>
                <w:szCs w:val="21"/>
              </w:rPr>
              <w:t>75</w:t>
            </w:r>
            <w:r w:rsidRPr="004A158F">
              <w:rPr>
                <w:rFonts w:hint="eastAsia"/>
                <w:szCs w:val="21"/>
              </w:rPr>
              <w:t>号）划分的大、中、小、微型企业，大型计</w:t>
            </w:r>
            <w:r w:rsidRPr="004A158F">
              <w:rPr>
                <w:szCs w:val="21"/>
              </w:rPr>
              <w:t>2</w:t>
            </w:r>
            <w:r w:rsidRPr="004A158F">
              <w:rPr>
                <w:rFonts w:hint="eastAsia"/>
                <w:szCs w:val="21"/>
              </w:rPr>
              <w:t>分，中型计</w:t>
            </w:r>
            <w:r w:rsidRPr="004A158F">
              <w:rPr>
                <w:szCs w:val="21"/>
              </w:rPr>
              <w:t>1.5</w:t>
            </w:r>
            <w:r w:rsidRPr="004A158F">
              <w:rPr>
                <w:rFonts w:hint="eastAsia"/>
                <w:szCs w:val="21"/>
              </w:rPr>
              <w:t>分，小型计</w:t>
            </w:r>
            <w:r w:rsidRPr="004A158F">
              <w:rPr>
                <w:szCs w:val="21"/>
              </w:rPr>
              <w:t>1</w:t>
            </w:r>
            <w:r w:rsidRPr="004A158F">
              <w:rPr>
                <w:rFonts w:hint="eastAsia"/>
                <w:szCs w:val="21"/>
              </w:rPr>
              <w:t>分，微型计</w:t>
            </w:r>
            <w:r w:rsidRPr="004A158F">
              <w:rPr>
                <w:szCs w:val="21"/>
              </w:rPr>
              <w:t>0.5</w:t>
            </w:r>
            <w:r w:rsidRPr="004A158F">
              <w:rPr>
                <w:rFonts w:hint="eastAsia"/>
                <w:szCs w:val="21"/>
              </w:rPr>
              <w:t>分。</w:t>
            </w:r>
          </w:p>
        </w:tc>
        <w:tc>
          <w:tcPr>
            <w:tcW w:w="714"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51"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人力资源</w:t>
            </w:r>
          </w:p>
        </w:tc>
        <w:tc>
          <w:tcPr>
            <w:tcW w:w="1275" w:type="dxa"/>
            <w:vMerge w:val="restart"/>
            <w:vAlign w:val="center"/>
          </w:tcPr>
          <w:p w:rsidR="000D0CD0" w:rsidRPr="004A158F" w:rsidRDefault="000D0CD0" w:rsidP="00BA57C2">
            <w:pPr>
              <w:rPr>
                <w:szCs w:val="21"/>
              </w:rPr>
            </w:pPr>
            <w:r w:rsidRPr="004A158F">
              <w:rPr>
                <w:rFonts w:hint="eastAsia"/>
                <w:szCs w:val="21"/>
              </w:rPr>
              <w:t>高管人员素质</w:t>
            </w:r>
          </w:p>
        </w:tc>
        <w:tc>
          <w:tcPr>
            <w:tcW w:w="4253" w:type="dxa"/>
            <w:vAlign w:val="center"/>
          </w:tcPr>
          <w:p w:rsidR="000D0CD0" w:rsidRPr="004A158F" w:rsidRDefault="000D0CD0" w:rsidP="00BA57C2">
            <w:pPr>
              <w:rPr>
                <w:szCs w:val="21"/>
              </w:rPr>
            </w:pPr>
            <w:r w:rsidRPr="004A158F">
              <w:rPr>
                <w:rFonts w:hint="eastAsia"/>
                <w:szCs w:val="21"/>
              </w:rPr>
              <w:t>高管人员具有本科及以上学历或中级以上职称的比例</w:t>
            </w:r>
            <w:r w:rsidRPr="004A158F">
              <w:rPr>
                <w:szCs w:val="21"/>
              </w:rPr>
              <w:t>×1</w:t>
            </w:r>
          </w:p>
        </w:tc>
        <w:tc>
          <w:tcPr>
            <w:tcW w:w="71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widowControl/>
              <w:rPr>
                <w:szCs w:val="21"/>
              </w:rPr>
            </w:pPr>
          </w:p>
        </w:tc>
        <w:tc>
          <w:tcPr>
            <w:tcW w:w="4253" w:type="dxa"/>
            <w:vAlign w:val="center"/>
          </w:tcPr>
          <w:p w:rsidR="000D0CD0" w:rsidRPr="004A158F" w:rsidRDefault="00CF47AF" w:rsidP="00BA57C2">
            <w:pPr>
              <w:rPr>
                <w:szCs w:val="21"/>
              </w:rPr>
            </w:pPr>
            <w:r>
              <w:rPr>
                <w:rFonts w:hint="eastAsia"/>
                <w:szCs w:val="21"/>
              </w:rPr>
              <w:t>近三年</w:t>
            </w:r>
            <w:r w:rsidR="000D0CD0" w:rsidRPr="004A158F">
              <w:rPr>
                <w:rFonts w:hint="eastAsia"/>
                <w:szCs w:val="21"/>
              </w:rPr>
              <w:t>高管人员获得人民政府或主管部门荣誉奖项的情况，地市级每项计</w:t>
            </w:r>
            <w:r w:rsidR="000D0CD0" w:rsidRPr="004A158F">
              <w:rPr>
                <w:szCs w:val="21"/>
              </w:rPr>
              <w:t>0.25</w:t>
            </w:r>
            <w:r w:rsidR="000D0CD0" w:rsidRPr="004A158F">
              <w:rPr>
                <w:rFonts w:hint="eastAsia"/>
                <w:szCs w:val="21"/>
              </w:rPr>
              <w:t>分，省级每项计</w:t>
            </w:r>
            <w:r w:rsidR="000D0CD0" w:rsidRPr="004A158F">
              <w:rPr>
                <w:szCs w:val="21"/>
              </w:rPr>
              <w:t>0.5</w:t>
            </w:r>
            <w:r w:rsidR="000D0CD0" w:rsidRPr="004A158F">
              <w:rPr>
                <w:rFonts w:hint="eastAsia"/>
                <w:szCs w:val="21"/>
              </w:rPr>
              <w:t>分，国家级每项计</w:t>
            </w:r>
            <w:r w:rsidR="000D0CD0" w:rsidRPr="004A158F">
              <w:rPr>
                <w:szCs w:val="21"/>
              </w:rPr>
              <w:t>1</w:t>
            </w:r>
            <w:r w:rsidR="000D0CD0" w:rsidRPr="004A158F">
              <w:rPr>
                <w:rFonts w:hint="eastAsia"/>
                <w:szCs w:val="21"/>
              </w:rPr>
              <w:t>分，累计不超过</w:t>
            </w:r>
            <w:r w:rsidR="000D0CD0" w:rsidRPr="004A158F">
              <w:rPr>
                <w:szCs w:val="21"/>
              </w:rPr>
              <w:t>1</w:t>
            </w:r>
            <w:r w:rsidR="000D0CD0" w:rsidRPr="004A158F">
              <w:rPr>
                <w:rFonts w:hint="eastAsia"/>
                <w:szCs w:val="21"/>
              </w:rPr>
              <w:t>分。</w:t>
            </w:r>
          </w:p>
        </w:tc>
        <w:tc>
          <w:tcPr>
            <w:tcW w:w="71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从业人员素质</w:t>
            </w:r>
          </w:p>
        </w:tc>
        <w:tc>
          <w:tcPr>
            <w:tcW w:w="4253" w:type="dxa"/>
            <w:vAlign w:val="center"/>
          </w:tcPr>
          <w:p w:rsidR="000D0CD0" w:rsidRPr="004A158F" w:rsidRDefault="000D0CD0" w:rsidP="00633B45">
            <w:pPr>
              <w:rPr>
                <w:szCs w:val="21"/>
              </w:rPr>
            </w:pPr>
            <w:r w:rsidRPr="004A158F">
              <w:rPr>
                <w:rFonts w:hint="eastAsia"/>
                <w:szCs w:val="21"/>
              </w:rPr>
              <w:t>中级及以上职称从业人员</w:t>
            </w:r>
            <w:r w:rsidRPr="004A158F">
              <w:rPr>
                <w:szCs w:val="21"/>
              </w:rPr>
              <w:t>/</w:t>
            </w:r>
            <w:r w:rsidRPr="004A158F">
              <w:rPr>
                <w:rFonts w:hint="eastAsia"/>
                <w:szCs w:val="21"/>
              </w:rPr>
              <w:t>从业人员总数，≥</w:t>
            </w:r>
            <w:r w:rsidRPr="004A158F">
              <w:rPr>
                <w:szCs w:val="21"/>
              </w:rPr>
              <w:t xml:space="preserve">60% </w:t>
            </w:r>
            <w:r w:rsidRPr="004A158F">
              <w:rPr>
                <w:rFonts w:hint="eastAsia"/>
                <w:szCs w:val="21"/>
              </w:rPr>
              <w:t>，满分；其余：（实际值</w:t>
            </w:r>
            <w:r w:rsidRPr="004A158F">
              <w:rPr>
                <w:szCs w:val="21"/>
              </w:rPr>
              <w:t>/60%</w:t>
            </w:r>
            <w:r w:rsidRPr="004A158F">
              <w:rPr>
                <w:rFonts w:hint="eastAsia"/>
                <w:szCs w:val="21"/>
              </w:rPr>
              <w:t>）</w:t>
            </w:r>
            <w:r w:rsidRPr="004A158F">
              <w:rPr>
                <w:szCs w:val="21"/>
              </w:rPr>
              <w:t>×</w:t>
            </w:r>
            <w:r w:rsidR="00633B45">
              <w:rPr>
                <w:rFonts w:hint="eastAsia"/>
                <w:szCs w:val="21"/>
              </w:rPr>
              <w:t>3</w:t>
            </w:r>
          </w:p>
        </w:tc>
        <w:tc>
          <w:tcPr>
            <w:tcW w:w="714" w:type="dxa"/>
            <w:vAlign w:val="center"/>
          </w:tcPr>
          <w:p w:rsidR="000D0CD0" w:rsidRPr="004A158F" w:rsidRDefault="00633B45" w:rsidP="00BA57C2">
            <w:pPr>
              <w:jc w:val="center"/>
              <w:rPr>
                <w:szCs w:val="21"/>
              </w:rPr>
            </w:pPr>
            <w:r>
              <w:rPr>
                <w:rFonts w:hint="eastAsia"/>
                <w:szCs w:val="21"/>
              </w:rPr>
              <w:t>3</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widowControl/>
              <w:rPr>
                <w:szCs w:val="21"/>
              </w:rPr>
            </w:pPr>
          </w:p>
        </w:tc>
        <w:tc>
          <w:tcPr>
            <w:tcW w:w="4253" w:type="dxa"/>
            <w:vAlign w:val="center"/>
          </w:tcPr>
          <w:p w:rsidR="000D0CD0" w:rsidRPr="004A158F" w:rsidRDefault="00CF47AF" w:rsidP="00CF47AF">
            <w:pPr>
              <w:rPr>
                <w:szCs w:val="21"/>
              </w:rPr>
            </w:pPr>
            <w:r>
              <w:rPr>
                <w:rFonts w:hint="eastAsia"/>
                <w:szCs w:val="21"/>
              </w:rPr>
              <w:t>近</w:t>
            </w:r>
            <w:r>
              <w:rPr>
                <w:rFonts w:hint="eastAsia"/>
                <w:szCs w:val="21"/>
              </w:rPr>
              <w:t>五</w:t>
            </w:r>
            <w:r>
              <w:rPr>
                <w:rFonts w:hint="eastAsia"/>
                <w:szCs w:val="21"/>
              </w:rPr>
              <w:t>年</w:t>
            </w:r>
            <w:r w:rsidR="000D0CD0" w:rsidRPr="004A158F">
              <w:rPr>
                <w:rFonts w:hint="eastAsia"/>
                <w:szCs w:val="21"/>
              </w:rPr>
              <w:t>从业人员存在不良记录的，每人次扣</w:t>
            </w:r>
            <w:r w:rsidR="000D0CD0" w:rsidRPr="004A158F">
              <w:rPr>
                <w:szCs w:val="21"/>
              </w:rPr>
              <w:t>0.2</w:t>
            </w:r>
            <w:r w:rsidR="000D0CD0" w:rsidRPr="004A158F">
              <w:rPr>
                <w:rFonts w:hint="eastAsia"/>
                <w:szCs w:val="21"/>
              </w:rPr>
              <w:t>分，扣完为止。</w:t>
            </w:r>
          </w:p>
        </w:tc>
        <w:tc>
          <w:tcPr>
            <w:tcW w:w="71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31"/>
          <w:jc w:val="center"/>
        </w:trPr>
        <w:tc>
          <w:tcPr>
            <w:tcW w:w="0" w:type="auto"/>
            <w:vMerge/>
            <w:vAlign w:val="center"/>
          </w:tcPr>
          <w:p w:rsidR="000D0CD0" w:rsidRPr="004A158F" w:rsidRDefault="000D0CD0" w:rsidP="00BA57C2">
            <w:pPr>
              <w:widowControl/>
              <w:jc w:val="left"/>
              <w:rPr>
                <w:szCs w:val="21"/>
              </w:rPr>
            </w:pPr>
          </w:p>
        </w:tc>
        <w:tc>
          <w:tcPr>
            <w:tcW w:w="1151"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管理能力</w:t>
            </w:r>
          </w:p>
        </w:tc>
        <w:tc>
          <w:tcPr>
            <w:tcW w:w="1275" w:type="dxa"/>
            <w:vAlign w:val="center"/>
          </w:tcPr>
          <w:p w:rsidR="000D0CD0" w:rsidRPr="004A158F" w:rsidRDefault="000D0CD0" w:rsidP="00BA57C2">
            <w:pPr>
              <w:rPr>
                <w:szCs w:val="21"/>
              </w:rPr>
            </w:pPr>
            <w:r w:rsidRPr="004A158F">
              <w:rPr>
                <w:rFonts w:hint="eastAsia"/>
                <w:szCs w:val="21"/>
              </w:rPr>
              <w:t>法人治理</w:t>
            </w:r>
          </w:p>
        </w:tc>
        <w:tc>
          <w:tcPr>
            <w:tcW w:w="4253" w:type="dxa"/>
            <w:vAlign w:val="center"/>
          </w:tcPr>
          <w:p w:rsidR="000D0CD0" w:rsidRPr="004A158F" w:rsidRDefault="000D0CD0" w:rsidP="00BA57C2">
            <w:pPr>
              <w:jc w:val="left"/>
              <w:rPr>
                <w:szCs w:val="21"/>
              </w:rPr>
            </w:pPr>
            <w:r w:rsidRPr="004A158F">
              <w:rPr>
                <w:rFonts w:hint="eastAsia"/>
                <w:szCs w:val="21"/>
              </w:rPr>
              <w:t>法人治理结构及其运行情况。</w:t>
            </w:r>
          </w:p>
        </w:tc>
        <w:tc>
          <w:tcPr>
            <w:tcW w:w="71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20"/>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管理制度</w:t>
            </w:r>
          </w:p>
        </w:tc>
        <w:tc>
          <w:tcPr>
            <w:tcW w:w="4253" w:type="dxa"/>
            <w:vAlign w:val="center"/>
          </w:tcPr>
          <w:p w:rsidR="000D0CD0" w:rsidRPr="004A158F" w:rsidRDefault="000D0CD0" w:rsidP="00BA57C2">
            <w:pPr>
              <w:jc w:val="left"/>
              <w:rPr>
                <w:szCs w:val="21"/>
              </w:rPr>
            </w:pPr>
            <w:r w:rsidRPr="004A158F">
              <w:rPr>
                <w:rFonts w:hint="eastAsia"/>
                <w:szCs w:val="21"/>
              </w:rPr>
              <w:t>各项管理制度完备程度及执行情况。</w:t>
            </w:r>
          </w:p>
        </w:tc>
        <w:tc>
          <w:tcPr>
            <w:tcW w:w="71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20"/>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质量管理</w:t>
            </w:r>
          </w:p>
        </w:tc>
        <w:tc>
          <w:tcPr>
            <w:tcW w:w="4253" w:type="dxa"/>
            <w:vAlign w:val="center"/>
          </w:tcPr>
          <w:p w:rsidR="000D0CD0" w:rsidRPr="004A158F" w:rsidRDefault="000D0CD0" w:rsidP="00F53DC6">
            <w:pPr>
              <w:jc w:val="left"/>
              <w:rPr>
                <w:szCs w:val="21"/>
              </w:rPr>
            </w:pPr>
            <w:r w:rsidRPr="004A158F">
              <w:rPr>
                <w:rFonts w:hint="eastAsia"/>
                <w:szCs w:val="21"/>
              </w:rPr>
              <w:t>通过质量管理体系认证，且执行良好的计</w:t>
            </w:r>
            <w:r w:rsidRPr="004A158F">
              <w:rPr>
                <w:szCs w:val="21"/>
              </w:rPr>
              <w:t>1.5</w:t>
            </w:r>
            <w:r w:rsidRPr="004A158F">
              <w:rPr>
                <w:rFonts w:hint="eastAsia"/>
                <w:szCs w:val="21"/>
              </w:rPr>
              <w:t>分；通过认证，但近</w:t>
            </w:r>
            <w:r w:rsidR="00F53DC6">
              <w:rPr>
                <w:rFonts w:hint="eastAsia"/>
                <w:szCs w:val="21"/>
              </w:rPr>
              <w:t>五</w:t>
            </w:r>
            <w:r w:rsidRPr="004A158F">
              <w:rPr>
                <w:rFonts w:hint="eastAsia"/>
                <w:szCs w:val="21"/>
              </w:rPr>
              <w:t>年有质量管理不良记录的计</w:t>
            </w:r>
            <w:r w:rsidRPr="004A158F">
              <w:rPr>
                <w:szCs w:val="21"/>
              </w:rPr>
              <w:t>0.75</w:t>
            </w:r>
            <w:r w:rsidRPr="004A158F">
              <w:rPr>
                <w:rFonts w:hint="eastAsia"/>
                <w:szCs w:val="21"/>
              </w:rPr>
              <w:t>分；未通过认证的不得分。</w:t>
            </w:r>
          </w:p>
        </w:tc>
        <w:tc>
          <w:tcPr>
            <w:tcW w:w="714" w:type="dxa"/>
            <w:vAlign w:val="center"/>
          </w:tcPr>
          <w:p w:rsidR="000D0CD0" w:rsidRPr="004A158F" w:rsidRDefault="000D0CD0" w:rsidP="00BA57C2">
            <w:pPr>
              <w:jc w:val="center"/>
              <w:rPr>
                <w:szCs w:val="21"/>
              </w:rPr>
            </w:pPr>
            <w:r w:rsidRPr="004A158F">
              <w:rPr>
                <w:szCs w:val="21"/>
              </w:rPr>
              <w:t>1.5</w:t>
            </w:r>
          </w:p>
        </w:tc>
      </w:tr>
      <w:tr w:rsidR="000D0CD0" w:rsidRPr="004A158F" w:rsidTr="00BA57C2">
        <w:trPr>
          <w:trHeight w:val="153"/>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r w:rsidRPr="004A158F">
              <w:rPr>
                <w:rFonts w:hint="eastAsia"/>
              </w:rPr>
              <w:t>环保管理</w:t>
            </w:r>
          </w:p>
        </w:tc>
        <w:tc>
          <w:tcPr>
            <w:tcW w:w="4253" w:type="dxa"/>
          </w:tcPr>
          <w:p w:rsidR="000D0CD0" w:rsidRPr="004A158F" w:rsidRDefault="000D0CD0" w:rsidP="00F53DC6">
            <w:pPr>
              <w:jc w:val="left"/>
            </w:pPr>
            <w:r w:rsidRPr="004A158F">
              <w:rPr>
                <w:rFonts w:hint="eastAsia"/>
                <w:szCs w:val="21"/>
              </w:rPr>
              <w:t>通过环境管理体系认证，且执行良好的计</w:t>
            </w:r>
            <w:r w:rsidRPr="004A158F">
              <w:rPr>
                <w:szCs w:val="21"/>
              </w:rPr>
              <w:t>1.5</w:t>
            </w:r>
            <w:r w:rsidRPr="004A158F">
              <w:rPr>
                <w:rFonts w:hint="eastAsia"/>
                <w:szCs w:val="21"/>
              </w:rPr>
              <w:lastRenderedPageBreak/>
              <w:t>分；通过认证，但近</w:t>
            </w:r>
            <w:r w:rsidR="00F53DC6">
              <w:rPr>
                <w:rFonts w:hint="eastAsia"/>
                <w:szCs w:val="21"/>
              </w:rPr>
              <w:t>五</w:t>
            </w:r>
            <w:r w:rsidRPr="004A158F">
              <w:rPr>
                <w:rFonts w:hint="eastAsia"/>
                <w:szCs w:val="21"/>
              </w:rPr>
              <w:t>年有环保管理不良记录的计</w:t>
            </w:r>
            <w:r w:rsidRPr="004A158F">
              <w:rPr>
                <w:szCs w:val="21"/>
              </w:rPr>
              <w:t>0.75</w:t>
            </w:r>
            <w:r w:rsidRPr="004A158F">
              <w:rPr>
                <w:rFonts w:hint="eastAsia"/>
                <w:szCs w:val="21"/>
              </w:rPr>
              <w:t>分；未通过认证的不得分。</w:t>
            </w:r>
          </w:p>
        </w:tc>
        <w:tc>
          <w:tcPr>
            <w:tcW w:w="714" w:type="dxa"/>
            <w:vAlign w:val="center"/>
          </w:tcPr>
          <w:p w:rsidR="000D0CD0" w:rsidRPr="004A158F" w:rsidRDefault="000D0CD0" w:rsidP="00BA57C2">
            <w:pPr>
              <w:jc w:val="center"/>
            </w:pPr>
            <w:r w:rsidRPr="004A158F">
              <w:lastRenderedPageBreak/>
              <w:t>1.5</w:t>
            </w:r>
          </w:p>
        </w:tc>
      </w:tr>
      <w:tr w:rsidR="000D0CD0" w:rsidRPr="004A158F" w:rsidTr="00BE6A4F">
        <w:trPr>
          <w:trHeight w:val="520"/>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服务管理</w:t>
            </w:r>
          </w:p>
        </w:tc>
        <w:tc>
          <w:tcPr>
            <w:tcW w:w="4253" w:type="dxa"/>
            <w:vAlign w:val="center"/>
          </w:tcPr>
          <w:p w:rsidR="000D0CD0" w:rsidRPr="004A158F" w:rsidRDefault="000D0CD0" w:rsidP="00BE6A4F">
            <w:pPr>
              <w:jc w:val="center"/>
              <w:rPr>
                <w:szCs w:val="21"/>
              </w:rPr>
            </w:pPr>
            <w:r w:rsidRPr="004A158F">
              <w:rPr>
                <w:rFonts w:hint="eastAsia"/>
                <w:szCs w:val="21"/>
              </w:rPr>
              <w:t>主要产品销售区域内售后服务能力及水平。</w:t>
            </w:r>
          </w:p>
        </w:tc>
        <w:tc>
          <w:tcPr>
            <w:tcW w:w="714" w:type="dxa"/>
            <w:vAlign w:val="center"/>
          </w:tcPr>
          <w:p w:rsidR="000D0CD0" w:rsidRPr="004A158F" w:rsidRDefault="000D0CD0" w:rsidP="00BE6A4F">
            <w:pPr>
              <w:jc w:val="center"/>
              <w:rPr>
                <w:szCs w:val="21"/>
              </w:rPr>
            </w:pPr>
            <w:r w:rsidRPr="004A158F">
              <w:rPr>
                <w:szCs w:val="21"/>
              </w:rPr>
              <w:t>1</w:t>
            </w:r>
          </w:p>
        </w:tc>
      </w:tr>
      <w:tr w:rsidR="000D0CD0" w:rsidRPr="004A158F" w:rsidTr="00BA57C2">
        <w:trPr>
          <w:trHeight w:val="936"/>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经营许可</w:t>
            </w:r>
          </w:p>
        </w:tc>
        <w:tc>
          <w:tcPr>
            <w:tcW w:w="4253" w:type="dxa"/>
            <w:vAlign w:val="center"/>
          </w:tcPr>
          <w:p w:rsidR="000D0CD0" w:rsidRPr="004A158F" w:rsidRDefault="000D0CD0" w:rsidP="00BA57C2">
            <w:pPr>
              <w:jc w:val="left"/>
              <w:rPr>
                <w:szCs w:val="21"/>
              </w:rPr>
            </w:pPr>
            <w:r w:rsidRPr="004A158F">
              <w:rPr>
                <w:rFonts w:hint="eastAsia"/>
                <w:szCs w:val="21"/>
              </w:rPr>
              <w:t>企业批发零售的产品中获得产品经营许可证的比例</w:t>
            </w:r>
            <w:r w:rsidRPr="004A158F">
              <w:rPr>
                <w:szCs w:val="21"/>
              </w:rPr>
              <w:t>×2</w:t>
            </w:r>
          </w:p>
        </w:tc>
        <w:tc>
          <w:tcPr>
            <w:tcW w:w="714"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416"/>
          <w:jc w:val="center"/>
        </w:trPr>
        <w:tc>
          <w:tcPr>
            <w:tcW w:w="0" w:type="auto"/>
            <w:vMerge/>
            <w:vAlign w:val="center"/>
          </w:tcPr>
          <w:p w:rsidR="000D0CD0" w:rsidRPr="004A158F" w:rsidRDefault="000D0CD0" w:rsidP="00BA57C2">
            <w:pPr>
              <w:widowControl/>
              <w:jc w:val="left"/>
              <w:rPr>
                <w:szCs w:val="21"/>
              </w:rPr>
            </w:pPr>
          </w:p>
        </w:tc>
        <w:tc>
          <w:tcPr>
            <w:tcW w:w="1151" w:type="dxa"/>
            <w:vMerge w:val="restart"/>
            <w:vAlign w:val="center"/>
          </w:tcPr>
          <w:p w:rsidR="000D0CD0" w:rsidRPr="004A158F" w:rsidRDefault="000D0CD0" w:rsidP="00BA57C2">
            <w:pPr>
              <w:jc w:val="center"/>
              <w:rPr>
                <w:szCs w:val="21"/>
              </w:rPr>
            </w:pPr>
            <w:r w:rsidRPr="004A158F">
              <w:rPr>
                <w:rFonts w:hint="eastAsia"/>
                <w:szCs w:val="21"/>
              </w:rPr>
              <w:t>获奖及社会责任履行</w:t>
            </w:r>
          </w:p>
        </w:tc>
        <w:tc>
          <w:tcPr>
            <w:tcW w:w="1275" w:type="dxa"/>
            <w:vAlign w:val="center"/>
          </w:tcPr>
          <w:p w:rsidR="000D0CD0" w:rsidRPr="004A158F" w:rsidRDefault="000D0CD0" w:rsidP="00BA57C2">
            <w:pPr>
              <w:rPr>
                <w:szCs w:val="21"/>
              </w:rPr>
            </w:pPr>
            <w:r w:rsidRPr="004A158F">
              <w:rPr>
                <w:rFonts w:hint="eastAsia"/>
                <w:szCs w:val="21"/>
              </w:rPr>
              <w:t>评比获奖</w:t>
            </w:r>
          </w:p>
        </w:tc>
        <w:tc>
          <w:tcPr>
            <w:tcW w:w="4253" w:type="dxa"/>
            <w:vAlign w:val="center"/>
          </w:tcPr>
          <w:p w:rsidR="000D0CD0" w:rsidRPr="004A158F" w:rsidRDefault="000D0CD0" w:rsidP="00633B45">
            <w:pPr>
              <w:jc w:val="left"/>
              <w:rPr>
                <w:szCs w:val="21"/>
              </w:rPr>
            </w:pPr>
            <w:r w:rsidRPr="004A158F">
              <w:rPr>
                <w:rFonts w:hint="eastAsia"/>
                <w:szCs w:val="21"/>
              </w:rPr>
              <w:t>近三年获得政府或主管部门评比颁发奖项的情况，不限制奖项内容。地市级每项计</w:t>
            </w:r>
            <w:r w:rsidR="00633B45">
              <w:rPr>
                <w:rFonts w:hint="eastAsia"/>
                <w:szCs w:val="21"/>
              </w:rPr>
              <w:t>0.5</w:t>
            </w:r>
            <w:r w:rsidRPr="004A158F">
              <w:rPr>
                <w:rFonts w:hint="eastAsia"/>
                <w:szCs w:val="21"/>
              </w:rPr>
              <w:t>分，省级每项计</w:t>
            </w:r>
            <w:r w:rsidR="00633B45">
              <w:rPr>
                <w:rFonts w:hint="eastAsia"/>
                <w:szCs w:val="21"/>
              </w:rPr>
              <w:t>1</w:t>
            </w:r>
            <w:r w:rsidRPr="004A158F">
              <w:rPr>
                <w:rFonts w:hint="eastAsia"/>
                <w:szCs w:val="21"/>
              </w:rPr>
              <w:t>分，国家级每项计</w:t>
            </w:r>
            <w:r w:rsidR="00633B45">
              <w:rPr>
                <w:rFonts w:hint="eastAsia"/>
                <w:szCs w:val="21"/>
              </w:rPr>
              <w:t>2</w:t>
            </w:r>
            <w:r w:rsidRPr="004A158F">
              <w:rPr>
                <w:rFonts w:hint="eastAsia"/>
                <w:szCs w:val="21"/>
              </w:rPr>
              <w:t>分，累计不超过</w:t>
            </w:r>
            <w:r w:rsidR="00633B45">
              <w:rPr>
                <w:rFonts w:hint="eastAsia"/>
                <w:szCs w:val="21"/>
              </w:rPr>
              <w:t>4</w:t>
            </w:r>
            <w:r w:rsidRPr="004A158F">
              <w:rPr>
                <w:rFonts w:hint="eastAsia"/>
                <w:szCs w:val="21"/>
              </w:rPr>
              <w:t>分。</w:t>
            </w:r>
          </w:p>
        </w:tc>
        <w:tc>
          <w:tcPr>
            <w:tcW w:w="714" w:type="dxa"/>
            <w:vAlign w:val="center"/>
          </w:tcPr>
          <w:p w:rsidR="000D0CD0" w:rsidRPr="004A158F" w:rsidRDefault="00633B45" w:rsidP="00BA57C2">
            <w:pPr>
              <w:jc w:val="center"/>
              <w:rPr>
                <w:szCs w:val="21"/>
              </w:rPr>
            </w:pPr>
            <w:r>
              <w:rPr>
                <w:rFonts w:hint="eastAsia"/>
                <w:szCs w:val="21"/>
              </w:rPr>
              <w:t>4</w:t>
            </w:r>
          </w:p>
        </w:tc>
      </w:tr>
      <w:tr w:rsidR="000D0CD0" w:rsidRPr="004A158F" w:rsidTr="00BA57C2">
        <w:trPr>
          <w:trHeight w:val="150"/>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jc w:val="center"/>
              <w:rPr>
                <w:szCs w:val="21"/>
              </w:rPr>
            </w:pPr>
          </w:p>
        </w:tc>
        <w:tc>
          <w:tcPr>
            <w:tcW w:w="1275" w:type="dxa"/>
            <w:vAlign w:val="center"/>
          </w:tcPr>
          <w:p w:rsidR="000D0CD0" w:rsidRPr="004A158F" w:rsidRDefault="000D0CD0" w:rsidP="00BA57C2">
            <w:pPr>
              <w:rPr>
                <w:szCs w:val="21"/>
              </w:rPr>
            </w:pPr>
            <w:r w:rsidRPr="004A158F">
              <w:rPr>
                <w:rFonts w:hint="eastAsia"/>
                <w:szCs w:val="21"/>
              </w:rPr>
              <w:t>社会责任履行</w:t>
            </w:r>
          </w:p>
        </w:tc>
        <w:tc>
          <w:tcPr>
            <w:tcW w:w="4253" w:type="dxa"/>
            <w:vAlign w:val="center"/>
          </w:tcPr>
          <w:p w:rsidR="000D0CD0" w:rsidRPr="004A158F" w:rsidRDefault="000D0CD0" w:rsidP="00BA57C2">
            <w:pPr>
              <w:rPr>
                <w:szCs w:val="21"/>
              </w:rPr>
            </w:pPr>
            <w:r w:rsidRPr="004A158F">
              <w:rPr>
                <w:rFonts w:hint="eastAsia"/>
                <w:szCs w:val="21"/>
              </w:rPr>
              <w:t>近三年职工权益保障、参与公益事业、依法纳税等社会贡献情况。获得人民政府或有关部门出具的公开表彰证明的，地市级每项计</w:t>
            </w:r>
            <w:r w:rsidRPr="004A158F">
              <w:rPr>
                <w:szCs w:val="21"/>
              </w:rPr>
              <w:t>0.25</w:t>
            </w:r>
            <w:r w:rsidRPr="004A158F">
              <w:rPr>
                <w:rFonts w:hint="eastAsia"/>
                <w:szCs w:val="21"/>
              </w:rPr>
              <w:t>分，省级每项计</w:t>
            </w:r>
            <w:r w:rsidRPr="004A158F">
              <w:rPr>
                <w:szCs w:val="21"/>
              </w:rPr>
              <w:t>0.5</w:t>
            </w:r>
            <w:r w:rsidRPr="004A158F">
              <w:rPr>
                <w:rFonts w:hint="eastAsia"/>
                <w:szCs w:val="21"/>
              </w:rPr>
              <w:t>分，国家级每项计</w:t>
            </w:r>
            <w:r w:rsidRPr="004A158F">
              <w:rPr>
                <w:szCs w:val="21"/>
              </w:rPr>
              <w:t>1</w:t>
            </w:r>
            <w:r w:rsidRPr="004A158F">
              <w:rPr>
                <w:rFonts w:hint="eastAsia"/>
                <w:szCs w:val="21"/>
              </w:rPr>
              <w:t>分，累计不超过</w:t>
            </w:r>
            <w:r w:rsidRPr="004A158F">
              <w:rPr>
                <w:szCs w:val="21"/>
              </w:rPr>
              <w:t>1</w:t>
            </w:r>
            <w:r w:rsidRPr="004A158F">
              <w:rPr>
                <w:rFonts w:hint="eastAsia"/>
                <w:szCs w:val="21"/>
              </w:rPr>
              <w:t>分。</w:t>
            </w:r>
          </w:p>
        </w:tc>
        <w:tc>
          <w:tcPr>
            <w:tcW w:w="71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73"/>
          <w:jc w:val="center"/>
        </w:trPr>
        <w:tc>
          <w:tcPr>
            <w:tcW w:w="1040" w:type="dxa"/>
            <w:vMerge w:val="restart"/>
            <w:vAlign w:val="center"/>
          </w:tcPr>
          <w:p w:rsidR="000D0CD0" w:rsidRPr="004A158F" w:rsidRDefault="000D0CD0" w:rsidP="00BA57C2">
            <w:pPr>
              <w:jc w:val="center"/>
              <w:rPr>
                <w:szCs w:val="21"/>
              </w:rPr>
            </w:pPr>
            <w:r w:rsidRPr="004A158F">
              <w:rPr>
                <w:rFonts w:hint="eastAsia"/>
                <w:szCs w:val="21"/>
              </w:rPr>
              <w:t>二、财务状况</w:t>
            </w:r>
          </w:p>
          <w:p w:rsidR="000D0CD0" w:rsidRPr="004A158F" w:rsidRDefault="000D0CD0" w:rsidP="00BA57C2">
            <w:pPr>
              <w:jc w:val="center"/>
              <w:rPr>
                <w:szCs w:val="21"/>
              </w:rPr>
            </w:pPr>
            <w:r w:rsidRPr="004A158F">
              <w:rPr>
                <w:rFonts w:hint="eastAsia"/>
                <w:szCs w:val="21"/>
              </w:rPr>
              <w:t>（</w:t>
            </w:r>
            <w:r w:rsidRPr="004A158F">
              <w:rPr>
                <w:szCs w:val="21"/>
              </w:rPr>
              <w:t>20</w:t>
            </w:r>
            <w:r w:rsidRPr="004A158F">
              <w:rPr>
                <w:rFonts w:hint="eastAsia"/>
                <w:szCs w:val="21"/>
              </w:rPr>
              <w:t>）</w:t>
            </w:r>
          </w:p>
        </w:tc>
        <w:tc>
          <w:tcPr>
            <w:tcW w:w="1151"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债权债务</w:t>
            </w:r>
          </w:p>
        </w:tc>
        <w:tc>
          <w:tcPr>
            <w:tcW w:w="1275" w:type="dxa"/>
            <w:vMerge w:val="restart"/>
            <w:vAlign w:val="center"/>
          </w:tcPr>
          <w:p w:rsidR="000D0CD0" w:rsidRPr="004A158F" w:rsidRDefault="000D0CD0" w:rsidP="00BA57C2">
            <w:pPr>
              <w:rPr>
                <w:szCs w:val="21"/>
              </w:rPr>
            </w:pPr>
            <w:r w:rsidRPr="004A158F">
              <w:rPr>
                <w:rFonts w:hint="eastAsia"/>
                <w:szCs w:val="21"/>
              </w:rPr>
              <w:t>资产负债率</w:t>
            </w:r>
          </w:p>
        </w:tc>
        <w:tc>
          <w:tcPr>
            <w:tcW w:w="4253" w:type="dxa"/>
            <w:vAlign w:val="center"/>
          </w:tcPr>
          <w:p w:rsidR="000D0CD0" w:rsidRPr="004A158F" w:rsidRDefault="000D0CD0" w:rsidP="00BA57C2">
            <w:pPr>
              <w:rPr>
                <w:szCs w:val="21"/>
              </w:rPr>
            </w:pPr>
            <w:r w:rsidRPr="004A158F">
              <w:rPr>
                <w:rFonts w:hint="eastAsia"/>
                <w:szCs w:val="21"/>
              </w:rPr>
              <w:t>（负债总额</w:t>
            </w:r>
            <w:r w:rsidRPr="004A158F">
              <w:rPr>
                <w:szCs w:val="21"/>
              </w:rPr>
              <w:t>/</w:t>
            </w:r>
            <w:r w:rsidRPr="004A158F">
              <w:rPr>
                <w:rFonts w:hint="eastAsia"/>
                <w:szCs w:val="21"/>
              </w:rPr>
              <w:t>资产总额）</w:t>
            </w:r>
            <w:r w:rsidRPr="004A158F">
              <w:rPr>
                <w:szCs w:val="21"/>
              </w:rPr>
              <w:t>×100%</w:t>
            </w:r>
          </w:p>
        </w:tc>
        <w:tc>
          <w:tcPr>
            <w:tcW w:w="71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60"/>
          <w:jc w:val="center"/>
        </w:trPr>
        <w:tc>
          <w:tcPr>
            <w:tcW w:w="1040" w:type="dxa"/>
            <w:vMerge/>
            <w:vAlign w:val="center"/>
          </w:tcPr>
          <w:p w:rsidR="000D0CD0" w:rsidRPr="004A158F" w:rsidRDefault="000D0CD0" w:rsidP="00BA57C2">
            <w:pPr>
              <w:jc w:val="center"/>
              <w:rPr>
                <w:szCs w:val="21"/>
              </w:rPr>
            </w:pPr>
          </w:p>
        </w:tc>
        <w:tc>
          <w:tcPr>
            <w:tcW w:w="1151"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分；≥较高值，</w:t>
            </w:r>
            <w:r w:rsidRPr="004A158F">
              <w:rPr>
                <w:szCs w:val="21"/>
              </w:rPr>
              <w:t>0</w:t>
            </w:r>
            <w:r w:rsidRPr="004A158F">
              <w:rPr>
                <w:rFonts w:hint="eastAsia"/>
                <w:szCs w:val="21"/>
              </w:rPr>
              <w:t>分；其余：（较高值－实际值）</w:t>
            </w:r>
            <w:r w:rsidRPr="004A158F">
              <w:rPr>
                <w:szCs w:val="21"/>
              </w:rPr>
              <w:t>/</w:t>
            </w:r>
            <w:r w:rsidRPr="004A158F">
              <w:rPr>
                <w:rFonts w:hint="eastAsia"/>
                <w:szCs w:val="21"/>
              </w:rPr>
              <w:t>（较高值－满分值）</w:t>
            </w:r>
            <w:r w:rsidRPr="004A158F">
              <w:rPr>
                <w:szCs w:val="21"/>
              </w:rPr>
              <w:t>×2</w:t>
            </w:r>
          </w:p>
        </w:tc>
        <w:tc>
          <w:tcPr>
            <w:tcW w:w="714" w:type="dxa"/>
            <w:vMerge/>
            <w:vAlign w:val="center"/>
          </w:tcPr>
          <w:p w:rsidR="000D0CD0" w:rsidRPr="004A158F" w:rsidRDefault="000D0CD0" w:rsidP="00BA57C2">
            <w:pPr>
              <w:jc w:val="center"/>
              <w:rPr>
                <w:szCs w:val="21"/>
              </w:rPr>
            </w:pPr>
          </w:p>
        </w:tc>
      </w:tr>
      <w:tr w:rsidR="000D0CD0" w:rsidRPr="004A158F" w:rsidTr="00BA57C2">
        <w:trPr>
          <w:trHeight w:val="615"/>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现金流动负债比率</w:t>
            </w:r>
          </w:p>
        </w:tc>
        <w:tc>
          <w:tcPr>
            <w:tcW w:w="4253" w:type="dxa"/>
            <w:vAlign w:val="center"/>
          </w:tcPr>
          <w:p w:rsidR="000D0CD0" w:rsidRPr="004A158F" w:rsidRDefault="000D0CD0" w:rsidP="007E53A8">
            <w:pPr>
              <w:jc w:val="left"/>
              <w:rPr>
                <w:szCs w:val="21"/>
              </w:rPr>
            </w:pPr>
            <w:r w:rsidRPr="004A158F">
              <w:rPr>
                <w:rFonts w:hint="eastAsia"/>
                <w:szCs w:val="21"/>
              </w:rPr>
              <w:t>（年经营现金净流量</w:t>
            </w:r>
            <w:r w:rsidRPr="004A158F">
              <w:rPr>
                <w:szCs w:val="21"/>
              </w:rPr>
              <w:t>/</w:t>
            </w:r>
            <w:r w:rsidRPr="004A158F">
              <w:rPr>
                <w:rFonts w:hint="eastAsia"/>
                <w:szCs w:val="21"/>
              </w:rPr>
              <w:t>年末流动负债）</w:t>
            </w:r>
            <w:r w:rsidRPr="004A158F">
              <w:rPr>
                <w:szCs w:val="21"/>
              </w:rPr>
              <w:t>×100%</w:t>
            </w:r>
          </w:p>
        </w:tc>
        <w:tc>
          <w:tcPr>
            <w:tcW w:w="71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30"/>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4" w:type="dxa"/>
            <w:vMerge/>
            <w:vAlign w:val="center"/>
          </w:tcPr>
          <w:p w:rsidR="000D0CD0" w:rsidRPr="004A158F" w:rsidRDefault="000D0CD0" w:rsidP="00BA57C2">
            <w:pPr>
              <w:jc w:val="center"/>
              <w:rPr>
                <w:szCs w:val="21"/>
              </w:rPr>
            </w:pPr>
          </w:p>
        </w:tc>
      </w:tr>
      <w:tr w:rsidR="000D0CD0" w:rsidRPr="004A158F" w:rsidTr="00BA57C2">
        <w:trPr>
          <w:trHeight w:val="615"/>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速动比率</w:t>
            </w:r>
          </w:p>
        </w:tc>
        <w:tc>
          <w:tcPr>
            <w:tcW w:w="4253" w:type="dxa"/>
            <w:vAlign w:val="center"/>
          </w:tcPr>
          <w:p w:rsidR="000D0CD0" w:rsidRPr="004A158F" w:rsidRDefault="000D0CD0" w:rsidP="00BA57C2">
            <w:pPr>
              <w:rPr>
                <w:szCs w:val="21"/>
              </w:rPr>
            </w:pPr>
            <w:r w:rsidRPr="004A158F">
              <w:rPr>
                <w:rFonts w:hint="eastAsia"/>
                <w:szCs w:val="21"/>
              </w:rPr>
              <w:t>（流动资产</w:t>
            </w:r>
            <w:r w:rsidRPr="004A158F">
              <w:rPr>
                <w:szCs w:val="21"/>
              </w:rPr>
              <w:t>-</w:t>
            </w:r>
            <w:r w:rsidRPr="004A158F">
              <w:rPr>
                <w:rFonts w:hint="eastAsia"/>
                <w:szCs w:val="21"/>
              </w:rPr>
              <w:t>存货）</w:t>
            </w:r>
            <w:r w:rsidRPr="004A158F">
              <w:rPr>
                <w:szCs w:val="21"/>
              </w:rPr>
              <w:t>/</w:t>
            </w:r>
            <w:r w:rsidRPr="004A158F">
              <w:rPr>
                <w:rFonts w:hint="eastAsia"/>
                <w:szCs w:val="21"/>
              </w:rPr>
              <w:t>流动负债</w:t>
            </w:r>
            <w:r w:rsidRPr="004A158F">
              <w:rPr>
                <w:szCs w:val="21"/>
              </w:rPr>
              <w:t>×100%</w:t>
            </w:r>
          </w:p>
        </w:tc>
        <w:tc>
          <w:tcPr>
            <w:tcW w:w="71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30"/>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4" w:type="dxa"/>
            <w:vMerge/>
            <w:vAlign w:val="center"/>
          </w:tcPr>
          <w:p w:rsidR="000D0CD0" w:rsidRPr="004A158F" w:rsidRDefault="000D0CD0" w:rsidP="00BA57C2">
            <w:pPr>
              <w:jc w:val="center"/>
              <w:rPr>
                <w:szCs w:val="21"/>
              </w:rPr>
            </w:pPr>
          </w:p>
        </w:tc>
      </w:tr>
      <w:tr w:rsidR="000D0CD0" w:rsidRPr="004A158F" w:rsidTr="00BA57C2">
        <w:trPr>
          <w:trHeight w:val="645"/>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利息保障倍数</w:t>
            </w:r>
          </w:p>
        </w:tc>
        <w:tc>
          <w:tcPr>
            <w:tcW w:w="4253" w:type="dxa"/>
            <w:vAlign w:val="center"/>
          </w:tcPr>
          <w:p w:rsidR="000D0CD0" w:rsidRPr="004A158F" w:rsidRDefault="000D0CD0" w:rsidP="00BA57C2">
            <w:pPr>
              <w:rPr>
                <w:szCs w:val="21"/>
              </w:rPr>
            </w:pPr>
            <w:r w:rsidRPr="004A158F">
              <w:rPr>
                <w:rFonts w:hint="eastAsia"/>
                <w:szCs w:val="21"/>
              </w:rPr>
              <w:t>（利润总额</w:t>
            </w:r>
            <w:r w:rsidRPr="004A158F">
              <w:rPr>
                <w:szCs w:val="21"/>
              </w:rPr>
              <w:t>+</w:t>
            </w:r>
            <w:r w:rsidRPr="004A158F">
              <w:rPr>
                <w:rFonts w:hint="eastAsia"/>
                <w:szCs w:val="21"/>
              </w:rPr>
              <w:t>利息支出）</w:t>
            </w:r>
            <w:r w:rsidRPr="004A158F">
              <w:rPr>
                <w:szCs w:val="21"/>
              </w:rPr>
              <w:t>/</w:t>
            </w:r>
            <w:r w:rsidRPr="004A158F">
              <w:rPr>
                <w:rFonts w:hint="eastAsia"/>
                <w:szCs w:val="21"/>
              </w:rPr>
              <w:t>利息支出</w:t>
            </w:r>
          </w:p>
        </w:tc>
        <w:tc>
          <w:tcPr>
            <w:tcW w:w="71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00"/>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4" w:type="dxa"/>
            <w:vMerge/>
            <w:vAlign w:val="center"/>
          </w:tcPr>
          <w:p w:rsidR="000D0CD0" w:rsidRPr="004A158F" w:rsidRDefault="000D0CD0" w:rsidP="00BA57C2">
            <w:pPr>
              <w:jc w:val="center"/>
              <w:rPr>
                <w:szCs w:val="21"/>
              </w:rPr>
            </w:pPr>
          </w:p>
        </w:tc>
      </w:tr>
      <w:tr w:rsidR="000D0CD0" w:rsidRPr="004A158F" w:rsidTr="00BA57C2">
        <w:trPr>
          <w:trHeight w:val="333"/>
          <w:jc w:val="center"/>
        </w:trPr>
        <w:tc>
          <w:tcPr>
            <w:tcW w:w="0" w:type="auto"/>
            <w:vMerge/>
            <w:vAlign w:val="center"/>
          </w:tcPr>
          <w:p w:rsidR="000D0CD0" w:rsidRPr="004A158F" w:rsidRDefault="000D0CD0" w:rsidP="00BA57C2">
            <w:pPr>
              <w:widowControl/>
              <w:jc w:val="left"/>
              <w:rPr>
                <w:szCs w:val="21"/>
              </w:rPr>
            </w:pPr>
          </w:p>
        </w:tc>
        <w:tc>
          <w:tcPr>
            <w:tcW w:w="1151"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营运能力</w:t>
            </w:r>
          </w:p>
        </w:tc>
        <w:tc>
          <w:tcPr>
            <w:tcW w:w="1275" w:type="dxa"/>
            <w:vMerge w:val="restart"/>
            <w:vAlign w:val="center"/>
          </w:tcPr>
          <w:p w:rsidR="000D0CD0" w:rsidRPr="004A158F" w:rsidRDefault="000D0CD0" w:rsidP="00BA57C2">
            <w:pPr>
              <w:rPr>
                <w:szCs w:val="21"/>
              </w:rPr>
            </w:pPr>
            <w:r w:rsidRPr="004A158F">
              <w:rPr>
                <w:rFonts w:hint="eastAsia"/>
                <w:szCs w:val="21"/>
              </w:rPr>
              <w:t>总资产周转率</w:t>
            </w:r>
          </w:p>
        </w:tc>
        <w:tc>
          <w:tcPr>
            <w:tcW w:w="4253" w:type="dxa"/>
            <w:vAlign w:val="center"/>
          </w:tcPr>
          <w:p w:rsidR="000D0CD0" w:rsidRPr="004A158F" w:rsidRDefault="000D0CD0" w:rsidP="00BA57C2">
            <w:pPr>
              <w:rPr>
                <w:szCs w:val="21"/>
              </w:rPr>
            </w:pPr>
            <w:r w:rsidRPr="004A158F">
              <w:rPr>
                <w:rFonts w:hint="eastAsia"/>
                <w:szCs w:val="21"/>
              </w:rPr>
              <w:t>营业收入</w:t>
            </w:r>
            <w:r w:rsidRPr="004A158F">
              <w:rPr>
                <w:szCs w:val="21"/>
              </w:rPr>
              <w:t>/</w:t>
            </w:r>
            <w:r w:rsidRPr="004A158F">
              <w:rPr>
                <w:rFonts w:hint="eastAsia"/>
                <w:szCs w:val="21"/>
              </w:rPr>
              <w:t>平均资产总额</w:t>
            </w:r>
          </w:p>
        </w:tc>
        <w:tc>
          <w:tcPr>
            <w:tcW w:w="71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00"/>
          <w:jc w:val="center"/>
        </w:trPr>
        <w:tc>
          <w:tcPr>
            <w:tcW w:w="0" w:type="auto"/>
            <w:vMerge/>
            <w:vAlign w:val="center"/>
          </w:tcPr>
          <w:p w:rsidR="000D0CD0" w:rsidRPr="004A158F" w:rsidRDefault="000D0CD0" w:rsidP="00BA57C2">
            <w:pPr>
              <w:widowControl/>
              <w:jc w:val="left"/>
              <w:rPr>
                <w:szCs w:val="21"/>
              </w:rPr>
            </w:pPr>
          </w:p>
        </w:tc>
        <w:tc>
          <w:tcPr>
            <w:tcW w:w="1151"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4" w:type="dxa"/>
            <w:vMerge/>
            <w:vAlign w:val="center"/>
          </w:tcPr>
          <w:p w:rsidR="000D0CD0" w:rsidRPr="004A158F" w:rsidRDefault="000D0CD0" w:rsidP="00BA57C2">
            <w:pPr>
              <w:jc w:val="center"/>
              <w:rPr>
                <w:szCs w:val="21"/>
              </w:rPr>
            </w:pPr>
          </w:p>
        </w:tc>
      </w:tr>
      <w:tr w:rsidR="000D0CD0" w:rsidRPr="004A158F" w:rsidTr="00BA57C2">
        <w:trPr>
          <w:trHeight w:val="333"/>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应收账款周转率</w:t>
            </w:r>
          </w:p>
        </w:tc>
        <w:tc>
          <w:tcPr>
            <w:tcW w:w="4253" w:type="dxa"/>
            <w:vAlign w:val="center"/>
          </w:tcPr>
          <w:p w:rsidR="000D0CD0" w:rsidRPr="004A158F" w:rsidRDefault="000D0CD0" w:rsidP="00BA57C2">
            <w:pPr>
              <w:rPr>
                <w:szCs w:val="21"/>
              </w:rPr>
            </w:pPr>
            <w:r w:rsidRPr="004A158F">
              <w:rPr>
                <w:rFonts w:hint="eastAsia"/>
                <w:szCs w:val="21"/>
              </w:rPr>
              <w:t>营业收入</w:t>
            </w:r>
            <w:r w:rsidRPr="004A158F">
              <w:rPr>
                <w:szCs w:val="21"/>
              </w:rPr>
              <w:t>/</w:t>
            </w:r>
            <w:r w:rsidRPr="004A158F">
              <w:rPr>
                <w:rFonts w:hint="eastAsia"/>
                <w:szCs w:val="21"/>
              </w:rPr>
              <w:t>平均应收账款余额</w:t>
            </w:r>
          </w:p>
        </w:tc>
        <w:tc>
          <w:tcPr>
            <w:tcW w:w="71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00"/>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4" w:type="dxa"/>
            <w:vMerge/>
            <w:vAlign w:val="center"/>
          </w:tcPr>
          <w:p w:rsidR="000D0CD0" w:rsidRPr="004A158F" w:rsidRDefault="000D0CD0" w:rsidP="00BA57C2">
            <w:pPr>
              <w:jc w:val="center"/>
              <w:rPr>
                <w:szCs w:val="21"/>
              </w:rPr>
            </w:pPr>
          </w:p>
        </w:tc>
      </w:tr>
      <w:tr w:rsidR="000D0CD0" w:rsidRPr="004A158F" w:rsidTr="00BA57C2">
        <w:trPr>
          <w:trHeight w:val="630"/>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流动资产周转率</w:t>
            </w:r>
          </w:p>
        </w:tc>
        <w:tc>
          <w:tcPr>
            <w:tcW w:w="4253" w:type="dxa"/>
            <w:vAlign w:val="center"/>
          </w:tcPr>
          <w:p w:rsidR="000D0CD0" w:rsidRPr="004A158F" w:rsidRDefault="000D0CD0" w:rsidP="00BA57C2">
            <w:pPr>
              <w:rPr>
                <w:szCs w:val="21"/>
              </w:rPr>
            </w:pPr>
            <w:r w:rsidRPr="004A158F">
              <w:rPr>
                <w:rFonts w:hint="eastAsia"/>
                <w:szCs w:val="21"/>
              </w:rPr>
              <w:t>营业收入净额</w:t>
            </w:r>
            <w:r w:rsidRPr="004A158F">
              <w:rPr>
                <w:szCs w:val="21"/>
              </w:rPr>
              <w:t xml:space="preserve"> / </w:t>
            </w:r>
            <w:r w:rsidRPr="004A158F">
              <w:rPr>
                <w:rFonts w:hint="eastAsia"/>
                <w:szCs w:val="21"/>
              </w:rPr>
              <w:t>平均流动资产总额</w:t>
            </w:r>
          </w:p>
        </w:tc>
        <w:tc>
          <w:tcPr>
            <w:tcW w:w="71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15"/>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4" w:type="dxa"/>
            <w:vMerge/>
            <w:vAlign w:val="center"/>
          </w:tcPr>
          <w:p w:rsidR="000D0CD0" w:rsidRPr="004A158F" w:rsidRDefault="000D0CD0" w:rsidP="00BA57C2">
            <w:pPr>
              <w:jc w:val="center"/>
              <w:rPr>
                <w:szCs w:val="21"/>
              </w:rPr>
            </w:pPr>
          </w:p>
        </w:tc>
      </w:tr>
      <w:tr w:rsidR="000D0CD0" w:rsidRPr="004A158F" w:rsidTr="00BA57C2">
        <w:trPr>
          <w:trHeight w:val="333"/>
          <w:jc w:val="center"/>
        </w:trPr>
        <w:tc>
          <w:tcPr>
            <w:tcW w:w="0" w:type="auto"/>
            <w:vMerge/>
            <w:vAlign w:val="center"/>
          </w:tcPr>
          <w:p w:rsidR="000D0CD0" w:rsidRPr="004A158F" w:rsidRDefault="000D0CD0" w:rsidP="00BA57C2">
            <w:pPr>
              <w:widowControl/>
              <w:jc w:val="left"/>
              <w:rPr>
                <w:szCs w:val="21"/>
              </w:rPr>
            </w:pPr>
          </w:p>
        </w:tc>
        <w:tc>
          <w:tcPr>
            <w:tcW w:w="1151"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盈利能力</w:t>
            </w:r>
          </w:p>
        </w:tc>
        <w:tc>
          <w:tcPr>
            <w:tcW w:w="1275" w:type="dxa"/>
            <w:vMerge w:val="restart"/>
            <w:vAlign w:val="center"/>
          </w:tcPr>
          <w:p w:rsidR="000D0CD0" w:rsidRPr="004A158F" w:rsidRDefault="000D0CD0" w:rsidP="00BA57C2">
            <w:pPr>
              <w:rPr>
                <w:szCs w:val="21"/>
              </w:rPr>
            </w:pPr>
            <w:r w:rsidRPr="004A158F">
              <w:rPr>
                <w:rFonts w:hint="eastAsia"/>
                <w:szCs w:val="21"/>
              </w:rPr>
              <w:t>净资产收益率</w:t>
            </w:r>
          </w:p>
        </w:tc>
        <w:tc>
          <w:tcPr>
            <w:tcW w:w="4253" w:type="dxa"/>
            <w:vAlign w:val="center"/>
          </w:tcPr>
          <w:p w:rsidR="000D0CD0" w:rsidRPr="004A158F" w:rsidRDefault="000D0CD0" w:rsidP="00BA57C2">
            <w:pPr>
              <w:rPr>
                <w:szCs w:val="21"/>
              </w:rPr>
            </w:pPr>
            <w:r w:rsidRPr="004A158F">
              <w:rPr>
                <w:rFonts w:hint="eastAsia"/>
                <w:szCs w:val="21"/>
              </w:rPr>
              <w:t>（净利润</w:t>
            </w:r>
            <w:r w:rsidRPr="004A158F">
              <w:rPr>
                <w:szCs w:val="21"/>
              </w:rPr>
              <w:t>/</w:t>
            </w:r>
            <w:r w:rsidRPr="004A158F">
              <w:rPr>
                <w:rFonts w:hint="eastAsia"/>
                <w:szCs w:val="21"/>
              </w:rPr>
              <w:t>平均净资产）</w:t>
            </w:r>
            <w:r w:rsidRPr="004A158F">
              <w:rPr>
                <w:szCs w:val="21"/>
              </w:rPr>
              <w:t>×100%</w:t>
            </w:r>
          </w:p>
        </w:tc>
        <w:tc>
          <w:tcPr>
            <w:tcW w:w="71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00"/>
          <w:jc w:val="center"/>
        </w:trPr>
        <w:tc>
          <w:tcPr>
            <w:tcW w:w="0" w:type="auto"/>
            <w:vMerge/>
            <w:vAlign w:val="center"/>
          </w:tcPr>
          <w:p w:rsidR="000D0CD0" w:rsidRPr="004A158F" w:rsidRDefault="000D0CD0" w:rsidP="00BA57C2">
            <w:pPr>
              <w:widowControl/>
              <w:jc w:val="left"/>
              <w:rPr>
                <w:szCs w:val="21"/>
              </w:rPr>
            </w:pPr>
          </w:p>
        </w:tc>
        <w:tc>
          <w:tcPr>
            <w:tcW w:w="1151"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4" w:type="dxa"/>
            <w:vMerge/>
            <w:vAlign w:val="center"/>
          </w:tcPr>
          <w:p w:rsidR="000D0CD0" w:rsidRPr="004A158F" w:rsidRDefault="000D0CD0" w:rsidP="00BA57C2">
            <w:pPr>
              <w:jc w:val="center"/>
              <w:rPr>
                <w:szCs w:val="21"/>
              </w:rPr>
            </w:pPr>
          </w:p>
        </w:tc>
      </w:tr>
      <w:tr w:rsidR="000D0CD0" w:rsidRPr="004A158F" w:rsidTr="00BA57C2">
        <w:trPr>
          <w:trHeight w:val="255"/>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总资产报酬率</w:t>
            </w:r>
          </w:p>
        </w:tc>
        <w:tc>
          <w:tcPr>
            <w:tcW w:w="4253" w:type="dxa"/>
            <w:vAlign w:val="center"/>
          </w:tcPr>
          <w:p w:rsidR="000D0CD0" w:rsidRPr="00FF585A" w:rsidRDefault="000D0CD0" w:rsidP="00BA57C2">
            <w:pPr>
              <w:rPr>
                <w:szCs w:val="21"/>
              </w:rPr>
            </w:pPr>
            <w:r w:rsidRPr="004A158F">
              <w:rPr>
                <w:rFonts w:hint="eastAsia"/>
                <w:szCs w:val="21"/>
              </w:rPr>
              <w:t>（利润总额</w:t>
            </w:r>
            <w:r w:rsidRPr="004A158F">
              <w:rPr>
                <w:szCs w:val="21"/>
              </w:rPr>
              <w:t>+</w:t>
            </w:r>
            <w:r w:rsidRPr="004A158F">
              <w:rPr>
                <w:rFonts w:hint="eastAsia"/>
                <w:szCs w:val="21"/>
              </w:rPr>
              <w:t>利息支出）</w:t>
            </w:r>
            <w:r w:rsidRPr="004A158F">
              <w:rPr>
                <w:szCs w:val="21"/>
              </w:rPr>
              <w:t>/</w:t>
            </w:r>
            <w:r w:rsidRPr="004A158F">
              <w:rPr>
                <w:rFonts w:hint="eastAsia"/>
                <w:szCs w:val="21"/>
              </w:rPr>
              <w:t>平均资产总额</w:t>
            </w:r>
            <w:r w:rsidRPr="004A158F">
              <w:rPr>
                <w:szCs w:val="21"/>
              </w:rPr>
              <w:t>×100%</w:t>
            </w:r>
          </w:p>
        </w:tc>
        <w:tc>
          <w:tcPr>
            <w:tcW w:w="71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78"/>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4" w:type="dxa"/>
            <w:vMerge/>
            <w:vAlign w:val="center"/>
          </w:tcPr>
          <w:p w:rsidR="000D0CD0" w:rsidRPr="004A158F" w:rsidRDefault="000D0CD0" w:rsidP="00BA57C2">
            <w:pPr>
              <w:jc w:val="center"/>
              <w:rPr>
                <w:szCs w:val="21"/>
              </w:rPr>
            </w:pPr>
          </w:p>
        </w:tc>
      </w:tr>
      <w:tr w:rsidR="000D0CD0" w:rsidRPr="004A158F" w:rsidTr="00BA57C2">
        <w:trPr>
          <w:trHeight w:val="570"/>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主营业务利润率</w:t>
            </w:r>
          </w:p>
        </w:tc>
        <w:tc>
          <w:tcPr>
            <w:tcW w:w="4253" w:type="dxa"/>
            <w:vAlign w:val="center"/>
          </w:tcPr>
          <w:p w:rsidR="000D0CD0" w:rsidRPr="004A158F" w:rsidRDefault="000D0CD0" w:rsidP="00BA57C2">
            <w:pPr>
              <w:rPr>
                <w:szCs w:val="21"/>
              </w:rPr>
            </w:pPr>
            <w:r w:rsidRPr="004A158F">
              <w:rPr>
                <w:rFonts w:hint="eastAsia"/>
                <w:szCs w:val="21"/>
              </w:rPr>
              <w:t>（主营业务利润</w:t>
            </w:r>
            <w:r w:rsidRPr="004A158F">
              <w:rPr>
                <w:szCs w:val="21"/>
              </w:rPr>
              <w:t>/</w:t>
            </w:r>
            <w:r w:rsidRPr="004A158F">
              <w:rPr>
                <w:rFonts w:hint="eastAsia"/>
                <w:szCs w:val="21"/>
              </w:rPr>
              <w:t>主营业务收入）</w:t>
            </w:r>
            <w:r w:rsidRPr="004A158F">
              <w:rPr>
                <w:szCs w:val="21"/>
              </w:rPr>
              <w:t>×100%</w:t>
            </w:r>
          </w:p>
        </w:tc>
        <w:tc>
          <w:tcPr>
            <w:tcW w:w="71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75"/>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4" w:type="dxa"/>
            <w:vMerge/>
            <w:vAlign w:val="center"/>
          </w:tcPr>
          <w:p w:rsidR="000D0CD0" w:rsidRPr="004A158F" w:rsidRDefault="000D0CD0" w:rsidP="00BA57C2">
            <w:pPr>
              <w:jc w:val="center"/>
              <w:rPr>
                <w:szCs w:val="21"/>
              </w:rPr>
            </w:pPr>
          </w:p>
        </w:tc>
      </w:tr>
      <w:tr w:rsidR="000D0CD0" w:rsidRPr="004A158F" w:rsidTr="00BA57C2">
        <w:trPr>
          <w:trHeight w:val="867"/>
          <w:jc w:val="center"/>
        </w:trPr>
        <w:tc>
          <w:tcPr>
            <w:tcW w:w="1040" w:type="dxa"/>
            <w:vMerge w:val="restart"/>
            <w:vAlign w:val="center"/>
          </w:tcPr>
          <w:p w:rsidR="000D0CD0" w:rsidRPr="004A158F" w:rsidRDefault="000D0CD0" w:rsidP="00BA57C2">
            <w:pPr>
              <w:jc w:val="center"/>
              <w:rPr>
                <w:szCs w:val="21"/>
              </w:rPr>
            </w:pPr>
            <w:r w:rsidRPr="004A158F">
              <w:rPr>
                <w:rFonts w:hint="eastAsia"/>
                <w:szCs w:val="21"/>
              </w:rPr>
              <w:t>三、发展潜力（</w:t>
            </w:r>
            <w:r w:rsidRPr="004A158F">
              <w:rPr>
                <w:szCs w:val="21"/>
              </w:rPr>
              <w:t>9</w:t>
            </w:r>
            <w:r w:rsidRPr="004A158F">
              <w:rPr>
                <w:rFonts w:hint="eastAsia"/>
                <w:szCs w:val="21"/>
              </w:rPr>
              <w:t>）</w:t>
            </w:r>
          </w:p>
        </w:tc>
        <w:tc>
          <w:tcPr>
            <w:tcW w:w="1151" w:type="dxa"/>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行业地位</w:t>
            </w:r>
          </w:p>
        </w:tc>
        <w:tc>
          <w:tcPr>
            <w:tcW w:w="1275" w:type="dxa"/>
            <w:vAlign w:val="center"/>
          </w:tcPr>
          <w:p w:rsidR="000D0CD0" w:rsidRPr="004A158F" w:rsidRDefault="000D0CD0" w:rsidP="00BA57C2">
            <w:pPr>
              <w:rPr>
                <w:szCs w:val="21"/>
              </w:rPr>
            </w:pPr>
            <w:r w:rsidRPr="004A158F">
              <w:rPr>
                <w:rFonts w:hint="eastAsia"/>
                <w:szCs w:val="21"/>
              </w:rPr>
              <w:t>行业地位</w:t>
            </w:r>
          </w:p>
        </w:tc>
        <w:tc>
          <w:tcPr>
            <w:tcW w:w="4253" w:type="dxa"/>
            <w:vAlign w:val="center"/>
          </w:tcPr>
          <w:p w:rsidR="000D0CD0" w:rsidRPr="004A158F" w:rsidRDefault="000D0CD0" w:rsidP="00BA57C2">
            <w:pPr>
              <w:rPr>
                <w:szCs w:val="21"/>
              </w:rPr>
            </w:pPr>
            <w:r w:rsidRPr="004A158F">
              <w:rPr>
                <w:rFonts w:hint="eastAsia"/>
                <w:szCs w:val="21"/>
              </w:rPr>
              <w:t>企业规模、经营业绩、市场占有率等在其主营行业中所处地位。行业地位在地市范围内上游的得分不超过</w:t>
            </w:r>
            <w:r w:rsidRPr="004A158F">
              <w:rPr>
                <w:szCs w:val="21"/>
              </w:rPr>
              <w:t>0.5</w:t>
            </w:r>
            <w:r w:rsidRPr="004A158F">
              <w:rPr>
                <w:rFonts w:hint="eastAsia"/>
                <w:szCs w:val="21"/>
              </w:rPr>
              <w:t>分，省级范围内上游的得分不超过</w:t>
            </w:r>
            <w:r w:rsidRPr="004A158F">
              <w:rPr>
                <w:szCs w:val="21"/>
              </w:rPr>
              <w:t>1</w:t>
            </w:r>
            <w:r w:rsidRPr="004A158F">
              <w:rPr>
                <w:rFonts w:hint="eastAsia"/>
                <w:szCs w:val="21"/>
              </w:rPr>
              <w:t>分，全国范围内上游的得分不超过</w:t>
            </w:r>
            <w:r w:rsidRPr="004A158F">
              <w:rPr>
                <w:szCs w:val="21"/>
              </w:rPr>
              <w:t>2</w:t>
            </w:r>
            <w:r w:rsidRPr="004A158F">
              <w:rPr>
                <w:rFonts w:hint="eastAsia"/>
                <w:szCs w:val="21"/>
              </w:rPr>
              <w:t>分。</w:t>
            </w:r>
          </w:p>
        </w:tc>
        <w:tc>
          <w:tcPr>
            <w:tcW w:w="714"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107"/>
          <w:jc w:val="center"/>
        </w:trPr>
        <w:tc>
          <w:tcPr>
            <w:tcW w:w="0" w:type="auto"/>
            <w:vMerge/>
            <w:vAlign w:val="center"/>
          </w:tcPr>
          <w:p w:rsidR="000D0CD0" w:rsidRPr="004A158F" w:rsidRDefault="000D0CD0" w:rsidP="00BA57C2">
            <w:pPr>
              <w:widowControl/>
              <w:jc w:val="left"/>
              <w:rPr>
                <w:szCs w:val="21"/>
              </w:rPr>
            </w:pPr>
          </w:p>
        </w:tc>
        <w:tc>
          <w:tcPr>
            <w:tcW w:w="1151"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经营实力</w:t>
            </w:r>
          </w:p>
        </w:tc>
        <w:tc>
          <w:tcPr>
            <w:tcW w:w="1275" w:type="dxa"/>
            <w:vAlign w:val="center"/>
          </w:tcPr>
          <w:p w:rsidR="000D0CD0" w:rsidRPr="004A158F" w:rsidRDefault="000D0CD0" w:rsidP="00BA57C2">
            <w:pPr>
              <w:rPr>
                <w:szCs w:val="21"/>
              </w:rPr>
            </w:pPr>
            <w:r w:rsidRPr="004A158F">
              <w:rPr>
                <w:rFonts w:hint="eastAsia"/>
                <w:szCs w:val="21"/>
              </w:rPr>
              <w:t>办公条件</w:t>
            </w:r>
          </w:p>
        </w:tc>
        <w:tc>
          <w:tcPr>
            <w:tcW w:w="4253" w:type="dxa"/>
            <w:vAlign w:val="center"/>
          </w:tcPr>
          <w:p w:rsidR="000D0CD0" w:rsidRPr="004A158F" w:rsidRDefault="000D0CD0" w:rsidP="00BA57C2">
            <w:pPr>
              <w:jc w:val="left"/>
              <w:rPr>
                <w:szCs w:val="21"/>
              </w:rPr>
            </w:pPr>
            <w:r w:rsidRPr="004A158F">
              <w:rPr>
                <w:rFonts w:hint="eastAsia"/>
                <w:szCs w:val="21"/>
              </w:rPr>
              <w:t>办公场所、交通工具、办公设备等满足业务发展需要的情况。</w:t>
            </w:r>
          </w:p>
        </w:tc>
        <w:tc>
          <w:tcPr>
            <w:tcW w:w="714"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205"/>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主要产品潜力</w:t>
            </w:r>
          </w:p>
        </w:tc>
        <w:tc>
          <w:tcPr>
            <w:tcW w:w="4253" w:type="dxa"/>
            <w:vAlign w:val="center"/>
          </w:tcPr>
          <w:p w:rsidR="000D0CD0" w:rsidRPr="004A158F" w:rsidRDefault="000D0CD0" w:rsidP="00BA57C2">
            <w:pPr>
              <w:jc w:val="left"/>
              <w:rPr>
                <w:szCs w:val="21"/>
              </w:rPr>
            </w:pPr>
            <w:r w:rsidRPr="004A158F">
              <w:rPr>
                <w:rFonts w:hint="eastAsia"/>
                <w:szCs w:val="21"/>
              </w:rPr>
              <w:t>主要经销产品的市场占有率增长趋势以及所处的产品生命周期情况。</w:t>
            </w:r>
          </w:p>
        </w:tc>
        <w:tc>
          <w:tcPr>
            <w:tcW w:w="714"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885"/>
          <w:jc w:val="center"/>
        </w:trPr>
        <w:tc>
          <w:tcPr>
            <w:tcW w:w="0" w:type="auto"/>
            <w:vMerge/>
            <w:vAlign w:val="center"/>
          </w:tcPr>
          <w:p w:rsidR="000D0CD0" w:rsidRPr="004A158F" w:rsidRDefault="000D0CD0" w:rsidP="00BA57C2">
            <w:pPr>
              <w:widowControl/>
              <w:jc w:val="left"/>
              <w:rPr>
                <w:szCs w:val="21"/>
              </w:rPr>
            </w:pPr>
          </w:p>
        </w:tc>
        <w:tc>
          <w:tcPr>
            <w:tcW w:w="1151"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成长能力</w:t>
            </w:r>
          </w:p>
        </w:tc>
        <w:tc>
          <w:tcPr>
            <w:tcW w:w="1275" w:type="dxa"/>
            <w:vMerge w:val="restart"/>
            <w:vAlign w:val="center"/>
          </w:tcPr>
          <w:p w:rsidR="000D0CD0" w:rsidRPr="004A158F" w:rsidRDefault="000D0CD0" w:rsidP="00BA57C2">
            <w:pPr>
              <w:rPr>
                <w:szCs w:val="21"/>
              </w:rPr>
            </w:pPr>
            <w:r w:rsidRPr="004A158F">
              <w:rPr>
                <w:rFonts w:hint="eastAsia"/>
                <w:szCs w:val="21"/>
              </w:rPr>
              <w:t>销售（营业）增长率</w:t>
            </w:r>
          </w:p>
        </w:tc>
        <w:tc>
          <w:tcPr>
            <w:tcW w:w="4253" w:type="dxa"/>
            <w:vAlign w:val="center"/>
          </w:tcPr>
          <w:p w:rsidR="000D0CD0" w:rsidRPr="004A158F" w:rsidRDefault="000D0CD0" w:rsidP="00BA57C2">
            <w:pPr>
              <w:rPr>
                <w:szCs w:val="21"/>
              </w:rPr>
            </w:pPr>
            <w:r w:rsidRPr="004A158F">
              <w:rPr>
                <w:rFonts w:hint="eastAsia"/>
                <w:szCs w:val="21"/>
              </w:rPr>
              <w:t>（本年主营业务收入总额－上年主营业务收入总额）</w:t>
            </w:r>
            <w:r w:rsidRPr="004A158F">
              <w:rPr>
                <w:szCs w:val="21"/>
              </w:rPr>
              <w:t>/</w:t>
            </w:r>
            <w:r w:rsidRPr="004A158F">
              <w:rPr>
                <w:rFonts w:hint="eastAsia"/>
                <w:szCs w:val="21"/>
              </w:rPr>
              <w:t>上年主营业务收入总额</w:t>
            </w:r>
            <w:r w:rsidRPr="004A158F">
              <w:rPr>
                <w:szCs w:val="21"/>
              </w:rPr>
              <w:t>× 100%</w:t>
            </w:r>
          </w:p>
        </w:tc>
        <w:tc>
          <w:tcPr>
            <w:tcW w:w="714"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75"/>
          <w:jc w:val="center"/>
        </w:trPr>
        <w:tc>
          <w:tcPr>
            <w:tcW w:w="0" w:type="auto"/>
            <w:vMerge/>
            <w:vAlign w:val="center"/>
          </w:tcPr>
          <w:p w:rsidR="000D0CD0" w:rsidRPr="004A158F" w:rsidRDefault="000D0CD0" w:rsidP="00BA57C2">
            <w:pPr>
              <w:widowControl/>
              <w:jc w:val="left"/>
              <w:rPr>
                <w:szCs w:val="21"/>
              </w:rPr>
            </w:pPr>
          </w:p>
        </w:tc>
        <w:tc>
          <w:tcPr>
            <w:tcW w:w="1151"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714" w:type="dxa"/>
            <w:vMerge/>
            <w:vAlign w:val="center"/>
          </w:tcPr>
          <w:p w:rsidR="000D0CD0" w:rsidRPr="004A158F" w:rsidRDefault="000D0CD0" w:rsidP="00BA57C2">
            <w:pPr>
              <w:jc w:val="center"/>
              <w:rPr>
                <w:szCs w:val="21"/>
              </w:rPr>
            </w:pPr>
          </w:p>
        </w:tc>
      </w:tr>
      <w:tr w:rsidR="000D0CD0" w:rsidRPr="004A158F" w:rsidTr="00BA57C2">
        <w:trPr>
          <w:trHeight w:val="600"/>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销售（营业）利润增长率</w:t>
            </w:r>
          </w:p>
        </w:tc>
        <w:tc>
          <w:tcPr>
            <w:tcW w:w="4253" w:type="dxa"/>
            <w:vAlign w:val="center"/>
          </w:tcPr>
          <w:p w:rsidR="000D0CD0" w:rsidRPr="004A158F" w:rsidRDefault="000D0CD0" w:rsidP="00BA57C2">
            <w:pPr>
              <w:rPr>
                <w:szCs w:val="21"/>
              </w:rPr>
            </w:pPr>
            <w:r w:rsidRPr="004A158F">
              <w:rPr>
                <w:rFonts w:hint="eastAsia"/>
                <w:szCs w:val="21"/>
              </w:rPr>
              <w:t>（本年主营业务利润总额－上年主营业务利润总额）</w:t>
            </w:r>
            <w:r w:rsidRPr="004A158F">
              <w:rPr>
                <w:szCs w:val="21"/>
              </w:rPr>
              <w:t>/</w:t>
            </w:r>
            <w:r w:rsidRPr="004A158F">
              <w:rPr>
                <w:rFonts w:hint="eastAsia"/>
                <w:szCs w:val="21"/>
              </w:rPr>
              <w:t>上年主营业务利润总额</w:t>
            </w:r>
            <w:r w:rsidRPr="004A158F">
              <w:rPr>
                <w:szCs w:val="21"/>
              </w:rPr>
              <w:t>]× 100%</w:t>
            </w:r>
          </w:p>
        </w:tc>
        <w:tc>
          <w:tcPr>
            <w:tcW w:w="714"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45"/>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714" w:type="dxa"/>
            <w:vMerge/>
            <w:vAlign w:val="center"/>
          </w:tcPr>
          <w:p w:rsidR="000D0CD0" w:rsidRPr="004A158F" w:rsidRDefault="000D0CD0" w:rsidP="00BA57C2">
            <w:pPr>
              <w:jc w:val="center"/>
              <w:rPr>
                <w:szCs w:val="21"/>
              </w:rPr>
            </w:pPr>
          </w:p>
        </w:tc>
      </w:tr>
      <w:tr w:rsidR="000D0CD0" w:rsidRPr="004A158F" w:rsidTr="00BA57C2">
        <w:trPr>
          <w:trHeight w:val="882"/>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股东权益增长率</w:t>
            </w:r>
          </w:p>
        </w:tc>
        <w:tc>
          <w:tcPr>
            <w:tcW w:w="4253" w:type="dxa"/>
            <w:vAlign w:val="center"/>
          </w:tcPr>
          <w:p w:rsidR="000D0CD0" w:rsidRPr="004A158F" w:rsidRDefault="000D0CD0" w:rsidP="00BA57C2">
            <w:pPr>
              <w:rPr>
                <w:szCs w:val="21"/>
              </w:rPr>
            </w:pPr>
            <w:r w:rsidRPr="004A158F">
              <w:rPr>
                <w:szCs w:val="21"/>
              </w:rPr>
              <w:t>[</w:t>
            </w:r>
            <w:r w:rsidRPr="004A158F">
              <w:rPr>
                <w:rFonts w:hint="eastAsia"/>
                <w:szCs w:val="21"/>
              </w:rPr>
              <w:t>（本年股东权益总额－上年股东权益总额）</w:t>
            </w:r>
            <w:r w:rsidRPr="004A158F">
              <w:rPr>
                <w:szCs w:val="21"/>
              </w:rPr>
              <w:t>/</w:t>
            </w:r>
            <w:r w:rsidRPr="004A158F">
              <w:rPr>
                <w:rFonts w:hint="eastAsia"/>
                <w:szCs w:val="21"/>
              </w:rPr>
              <w:t>上年股东权益总额</w:t>
            </w:r>
            <w:r w:rsidRPr="004A158F">
              <w:rPr>
                <w:szCs w:val="21"/>
              </w:rPr>
              <w:t>]×100%</w:t>
            </w:r>
          </w:p>
        </w:tc>
        <w:tc>
          <w:tcPr>
            <w:tcW w:w="714"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75"/>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714" w:type="dxa"/>
            <w:vMerge/>
            <w:vAlign w:val="center"/>
          </w:tcPr>
          <w:p w:rsidR="000D0CD0" w:rsidRPr="004A158F" w:rsidRDefault="000D0CD0" w:rsidP="00BA57C2">
            <w:pPr>
              <w:jc w:val="center"/>
              <w:rPr>
                <w:szCs w:val="21"/>
              </w:rPr>
            </w:pPr>
          </w:p>
        </w:tc>
      </w:tr>
      <w:tr w:rsidR="00834929" w:rsidRPr="004A158F" w:rsidTr="00BA57C2">
        <w:trPr>
          <w:trHeight w:val="312"/>
          <w:jc w:val="center"/>
        </w:trPr>
        <w:tc>
          <w:tcPr>
            <w:tcW w:w="1040" w:type="dxa"/>
            <w:vMerge w:val="restart"/>
            <w:vAlign w:val="center"/>
          </w:tcPr>
          <w:p w:rsidR="00834929" w:rsidRPr="004A158F" w:rsidRDefault="00834929" w:rsidP="00BA57C2">
            <w:pPr>
              <w:jc w:val="center"/>
              <w:rPr>
                <w:szCs w:val="21"/>
              </w:rPr>
            </w:pPr>
            <w:r w:rsidRPr="004A158F">
              <w:rPr>
                <w:rFonts w:hint="eastAsia"/>
                <w:szCs w:val="21"/>
              </w:rPr>
              <w:t>四、公共信用</w:t>
            </w:r>
          </w:p>
          <w:p w:rsidR="00834929" w:rsidRPr="004A158F" w:rsidRDefault="00834929" w:rsidP="00BA57C2">
            <w:pPr>
              <w:jc w:val="center"/>
              <w:rPr>
                <w:szCs w:val="21"/>
              </w:rPr>
            </w:pPr>
            <w:r w:rsidRPr="004A158F">
              <w:rPr>
                <w:rFonts w:hint="eastAsia"/>
                <w:szCs w:val="21"/>
              </w:rPr>
              <w:t>（</w:t>
            </w:r>
            <w:r w:rsidRPr="004A158F">
              <w:rPr>
                <w:szCs w:val="21"/>
              </w:rPr>
              <w:t>23</w:t>
            </w:r>
            <w:r w:rsidRPr="004A158F">
              <w:rPr>
                <w:rFonts w:hint="eastAsia"/>
                <w:szCs w:val="21"/>
              </w:rPr>
              <w:t>）</w:t>
            </w:r>
          </w:p>
        </w:tc>
        <w:tc>
          <w:tcPr>
            <w:tcW w:w="1151" w:type="dxa"/>
            <w:vMerge w:val="restart"/>
            <w:tcMar>
              <w:top w:w="0" w:type="dxa"/>
              <w:left w:w="57" w:type="dxa"/>
              <w:bottom w:w="0" w:type="dxa"/>
              <w:right w:w="57" w:type="dxa"/>
            </w:tcMar>
            <w:vAlign w:val="center"/>
          </w:tcPr>
          <w:p w:rsidR="00834929" w:rsidRPr="004A158F" w:rsidRDefault="00834929" w:rsidP="00BA57C2">
            <w:pPr>
              <w:jc w:val="center"/>
              <w:rPr>
                <w:szCs w:val="21"/>
              </w:rPr>
            </w:pPr>
            <w:r w:rsidRPr="004A158F">
              <w:rPr>
                <w:rFonts w:hint="eastAsia"/>
                <w:szCs w:val="21"/>
              </w:rPr>
              <w:t>在浙江省内工商部门注册登记的企业适用</w:t>
            </w:r>
          </w:p>
        </w:tc>
        <w:tc>
          <w:tcPr>
            <w:tcW w:w="1275" w:type="dxa"/>
            <w:vMerge w:val="restart"/>
            <w:vAlign w:val="center"/>
          </w:tcPr>
          <w:p w:rsidR="00834929" w:rsidRPr="004A158F" w:rsidRDefault="00834929" w:rsidP="00BA57C2">
            <w:pPr>
              <w:rPr>
                <w:szCs w:val="21"/>
              </w:rPr>
            </w:pPr>
            <w:r w:rsidRPr="004A158F">
              <w:rPr>
                <w:rFonts w:hint="eastAsia"/>
                <w:szCs w:val="21"/>
              </w:rPr>
              <w:t>省企业信用信息系统记录的信用情况</w:t>
            </w: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800</w:t>
            </w:r>
            <w:r>
              <w:rPr>
                <w:rFonts w:hint="eastAsia"/>
                <w:szCs w:val="21"/>
              </w:rPr>
              <w:t>分（含）以上</w:t>
            </w:r>
            <w:r w:rsidR="00DF2594">
              <w:rPr>
                <w:rFonts w:hint="eastAsia"/>
                <w:szCs w:val="21"/>
              </w:rPr>
              <w:t>。</w:t>
            </w:r>
          </w:p>
        </w:tc>
        <w:tc>
          <w:tcPr>
            <w:tcW w:w="714" w:type="dxa"/>
            <w:vAlign w:val="center"/>
          </w:tcPr>
          <w:p w:rsidR="00834929" w:rsidRPr="004A158F" w:rsidRDefault="00834929" w:rsidP="00BA57C2">
            <w:pPr>
              <w:jc w:val="center"/>
              <w:rPr>
                <w:szCs w:val="21"/>
              </w:rPr>
            </w:pPr>
            <w:r w:rsidRPr="004A158F">
              <w:rPr>
                <w:szCs w:val="21"/>
              </w:rPr>
              <w:t>15</w:t>
            </w:r>
          </w:p>
        </w:tc>
      </w:tr>
      <w:tr w:rsidR="00834929" w:rsidRPr="004A158F" w:rsidTr="00BA57C2">
        <w:trPr>
          <w:trHeight w:val="311"/>
          <w:jc w:val="center"/>
        </w:trPr>
        <w:tc>
          <w:tcPr>
            <w:tcW w:w="0" w:type="auto"/>
            <w:vMerge/>
            <w:vAlign w:val="center"/>
          </w:tcPr>
          <w:p w:rsidR="00834929" w:rsidRPr="004A158F" w:rsidRDefault="00834929" w:rsidP="00BA57C2">
            <w:pPr>
              <w:widowControl/>
              <w:jc w:val="left"/>
              <w:rPr>
                <w:szCs w:val="21"/>
              </w:rPr>
            </w:pPr>
          </w:p>
        </w:tc>
        <w:tc>
          <w:tcPr>
            <w:tcW w:w="1151" w:type="dxa"/>
            <w:vMerge/>
            <w:vAlign w:val="center"/>
          </w:tcPr>
          <w:p w:rsidR="00834929" w:rsidRPr="004A158F" w:rsidRDefault="00834929" w:rsidP="00BA57C2">
            <w:pPr>
              <w:widowControl/>
              <w:jc w:val="center"/>
              <w:rPr>
                <w:szCs w:val="21"/>
              </w:rPr>
            </w:pPr>
          </w:p>
        </w:tc>
        <w:tc>
          <w:tcPr>
            <w:tcW w:w="1275" w:type="dxa"/>
            <w:vMerge/>
            <w:vAlign w:val="center"/>
          </w:tcPr>
          <w:p w:rsidR="00834929" w:rsidRPr="004A158F" w:rsidRDefault="00834929" w:rsidP="00BA57C2">
            <w:pPr>
              <w:widowControl/>
              <w:rPr>
                <w:szCs w:val="21"/>
              </w:rPr>
            </w:pP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700</w:t>
            </w:r>
            <w:r>
              <w:rPr>
                <w:rFonts w:hint="eastAsia"/>
                <w:szCs w:val="21"/>
              </w:rPr>
              <w:t>（含）</w:t>
            </w:r>
            <w:r>
              <w:rPr>
                <w:rFonts w:hint="eastAsia"/>
                <w:szCs w:val="21"/>
              </w:rPr>
              <w:t>-800</w:t>
            </w:r>
            <w:r>
              <w:rPr>
                <w:rFonts w:hint="eastAsia"/>
                <w:szCs w:val="21"/>
              </w:rPr>
              <w:t>分</w:t>
            </w:r>
            <w:r w:rsidR="00DF2594">
              <w:rPr>
                <w:rFonts w:hint="eastAsia"/>
                <w:szCs w:val="21"/>
              </w:rPr>
              <w:t>。</w:t>
            </w:r>
          </w:p>
        </w:tc>
        <w:tc>
          <w:tcPr>
            <w:tcW w:w="714" w:type="dxa"/>
            <w:vAlign w:val="center"/>
          </w:tcPr>
          <w:p w:rsidR="00834929" w:rsidRPr="004A158F" w:rsidRDefault="00834929" w:rsidP="00BA57C2">
            <w:pPr>
              <w:jc w:val="center"/>
              <w:rPr>
                <w:szCs w:val="21"/>
              </w:rPr>
            </w:pPr>
            <w:r w:rsidRPr="004A158F">
              <w:rPr>
                <w:szCs w:val="21"/>
              </w:rPr>
              <w:t>10</w:t>
            </w:r>
          </w:p>
        </w:tc>
      </w:tr>
      <w:tr w:rsidR="00834929" w:rsidRPr="004A158F" w:rsidTr="00BA57C2">
        <w:trPr>
          <w:trHeight w:val="311"/>
          <w:jc w:val="center"/>
        </w:trPr>
        <w:tc>
          <w:tcPr>
            <w:tcW w:w="0" w:type="auto"/>
            <w:vMerge/>
            <w:vAlign w:val="center"/>
          </w:tcPr>
          <w:p w:rsidR="00834929" w:rsidRPr="004A158F" w:rsidRDefault="00834929" w:rsidP="00BA57C2">
            <w:pPr>
              <w:widowControl/>
              <w:jc w:val="left"/>
              <w:rPr>
                <w:szCs w:val="21"/>
              </w:rPr>
            </w:pPr>
          </w:p>
        </w:tc>
        <w:tc>
          <w:tcPr>
            <w:tcW w:w="1151" w:type="dxa"/>
            <w:vMerge/>
            <w:vAlign w:val="center"/>
          </w:tcPr>
          <w:p w:rsidR="00834929" w:rsidRPr="004A158F" w:rsidRDefault="00834929" w:rsidP="00BA57C2">
            <w:pPr>
              <w:widowControl/>
              <w:jc w:val="center"/>
              <w:rPr>
                <w:szCs w:val="21"/>
              </w:rPr>
            </w:pPr>
          </w:p>
        </w:tc>
        <w:tc>
          <w:tcPr>
            <w:tcW w:w="1275" w:type="dxa"/>
            <w:vMerge/>
            <w:vAlign w:val="center"/>
          </w:tcPr>
          <w:p w:rsidR="00834929" w:rsidRPr="004A158F" w:rsidRDefault="00834929" w:rsidP="00BA57C2">
            <w:pPr>
              <w:widowControl/>
              <w:rPr>
                <w:szCs w:val="21"/>
              </w:rPr>
            </w:pP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600</w:t>
            </w:r>
            <w:r>
              <w:rPr>
                <w:rFonts w:hint="eastAsia"/>
                <w:szCs w:val="21"/>
              </w:rPr>
              <w:t>（含）</w:t>
            </w:r>
            <w:r>
              <w:rPr>
                <w:rFonts w:hint="eastAsia"/>
                <w:szCs w:val="21"/>
              </w:rPr>
              <w:t>-700</w:t>
            </w:r>
            <w:r>
              <w:rPr>
                <w:rFonts w:hint="eastAsia"/>
                <w:szCs w:val="21"/>
              </w:rPr>
              <w:t>分</w:t>
            </w:r>
            <w:r w:rsidR="00DF2594">
              <w:rPr>
                <w:rFonts w:hint="eastAsia"/>
                <w:szCs w:val="21"/>
              </w:rPr>
              <w:t>。</w:t>
            </w:r>
          </w:p>
        </w:tc>
        <w:tc>
          <w:tcPr>
            <w:tcW w:w="714" w:type="dxa"/>
            <w:vAlign w:val="center"/>
          </w:tcPr>
          <w:p w:rsidR="00834929" w:rsidRPr="004A158F" w:rsidRDefault="00834929" w:rsidP="00BA57C2">
            <w:pPr>
              <w:jc w:val="center"/>
              <w:rPr>
                <w:szCs w:val="21"/>
              </w:rPr>
            </w:pPr>
            <w:r w:rsidRPr="004A158F">
              <w:rPr>
                <w:szCs w:val="21"/>
              </w:rPr>
              <w:t>5</w:t>
            </w:r>
          </w:p>
        </w:tc>
      </w:tr>
      <w:tr w:rsidR="00834929" w:rsidRPr="004A158F" w:rsidTr="00BA57C2">
        <w:trPr>
          <w:trHeight w:val="311"/>
          <w:jc w:val="center"/>
        </w:trPr>
        <w:tc>
          <w:tcPr>
            <w:tcW w:w="0" w:type="auto"/>
            <w:vMerge/>
            <w:vAlign w:val="center"/>
          </w:tcPr>
          <w:p w:rsidR="00834929" w:rsidRPr="004A158F" w:rsidRDefault="00834929" w:rsidP="00BA57C2">
            <w:pPr>
              <w:widowControl/>
              <w:jc w:val="left"/>
              <w:rPr>
                <w:szCs w:val="21"/>
              </w:rPr>
            </w:pPr>
          </w:p>
        </w:tc>
        <w:tc>
          <w:tcPr>
            <w:tcW w:w="1151" w:type="dxa"/>
            <w:vMerge/>
            <w:vAlign w:val="center"/>
          </w:tcPr>
          <w:p w:rsidR="00834929" w:rsidRPr="004A158F" w:rsidRDefault="00834929" w:rsidP="00BA57C2">
            <w:pPr>
              <w:widowControl/>
              <w:jc w:val="center"/>
              <w:rPr>
                <w:szCs w:val="21"/>
              </w:rPr>
            </w:pPr>
          </w:p>
        </w:tc>
        <w:tc>
          <w:tcPr>
            <w:tcW w:w="1275" w:type="dxa"/>
            <w:vMerge/>
            <w:vAlign w:val="center"/>
          </w:tcPr>
          <w:p w:rsidR="00834929" w:rsidRPr="004A158F" w:rsidRDefault="00834929" w:rsidP="00BA57C2">
            <w:pPr>
              <w:widowControl/>
              <w:rPr>
                <w:szCs w:val="21"/>
              </w:rPr>
            </w:pP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600</w:t>
            </w:r>
            <w:r>
              <w:rPr>
                <w:rFonts w:hint="eastAsia"/>
                <w:szCs w:val="21"/>
              </w:rPr>
              <w:t>分以下</w:t>
            </w:r>
            <w:r w:rsidR="00DF2594">
              <w:rPr>
                <w:rFonts w:hint="eastAsia"/>
                <w:szCs w:val="21"/>
              </w:rPr>
              <w:t>。</w:t>
            </w:r>
          </w:p>
        </w:tc>
        <w:tc>
          <w:tcPr>
            <w:tcW w:w="714" w:type="dxa"/>
            <w:vAlign w:val="center"/>
          </w:tcPr>
          <w:p w:rsidR="00834929" w:rsidRPr="004A158F" w:rsidRDefault="00834929" w:rsidP="00BA57C2">
            <w:pPr>
              <w:jc w:val="center"/>
              <w:rPr>
                <w:szCs w:val="21"/>
              </w:rPr>
            </w:pPr>
            <w:r w:rsidRPr="004A158F">
              <w:rPr>
                <w:szCs w:val="21"/>
              </w:rPr>
              <w:t>0</w:t>
            </w:r>
          </w:p>
        </w:tc>
      </w:tr>
      <w:tr w:rsidR="000D0CD0" w:rsidRPr="004A158F" w:rsidTr="00BA57C2">
        <w:trPr>
          <w:trHeight w:val="557"/>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center"/>
              <w:rPr>
                <w:szCs w:val="21"/>
              </w:rPr>
            </w:pPr>
          </w:p>
        </w:tc>
        <w:tc>
          <w:tcPr>
            <w:tcW w:w="1275" w:type="dxa"/>
            <w:vAlign w:val="center"/>
          </w:tcPr>
          <w:p w:rsidR="000D0CD0" w:rsidRPr="004A158F" w:rsidRDefault="000D0CD0" w:rsidP="00BA57C2">
            <w:pPr>
              <w:rPr>
                <w:szCs w:val="21"/>
              </w:rPr>
            </w:pPr>
            <w:r w:rsidRPr="004A158F">
              <w:rPr>
                <w:rFonts w:hint="eastAsia"/>
                <w:szCs w:val="21"/>
              </w:rPr>
              <w:t>未被省企业信用信息系统记录的信用情况</w:t>
            </w:r>
          </w:p>
        </w:tc>
        <w:tc>
          <w:tcPr>
            <w:tcW w:w="4253" w:type="dxa"/>
            <w:vAlign w:val="center"/>
          </w:tcPr>
          <w:p w:rsidR="000D0CD0" w:rsidRPr="004A158F" w:rsidRDefault="000D0CD0" w:rsidP="00BA57C2">
            <w:pPr>
              <w:jc w:val="left"/>
              <w:rPr>
                <w:szCs w:val="21"/>
              </w:rPr>
            </w:pPr>
            <w:r w:rsidRPr="004A158F">
              <w:rPr>
                <w:rFonts w:hint="eastAsia"/>
                <w:szCs w:val="21"/>
              </w:rPr>
              <w:t>近</w:t>
            </w:r>
            <w:r w:rsidR="00972983">
              <w:rPr>
                <w:rFonts w:hint="eastAsia"/>
                <w:szCs w:val="21"/>
              </w:rPr>
              <w:t>五</w:t>
            </w:r>
            <w:r w:rsidRPr="004A158F">
              <w:rPr>
                <w:rFonts w:hint="eastAsia"/>
                <w:szCs w:val="21"/>
              </w:rPr>
              <w:t>年未被浙江省企业信用信息系统记录的，受到各级行政机关处罚、通报等不良记录以及被司法机关法律文书认定的不良记录。</w:t>
            </w:r>
          </w:p>
          <w:p w:rsidR="000D0CD0" w:rsidRPr="004A158F" w:rsidRDefault="000D0CD0" w:rsidP="00BA57C2">
            <w:pPr>
              <w:jc w:val="left"/>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714" w:type="dxa"/>
            <w:vAlign w:val="center"/>
          </w:tcPr>
          <w:p w:rsidR="000D0CD0" w:rsidRPr="004A158F" w:rsidRDefault="000D0CD0" w:rsidP="00BA57C2">
            <w:pPr>
              <w:jc w:val="center"/>
              <w:rPr>
                <w:szCs w:val="21"/>
              </w:rPr>
            </w:pPr>
            <w:r w:rsidRPr="004A158F">
              <w:rPr>
                <w:szCs w:val="21"/>
              </w:rPr>
              <w:t>8</w:t>
            </w:r>
          </w:p>
        </w:tc>
      </w:tr>
      <w:tr w:rsidR="00634DC6" w:rsidRPr="004A158F" w:rsidTr="00F82870">
        <w:trPr>
          <w:trHeight w:val="1947"/>
          <w:jc w:val="center"/>
        </w:trPr>
        <w:tc>
          <w:tcPr>
            <w:tcW w:w="0" w:type="auto"/>
            <w:vMerge/>
            <w:vAlign w:val="center"/>
          </w:tcPr>
          <w:p w:rsidR="00634DC6" w:rsidRPr="004A158F" w:rsidRDefault="00634DC6" w:rsidP="00BA57C2">
            <w:pPr>
              <w:widowControl/>
              <w:jc w:val="left"/>
              <w:rPr>
                <w:szCs w:val="21"/>
              </w:rPr>
            </w:pPr>
          </w:p>
        </w:tc>
        <w:tc>
          <w:tcPr>
            <w:tcW w:w="1151" w:type="dxa"/>
            <w:vMerge w:val="restart"/>
            <w:tcMar>
              <w:top w:w="0" w:type="dxa"/>
              <w:left w:w="57" w:type="dxa"/>
              <w:bottom w:w="0" w:type="dxa"/>
              <w:right w:w="57" w:type="dxa"/>
            </w:tcMar>
            <w:vAlign w:val="center"/>
          </w:tcPr>
          <w:p w:rsidR="00634DC6" w:rsidRPr="004A158F" w:rsidRDefault="00634DC6" w:rsidP="00D15C4E">
            <w:pPr>
              <w:jc w:val="center"/>
              <w:rPr>
                <w:szCs w:val="21"/>
              </w:rPr>
            </w:pPr>
            <w:r w:rsidRPr="004A158F">
              <w:rPr>
                <w:rFonts w:hint="eastAsia"/>
                <w:szCs w:val="21"/>
              </w:rPr>
              <w:t>在浙江省外工商部门注册登记的企业适用</w:t>
            </w:r>
          </w:p>
        </w:tc>
        <w:tc>
          <w:tcPr>
            <w:tcW w:w="1275" w:type="dxa"/>
            <w:vAlign w:val="center"/>
          </w:tcPr>
          <w:p w:rsidR="00634DC6" w:rsidRPr="004A158F" w:rsidRDefault="00634DC6" w:rsidP="00F82870">
            <w:pPr>
              <w:rPr>
                <w:szCs w:val="21"/>
              </w:rPr>
            </w:pPr>
            <w:r w:rsidRPr="004A158F">
              <w:rPr>
                <w:rFonts w:hint="eastAsia"/>
                <w:szCs w:val="21"/>
              </w:rPr>
              <w:t>注册地工商、税务、质监、人力社保、环保等行政主管部门记录的信用情况</w:t>
            </w:r>
          </w:p>
        </w:tc>
        <w:tc>
          <w:tcPr>
            <w:tcW w:w="4253" w:type="dxa"/>
            <w:vAlign w:val="center"/>
          </w:tcPr>
          <w:p w:rsidR="00634DC6" w:rsidRPr="004A158F" w:rsidRDefault="00634DC6" w:rsidP="00972983">
            <w:pPr>
              <w:jc w:val="left"/>
              <w:rPr>
                <w:spacing w:val="-6"/>
                <w:szCs w:val="21"/>
              </w:rPr>
            </w:pPr>
            <w:r w:rsidRPr="004A158F">
              <w:rPr>
                <w:rFonts w:hint="eastAsia"/>
                <w:spacing w:val="-6"/>
                <w:szCs w:val="21"/>
              </w:rPr>
              <w:t>向注册地工商及其同级税务、质监、人力社保、环保等行政主管部门</w:t>
            </w:r>
            <w:r>
              <w:rPr>
                <w:rFonts w:hint="eastAsia"/>
                <w:spacing w:val="-6"/>
                <w:szCs w:val="21"/>
              </w:rPr>
              <w:t>系统平台查询或者</w:t>
            </w:r>
            <w:r w:rsidRPr="004A158F">
              <w:rPr>
                <w:rFonts w:hint="eastAsia"/>
                <w:spacing w:val="-6"/>
                <w:szCs w:val="21"/>
              </w:rPr>
              <w:t>函证调查的近</w:t>
            </w:r>
            <w:r w:rsidR="00972983">
              <w:rPr>
                <w:rFonts w:hint="eastAsia"/>
                <w:spacing w:val="-6"/>
                <w:szCs w:val="21"/>
              </w:rPr>
              <w:t>五</w:t>
            </w:r>
            <w:r w:rsidRPr="004A158F">
              <w:rPr>
                <w:rFonts w:hint="eastAsia"/>
                <w:spacing w:val="-6"/>
                <w:szCs w:val="21"/>
              </w:rPr>
              <w:t>年信用记录情况，无书面调查结果或调查发现有失信记录的，每个部门扣</w:t>
            </w:r>
            <w:r w:rsidRPr="004A158F">
              <w:rPr>
                <w:spacing w:val="-6"/>
                <w:szCs w:val="21"/>
              </w:rPr>
              <w:t>3</w:t>
            </w:r>
            <w:r w:rsidRPr="004A158F">
              <w:rPr>
                <w:rFonts w:hint="eastAsia"/>
                <w:spacing w:val="-6"/>
                <w:szCs w:val="21"/>
              </w:rPr>
              <w:t>分，扣完为止。</w:t>
            </w:r>
          </w:p>
        </w:tc>
        <w:tc>
          <w:tcPr>
            <w:tcW w:w="714" w:type="dxa"/>
            <w:vAlign w:val="center"/>
          </w:tcPr>
          <w:p w:rsidR="00634DC6" w:rsidRPr="004A158F" w:rsidRDefault="00634DC6" w:rsidP="00F82870">
            <w:pPr>
              <w:jc w:val="center"/>
              <w:rPr>
                <w:szCs w:val="21"/>
              </w:rPr>
            </w:pPr>
            <w:r w:rsidRPr="004A158F">
              <w:rPr>
                <w:szCs w:val="21"/>
              </w:rPr>
              <w:t>15</w:t>
            </w:r>
          </w:p>
        </w:tc>
      </w:tr>
      <w:tr w:rsidR="00634DC6" w:rsidRPr="004A158F" w:rsidTr="00BA57C2">
        <w:trPr>
          <w:trHeight w:val="1255"/>
          <w:jc w:val="center"/>
        </w:trPr>
        <w:tc>
          <w:tcPr>
            <w:tcW w:w="0" w:type="auto"/>
            <w:vMerge/>
            <w:vAlign w:val="center"/>
          </w:tcPr>
          <w:p w:rsidR="00634DC6" w:rsidRPr="004A158F" w:rsidRDefault="00634DC6" w:rsidP="00BA57C2">
            <w:pPr>
              <w:widowControl/>
              <w:jc w:val="left"/>
              <w:rPr>
                <w:szCs w:val="21"/>
              </w:rPr>
            </w:pPr>
          </w:p>
        </w:tc>
        <w:tc>
          <w:tcPr>
            <w:tcW w:w="1151" w:type="dxa"/>
            <w:vMerge/>
            <w:vAlign w:val="center"/>
          </w:tcPr>
          <w:p w:rsidR="00634DC6" w:rsidRPr="004A158F" w:rsidRDefault="00634DC6" w:rsidP="00BA57C2">
            <w:pPr>
              <w:widowControl/>
              <w:jc w:val="center"/>
              <w:rPr>
                <w:szCs w:val="21"/>
              </w:rPr>
            </w:pPr>
          </w:p>
        </w:tc>
        <w:tc>
          <w:tcPr>
            <w:tcW w:w="1275" w:type="dxa"/>
            <w:vAlign w:val="center"/>
          </w:tcPr>
          <w:p w:rsidR="00634DC6" w:rsidRPr="004A158F" w:rsidRDefault="00634DC6" w:rsidP="00F82870">
            <w:pPr>
              <w:rPr>
                <w:szCs w:val="21"/>
              </w:rPr>
            </w:pPr>
            <w:r w:rsidRPr="004A158F">
              <w:rPr>
                <w:rFonts w:hint="eastAsia"/>
                <w:szCs w:val="21"/>
              </w:rPr>
              <w:t>未被工商、税务、质监、人力社保、环保等行政主管部门记录的信用情况</w:t>
            </w:r>
          </w:p>
        </w:tc>
        <w:tc>
          <w:tcPr>
            <w:tcW w:w="4253" w:type="dxa"/>
            <w:vAlign w:val="center"/>
          </w:tcPr>
          <w:p w:rsidR="00634DC6" w:rsidRPr="004A158F" w:rsidRDefault="00634DC6" w:rsidP="00F82870">
            <w:pPr>
              <w:jc w:val="left"/>
              <w:rPr>
                <w:szCs w:val="21"/>
              </w:rPr>
            </w:pPr>
            <w:r w:rsidRPr="004A158F">
              <w:rPr>
                <w:rFonts w:hint="eastAsia"/>
                <w:szCs w:val="21"/>
              </w:rPr>
              <w:t>近</w:t>
            </w:r>
            <w:r w:rsidR="00972983">
              <w:rPr>
                <w:rFonts w:hint="eastAsia"/>
                <w:szCs w:val="21"/>
              </w:rPr>
              <w:t>五</w:t>
            </w:r>
            <w:r w:rsidRPr="004A158F">
              <w:rPr>
                <w:rFonts w:hint="eastAsia"/>
                <w:szCs w:val="21"/>
              </w:rPr>
              <w:t>年未被注册地工商、税务、质监、人力社保、环保行政主管部门记录的，受到其他各级行政机关处罚、通报等不良记录以及被司法机关法律文书认定的不良记录。</w:t>
            </w:r>
          </w:p>
          <w:p w:rsidR="00634DC6" w:rsidRPr="004A158F" w:rsidRDefault="00634DC6" w:rsidP="00F82870">
            <w:pPr>
              <w:jc w:val="left"/>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714" w:type="dxa"/>
            <w:vAlign w:val="center"/>
          </w:tcPr>
          <w:p w:rsidR="00634DC6" w:rsidRPr="004A158F" w:rsidRDefault="00634DC6" w:rsidP="00F82870">
            <w:pPr>
              <w:jc w:val="center"/>
              <w:rPr>
                <w:szCs w:val="21"/>
              </w:rPr>
            </w:pPr>
            <w:r w:rsidRPr="004A158F">
              <w:rPr>
                <w:szCs w:val="21"/>
              </w:rPr>
              <w:t>8</w:t>
            </w:r>
          </w:p>
        </w:tc>
      </w:tr>
      <w:tr w:rsidR="000D0CD0" w:rsidRPr="004A158F" w:rsidTr="00BA57C2">
        <w:trPr>
          <w:trHeight w:val="1168"/>
          <w:jc w:val="center"/>
        </w:trPr>
        <w:tc>
          <w:tcPr>
            <w:tcW w:w="1040" w:type="dxa"/>
            <w:vMerge w:val="restart"/>
            <w:vAlign w:val="center"/>
          </w:tcPr>
          <w:p w:rsidR="000D0CD0" w:rsidRPr="004A158F" w:rsidRDefault="000D0CD0" w:rsidP="00BA57C2">
            <w:pPr>
              <w:jc w:val="center"/>
              <w:rPr>
                <w:szCs w:val="21"/>
              </w:rPr>
            </w:pPr>
            <w:r w:rsidRPr="004A158F">
              <w:rPr>
                <w:rFonts w:hint="eastAsia"/>
                <w:szCs w:val="21"/>
              </w:rPr>
              <w:t>五、招标投标信用</w:t>
            </w:r>
          </w:p>
          <w:p w:rsidR="000D0CD0" w:rsidRPr="004A158F" w:rsidRDefault="000D0CD0" w:rsidP="008109CF">
            <w:pPr>
              <w:jc w:val="center"/>
              <w:rPr>
                <w:szCs w:val="21"/>
              </w:rPr>
            </w:pPr>
            <w:r w:rsidRPr="004A158F">
              <w:rPr>
                <w:rFonts w:hint="eastAsia"/>
                <w:szCs w:val="21"/>
              </w:rPr>
              <w:t>（</w:t>
            </w:r>
            <w:r w:rsidRPr="004A158F">
              <w:rPr>
                <w:szCs w:val="21"/>
              </w:rPr>
              <w:t>2</w:t>
            </w:r>
            <w:r w:rsidR="008109CF">
              <w:rPr>
                <w:rFonts w:hint="eastAsia"/>
                <w:szCs w:val="21"/>
              </w:rPr>
              <w:t>6</w:t>
            </w:r>
            <w:r w:rsidR="008109CF">
              <w:rPr>
                <w:rFonts w:hint="eastAsia"/>
                <w:szCs w:val="21"/>
              </w:rPr>
              <w:t>）</w:t>
            </w:r>
          </w:p>
        </w:tc>
        <w:tc>
          <w:tcPr>
            <w:tcW w:w="1151" w:type="dxa"/>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招标投标监管信息</w:t>
            </w:r>
          </w:p>
        </w:tc>
        <w:tc>
          <w:tcPr>
            <w:tcW w:w="1275" w:type="dxa"/>
            <w:vAlign w:val="center"/>
          </w:tcPr>
          <w:p w:rsidR="000D0CD0" w:rsidRPr="004A158F" w:rsidRDefault="000D0CD0" w:rsidP="00BA57C2">
            <w:pPr>
              <w:jc w:val="left"/>
              <w:rPr>
                <w:szCs w:val="21"/>
              </w:rPr>
            </w:pPr>
            <w:r w:rsidRPr="004A158F">
              <w:rPr>
                <w:rFonts w:hint="eastAsia"/>
                <w:szCs w:val="21"/>
              </w:rPr>
              <w:t>招标投标方面的信用记录情况</w:t>
            </w:r>
          </w:p>
        </w:tc>
        <w:tc>
          <w:tcPr>
            <w:tcW w:w="4253" w:type="dxa"/>
            <w:vAlign w:val="center"/>
          </w:tcPr>
          <w:p w:rsidR="000D0CD0" w:rsidRPr="004A158F" w:rsidRDefault="000D0CD0" w:rsidP="00BA57C2">
            <w:pPr>
              <w:rPr>
                <w:szCs w:val="21"/>
              </w:rPr>
            </w:pPr>
            <w:r w:rsidRPr="004A158F">
              <w:rPr>
                <w:rFonts w:hint="eastAsia"/>
                <w:szCs w:val="21"/>
              </w:rPr>
              <w:t>近</w:t>
            </w:r>
            <w:r w:rsidR="00972983">
              <w:rPr>
                <w:rFonts w:hint="eastAsia"/>
                <w:szCs w:val="21"/>
              </w:rPr>
              <w:t>五</w:t>
            </w:r>
            <w:r w:rsidRPr="004A158F">
              <w:rPr>
                <w:rFonts w:hint="eastAsia"/>
                <w:szCs w:val="21"/>
              </w:rPr>
              <w:t>年被各级行政机关处罚、通报，以及被司法机关法律文书认定等企业及其从业人员在招标投标方面的不良记录。</w:t>
            </w:r>
          </w:p>
          <w:p w:rsidR="000D0CD0" w:rsidRPr="004A158F" w:rsidRDefault="000D0CD0" w:rsidP="00BA57C2">
            <w:pPr>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714" w:type="dxa"/>
            <w:vAlign w:val="center"/>
          </w:tcPr>
          <w:p w:rsidR="000D0CD0" w:rsidRPr="004A158F" w:rsidRDefault="000D0CD0" w:rsidP="00BA57C2">
            <w:pPr>
              <w:jc w:val="center"/>
              <w:rPr>
                <w:szCs w:val="21"/>
              </w:rPr>
            </w:pPr>
            <w:r w:rsidRPr="004A158F">
              <w:rPr>
                <w:szCs w:val="21"/>
              </w:rPr>
              <w:t>10</w:t>
            </w:r>
          </w:p>
        </w:tc>
      </w:tr>
      <w:tr w:rsidR="000D0CD0" w:rsidRPr="004A158F" w:rsidTr="00BA57C2">
        <w:trPr>
          <w:trHeight w:val="1117"/>
          <w:jc w:val="center"/>
        </w:trPr>
        <w:tc>
          <w:tcPr>
            <w:tcW w:w="0" w:type="auto"/>
            <w:vMerge/>
            <w:vAlign w:val="center"/>
          </w:tcPr>
          <w:p w:rsidR="000D0CD0" w:rsidRPr="004A158F" w:rsidRDefault="000D0CD0" w:rsidP="00BA57C2">
            <w:pPr>
              <w:widowControl/>
              <w:jc w:val="left"/>
              <w:rPr>
                <w:szCs w:val="21"/>
              </w:rPr>
            </w:pPr>
          </w:p>
        </w:tc>
        <w:tc>
          <w:tcPr>
            <w:tcW w:w="1151"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中标履约信息</w:t>
            </w:r>
          </w:p>
        </w:tc>
        <w:tc>
          <w:tcPr>
            <w:tcW w:w="1275" w:type="dxa"/>
            <w:vMerge w:val="restart"/>
            <w:vAlign w:val="center"/>
          </w:tcPr>
          <w:p w:rsidR="000D0CD0" w:rsidRPr="004A158F" w:rsidRDefault="000D0CD0" w:rsidP="00BA57C2">
            <w:pPr>
              <w:jc w:val="left"/>
              <w:rPr>
                <w:szCs w:val="21"/>
              </w:rPr>
            </w:pPr>
            <w:r w:rsidRPr="004A158F">
              <w:rPr>
                <w:rFonts w:hint="eastAsia"/>
                <w:szCs w:val="21"/>
              </w:rPr>
              <w:t>重点建设项目中标和履约情况</w:t>
            </w:r>
          </w:p>
        </w:tc>
        <w:tc>
          <w:tcPr>
            <w:tcW w:w="4253" w:type="dxa"/>
            <w:vAlign w:val="center"/>
          </w:tcPr>
          <w:p w:rsidR="000D0CD0" w:rsidRPr="004A158F" w:rsidRDefault="000D0CD0" w:rsidP="00FF585A">
            <w:pPr>
              <w:rPr>
                <w:szCs w:val="21"/>
              </w:rPr>
            </w:pPr>
            <w:r w:rsidRPr="004A158F">
              <w:rPr>
                <w:rFonts w:hint="eastAsia"/>
                <w:szCs w:val="21"/>
              </w:rPr>
              <w:t>近三年中标的重点建设项目按属性计分</w:t>
            </w:r>
            <w:r w:rsidRPr="004A158F">
              <w:rPr>
                <w:szCs w:val="21"/>
              </w:rPr>
              <w:t>1</w:t>
            </w:r>
            <w:r>
              <w:rPr>
                <w:rFonts w:hint="eastAsia"/>
                <w:szCs w:val="21"/>
              </w:rPr>
              <w:t>个省级</w:t>
            </w:r>
            <w:r w:rsidRPr="004A158F">
              <w:rPr>
                <w:rFonts w:hint="eastAsia"/>
                <w:szCs w:val="21"/>
              </w:rPr>
              <w:t>重点计</w:t>
            </w:r>
            <w:r w:rsidRPr="004A158F">
              <w:rPr>
                <w:szCs w:val="21"/>
              </w:rPr>
              <w:t>1</w:t>
            </w:r>
            <w:r w:rsidRPr="004A158F">
              <w:rPr>
                <w:rFonts w:hint="eastAsia"/>
                <w:szCs w:val="21"/>
              </w:rPr>
              <w:t>分；</w:t>
            </w:r>
            <w:r w:rsidRPr="004A158F">
              <w:rPr>
                <w:szCs w:val="21"/>
              </w:rPr>
              <w:t>1</w:t>
            </w:r>
            <w:r w:rsidRPr="004A158F">
              <w:rPr>
                <w:rFonts w:hint="eastAsia"/>
                <w:szCs w:val="21"/>
              </w:rPr>
              <w:t>个市级重点计</w:t>
            </w:r>
            <w:r w:rsidRPr="004A158F">
              <w:rPr>
                <w:szCs w:val="21"/>
              </w:rPr>
              <w:t>0.5</w:t>
            </w:r>
            <w:r w:rsidRPr="004A158F">
              <w:rPr>
                <w:rFonts w:hint="eastAsia"/>
                <w:szCs w:val="21"/>
              </w:rPr>
              <w:t>分；累计不超过</w:t>
            </w:r>
            <w:r w:rsidR="00FF585A">
              <w:rPr>
                <w:rFonts w:hint="eastAsia"/>
                <w:szCs w:val="21"/>
              </w:rPr>
              <w:t>2</w:t>
            </w:r>
            <w:r>
              <w:rPr>
                <w:rFonts w:hint="eastAsia"/>
                <w:szCs w:val="21"/>
              </w:rPr>
              <w:t>分。（重点项目的确认以人民政府或主管部门</w:t>
            </w:r>
            <w:r w:rsidRPr="004A158F">
              <w:rPr>
                <w:rFonts w:hint="eastAsia"/>
                <w:szCs w:val="21"/>
              </w:rPr>
              <w:t>公布的重点建设项目名单为依据）</w:t>
            </w:r>
          </w:p>
        </w:tc>
        <w:tc>
          <w:tcPr>
            <w:tcW w:w="714" w:type="dxa"/>
            <w:vAlign w:val="center"/>
          </w:tcPr>
          <w:p w:rsidR="000D0CD0" w:rsidRPr="004A158F" w:rsidRDefault="008109CF" w:rsidP="00BA57C2">
            <w:pPr>
              <w:jc w:val="center"/>
              <w:rPr>
                <w:szCs w:val="21"/>
              </w:rPr>
            </w:pPr>
            <w:r>
              <w:rPr>
                <w:rFonts w:hint="eastAsia"/>
                <w:szCs w:val="21"/>
              </w:rPr>
              <w:t>2</w:t>
            </w:r>
          </w:p>
        </w:tc>
      </w:tr>
      <w:tr w:rsidR="000D0CD0" w:rsidRPr="004A158F" w:rsidTr="004A550E">
        <w:trPr>
          <w:trHeight w:val="1423"/>
          <w:jc w:val="center"/>
        </w:trPr>
        <w:tc>
          <w:tcPr>
            <w:tcW w:w="0" w:type="auto"/>
            <w:vMerge/>
            <w:vAlign w:val="center"/>
          </w:tcPr>
          <w:p w:rsidR="000D0CD0" w:rsidRPr="004A158F" w:rsidRDefault="000D0CD0" w:rsidP="00BA57C2">
            <w:pPr>
              <w:widowControl/>
              <w:jc w:val="left"/>
              <w:rPr>
                <w:szCs w:val="21"/>
              </w:rPr>
            </w:pPr>
          </w:p>
        </w:tc>
        <w:tc>
          <w:tcPr>
            <w:tcW w:w="1151"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Default="000D0CD0" w:rsidP="00BA57C2">
            <w:pPr>
              <w:rPr>
                <w:szCs w:val="21"/>
              </w:rPr>
            </w:pPr>
            <w:r w:rsidRPr="004A158F">
              <w:rPr>
                <w:rFonts w:hint="eastAsia"/>
                <w:szCs w:val="21"/>
              </w:rPr>
              <w:t>履约得分</w:t>
            </w:r>
            <w:r w:rsidRPr="004A158F">
              <w:rPr>
                <w:szCs w:val="21"/>
              </w:rPr>
              <w:t>=</w:t>
            </w:r>
            <w:r>
              <w:rPr>
                <w:rFonts w:hint="eastAsia"/>
                <w:szCs w:val="21"/>
              </w:rPr>
              <w:t>平均</w:t>
            </w:r>
            <w:r w:rsidRPr="004A158F">
              <w:rPr>
                <w:rFonts w:hint="eastAsia"/>
                <w:szCs w:val="21"/>
              </w:rPr>
              <w:t>履约率×</w:t>
            </w:r>
            <w:r>
              <w:rPr>
                <w:szCs w:val="21"/>
              </w:rPr>
              <w:t>5</w:t>
            </w:r>
            <w:r w:rsidRPr="004A158F">
              <w:rPr>
                <w:rFonts w:hint="eastAsia"/>
                <w:szCs w:val="21"/>
              </w:rPr>
              <w:t>；</w:t>
            </w:r>
          </w:p>
          <w:p w:rsidR="000D0CD0" w:rsidRDefault="000D0CD0" w:rsidP="00BA57C2">
            <w:pPr>
              <w:rPr>
                <w:szCs w:val="21"/>
              </w:rPr>
            </w:pPr>
            <w:r w:rsidRPr="004A158F">
              <w:rPr>
                <w:rFonts w:hint="eastAsia"/>
                <w:szCs w:val="21"/>
              </w:rPr>
              <w:t>履约率由履约情况调查表计算获得；</w:t>
            </w:r>
          </w:p>
          <w:p w:rsidR="000D0CD0" w:rsidRPr="004A158F" w:rsidRDefault="000D0CD0" w:rsidP="003C0B87">
            <w:pPr>
              <w:rPr>
                <w:szCs w:val="21"/>
              </w:rPr>
            </w:pPr>
            <w:r w:rsidRPr="004A158F">
              <w:rPr>
                <w:rFonts w:hint="eastAsia"/>
                <w:szCs w:val="21"/>
              </w:rPr>
              <w:t>已中标但还未签订合同或已签订合同但未到实际履约时间的，履约情况不得分</w:t>
            </w:r>
            <w:r w:rsidR="003C0B87">
              <w:rPr>
                <w:rFonts w:hint="eastAsia"/>
                <w:szCs w:val="21"/>
              </w:rPr>
              <w:t>。</w:t>
            </w:r>
          </w:p>
        </w:tc>
        <w:tc>
          <w:tcPr>
            <w:tcW w:w="714" w:type="dxa"/>
            <w:vAlign w:val="center"/>
          </w:tcPr>
          <w:p w:rsidR="000D0CD0" w:rsidRPr="004A158F" w:rsidRDefault="000D0CD0" w:rsidP="00BA57C2">
            <w:pPr>
              <w:jc w:val="center"/>
              <w:rPr>
                <w:szCs w:val="21"/>
              </w:rPr>
            </w:pPr>
            <w:r>
              <w:rPr>
                <w:szCs w:val="21"/>
              </w:rPr>
              <w:t>5</w:t>
            </w:r>
          </w:p>
        </w:tc>
      </w:tr>
      <w:tr w:rsidR="000D0CD0" w:rsidRPr="004A158F" w:rsidTr="00BA57C2">
        <w:trPr>
          <w:trHeight w:val="910"/>
          <w:jc w:val="center"/>
        </w:trPr>
        <w:tc>
          <w:tcPr>
            <w:tcW w:w="0" w:type="auto"/>
            <w:vMerge/>
            <w:vAlign w:val="center"/>
          </w:tcPr>
          <w:p w:rsidR="000D0CD0" w:rsidRPr="004A158F" w:rsidRDefault="000D0CD0" w:rsidP="00BA57C2">
            <w:pPr>
              <w:widowControl/>
              <w:jc w:val="left"/>
              <w:rPr>
                <w:szCs w:val="21"/>
              </w:rPr>
            </w:pPr>
          </w:p>
        </w:tc>
        <w:tc>
          <w:tcPr>
            <w:tcW w:w="1151"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Align w:val="center"/>
          </w:tcPr>
          <w:p w:rsidR="000D0CD0" w:rsidRPr="004A158F" w:rsidRDefault="000D0CD0" w:rsidP="00BA57C2">
            <w:pPr>
              <w:jc w:val="left"/>
              <w:rPr>
                <w:szCs w:val="21"/>
              </w:rPr>
            </w:pPr>
            <w:r w:rsidRPr="004A158F">
              <w:rPr>
                <w:rFonts w:hint="eastAsia"/>
                <w:szCs w:val="21"/>
              </w:rPr>
              <w:t>其他项目履约情况</w:t>
            </w:r>
          </w:p>
        </w:tc>
        <w:tc>
          <w:tcPr>
            <w:tcW w:w="4253" w:type="dxa"/>
            <w:vAlign w:val="center"/>
          </w:tcPr>
          <w:p w:rsidR="000D0CD0" w:rsidRPr="004A158F" w:rsidRDefault="000D0CD0" w:rsidP="00BA57C2">
            <w:pPr>
              <w:rPr>
                <w:szCs w:val="21"/>
              </w:rPr>
            </w:pPr>
            <w:r w:rsidRPr="004A158F">
              <w:rPr>
                <w:rFonts w:hint="eastAsia"/>
                <w:szCs w:val="21"/>
              </w:rPr>
              <w:t>近三年其他项目履约情况，包括质量、交货、服务等方面的履约情况。</w:t>
            </w:r>
          </w:p>
        </w:tc>
        <w:tc>
          <w:tcPr>
            <w:tcW w:w="714" w:type="dxa"/>
            <w:vAlign w:val="center"/>
          </w:tcPr>
          <w:p w:rsidR="000D0CD0" w:rsidRPr="004A158F" w:rsidRDefault="000D0CD0" w:rsidP="00BA57C2">
            <w:pPr>
              <w:jc w:val="center"/>
              <w:rPr>
                <w:szCs w:val="21"/>
              </w:rPr>
            </w:pPr>
            <w:r w:rsidRPr="004A158F">
              <w:rPr>
                <w:szCs w:val="21"/>
              </w:rPr>
              <w:t>4</w:t>
            </w:r>
          </w:p>
        </w:tc>
      </w:tr>
      <w:tr w:rsidR="000D0CD0" w:rsidRPr="004A158F" w:rsidTr="00BA57C2">
        <w:trPr>
          <w:trHeight w:val="327"/>
          <w:jc w:val="center"/>
        </w:trPr>
        <w:tc>
          <w:tcPr>
            <w:tcW w:w="0" w:type="auto"/>
            <w:vMerge/>
            <w:vAlign w:val="center"/>
          </w:tcPr>
          <w:p w:rsidR="000D0CD0" w:rsidRPr="004A158F" w:rsidRDefault="000D0CD0" w:rsidP="00BA57C2">
            <w:pPr>
              <w:widowControl/>
              <w:jc w:val="left"/>
              <w:rPr>
                <w:szCs w:val="21"/>
              </w:rPr>
            </w:pPr>
          </w:p>
        </w:tc>
        <w:tc>
          <w:tcPr>
            <w:tcW w:w="1151"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jc w:val="left"/>
              <w:rPr>
                <w:szCs w:val="21"/>
              </w:rPr>
            </w:pPr>
            <w:r w:rsidRPr="004A158F">
              <w:rPr>
                <w:rFonts w:hint="eastAsia"/>
                <w:szCs w:val="21"/>
              </w:rPr>
              <w:t>合同纠纷</w:t>
            </w:r>
          </w:p>
        </w:tc>
        <w:tc>
          <w:tcPr>
            <w:tcW w:w="4253" w:type="dxa"/>
            <w:vAlign w:val="center"/>
          </w:tcPr>
          <w:p w:rsidR="000D0CD0" w:rsidRPr="004A158F" w:rsidRDefault="000D0CD0" w:rsidP="00BA57C2">
            <w:pPr>
              <w:rPr>
                <w:szCs w:val="21"/>
              </w:rPr>
            </w:pPr>
            <w:r w:rsidRPr="004A158F">
              <w:rPr>
                <w:rFonts w:hint="eastAsia"/>
                <w:szCs w:val="21"/>
              </w:rPr>
              <w:t>近</w:t>
            </w:r>
            <w:r w:rsidR="00972983">
              <w:rPr>
                <w:rFonts w:hint="eastAsia"/>
                <w:szCs w:val="21"/>
              </w:rPr>
              <w:t>五</w:t>
            </w:r>
            <w:r w:rsidRPr="004A158F">
              <w:rPr>
                <w:rFonts w:hint="eastAsia"/>
                <w:szCs w:val="21"/>
              </w:rPr>
              <w:t>年存在已履行合同纠纷案件</w:t>
            </w:r>
            <w:r>
              <w:rPr>
                <w:rFonts w:hint="eastAsia"/>
                <w:szCs w:val="21"/>
              </w:rPr>
              <w:t>或</w:t>
            </w:r>
            <w:r>
              <w:rPr>
                <w:szCs w:val="21"/>
              </w:rPr>
              <w:t>3</w:t>
            </w:r>
            <w:r>
              <w:rPr>
                <w:rFonts w:hint="eastAsia"/>
                <w:szCs w:val="21"/>
              </w:rPr>
              <w:t>个月以内未履行生效裁判</w:t>
            </w:r>
            <w:r w:rsidRPr="004A158F">
              <w:rPr>
                <w:rFonts w:hint="eastAsia"/>
                <w:szCs w:val="21"/>
              </w:rPr>
              <w:t>的，每起扣</w:t>
            </w:r>
            <w:r w:rsidRPr="004A158F">
              <w:rPr>
                <w:szCs w:val="21"/>
              </w:rPr>
              <w:t>0.1</w:t>
            </w:r>
            <w:r w:rsidRPr="004A158F">
              <w:rPr>
                <w:rFonts w:hint="eastAsia"/>
                <w:szCs w:val="21"/>
              </w:rPr>
              <w:t>分，扣完为止。</w:t>
            </w:r>
          </w:p>
          <w:p w:rsidR="000D0CD0" w:rsidRDefault="000D0CD0" w:rsidP="00BA57C2">
            <w:pPr>
              <w:rPr>
                <w:szCs w:val="21"/>
              </w:rPr>
            </w:pPr>
            <w:r w:rsidRPr="004A158F">
              <w:rPr>
                <w:rFonts w:hint="eastAsia"/>
                <w:szCs w:val="21"/>
              </w:rPr>
              <w:t>存在</w:t>
            </w:r>
            <w:r>
              <w:rPr>
                <w:szCs w:val="21"/>
              </w:rPr>
              <w:t>3</w:t>
            </w:r>
            <w:r>
              <w:rPr>
                <w:rFonts w:hint="eastAsia"/>
                <w:szCs w:val="21"/>
              </w:rPr>
              <w:t>个月以上</w:t>
            </w:r>
            <w:r w:rsidRPr="004A158F">
              <w:rPr>
                <w:rFonts w:hint="eastAsia"/>
                <w:szCs w:val="21"/>
              </w:rPr>
              <w:t>未履行生效裁判不良记录的</w:t>
            </w:r>
            <w:r>
              <w:rPr>
                <w:rFonts w:hint="eastAsia"/>
                <w:szCs w:val="21"/>
              </w:rPr>
              <w:t>，</w:t>
            </w:r>
            <w:r w:rsidRPr="004A158F">
              <w:rPr>
                <w:rFonts w:hint="eastAsia"/>
                <w:szCs w:val="21"/>
              </w:rPr>
              <w:t>不得分。</w:t>
            </w:r>
          </w:p>
          <w:p w:rsidR="000D0CD0" w:rsidRPr="004A158F" w:rsidRDefault="000D0CD0" w:rsidP="00BA57C2">
            <w:pPr>
              <w:rPr>
                <w:szCs w:val="21"/>
              </w:rPr>
            </w:pPr>
            <w:r w:rsidRPr="004A158F">
              <w:rPr>
                <w:rFonts w:hint="eastAsia"/>
                <w:szCs w:val="21"/>
              </w:rPr>
              <w:t>在浙江省内工商部门注册登记的企业，同一条未履行生效裁判不良记录已被省企业信用信息系统记录的不再重复扣分。</w:t>
            </w:r>
          </w:p>
        </w:tc>
        <w:tc>
          <w:tcPr>
            <w:tcW w:w="714" w:type="dxa"/>
            <w:vAlign w:val="center"/>
          </w:tcPr>
          <w:p w:rsidR="000D0CD0" w:rsidRPr="004A158F" w:rsidRDefault="000D0CD0" w:rsidP="00BA57C2">
            <w:pPr>
              <w:jc w:val="center"/>
              <w:rPr>
                <w:szCs w:val="21"/>
              </w:rPr>
            </w:pPr>
            <w:r w:rsidRPr="004A158F">
              <w:rPr>
                <w:szCs w:val="21"/>
              </w:rPr>
              <w:t>5</w:t>
            </w:r>
          </w:p>
        </w:tc>
      </w:tr>
    </w:tbl>
    <w:p w:rsidR="000D0CD0" w:rsidRPr="004A158F" w:rsidRDefault="000D0CD0" w:rsidP="00E94F21">
      <w:pPr>
        <w:outlineLvl w:val="0"/>
        <w:rPr>
          <w:rFonts w:eastAsia="楷体_GB2312"/>
          <w:sz w:val="32"/>
          <w:szCs w:val="32"/>
        </w:rPr>
      </w:pP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4</w:t>
      </w:r>
      <w:r w:rsidRPr="004A158F">
        <w:rPr>
          <w:rFonts w:ascii="仿宋_GB2312" w:eastAsia="仿宋_GB2312" w:hAnsi="仿宋_GB2312"/>
          <w:sz w:val="32"/>
          <w:szCs w:val="32"/>
        </w:rPr>
        <w:t>.</w:t>
      </w:r>
      <w:r w:rsidRPr="004A158F">
        <w:rPr>
          <w:rFonts w:eastAsia="仿宋_GB2312" w:hint="eastAsia"/>
          <w:sz w:val="32"/>
          <w:szCs w:val="32"/>
        </w:rPr>
        <w:t>材料设备制造类</w:t>
      </w:r>
    </w:p>
    <w:p w:rsidR="000D0CD0" w:rsidRPr="004A158F" w:rsidRDefault="000D0CD0" w:rsidP="00E94F21">
      <w:pPr>
        <w:spacing w:line="200" w:lineRule="exact"/>
        <w:outlineLvl w:val="0"/>
        <w:rPr>
          <w:rFonts w:ascii="黑体" w:eastAsia="黑体"/>
          <w:sz w:val="32"/>
          <w:szCs w:val="32"/>
        </w:rPr>
      </w:pPr>
    </w:p>
    <w:tbl>
      <w:tblPr>
        <w:tblW w:w="8443" w:type="dxa"/>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65"/>
        <w:gridCol w:w="1242"/>
        <w:gridCol w:w="4253"/>
        <w:gridCol w:w="719"/>
      </w:tblGrid>
      <w:tr w:rsidR="000D0CD0" w:rsidRPr="004A158F" w:rsidTr="00BA57C2">
        <w:trPr>
          <w:trHeight w:val="454"/>
          <w:jc w:val="center"/>
        </w:trPr>
        <w:tc>
          <w:tcPr>
            <w:tcW w:w="1064" w:type="dxa"/>
            <w:vAlign w:val="center"/>
          </w:tcPr>
          <w:p w:rsidR="000D0CD0" w:rsidRPr="004A158F" w:rsidRDefault="000D0CD0" w:rsidP="00BA57C2">
            <w:pPr>
              <w:jc w:val="center"/>
              <w:rPr>
                <w:b/>
                <w:sz w:val="24"/>
              </w:rPr>
            </w:pPr>
            <w:r w:rsidRPr="004A158F">
              <w:rPr>
                <w:rFonts w:hint="eastAsia"/>
                <w:b/>
                <w:sz w:val="24"/>
              </w:rPr>
              <w:t>项目</w:t>
            </w:r>
          </w:p>
        </w:tc>
        <w:tc>
          <w:tcPr>
            <w:tcW w:w="1165" w:type="dxa"/>
            <w:tcMar>
              <w:top w:w="0" w:type="dxa"/>
              <w:left w:w="57" w:type="dxa"/>
              <w:bottom w:w="0" w:type="dxa"/>
              <w:right w:w="57" w:type="dxa"/>
            </w:tcMar>
            <w:vAlign w:val="center"/>
          </w:tcPr>
          <w:p w:rsidR="000D0CD0" w:rsidRPr="004A158F" w:rsidRDefault="000D0CD0" w:rsidP="00BA57C2">
            <w:pPr>
              <w:jc w:val="center"/>
              <w:rPr>
                <w:b/>
                <w:sz w:val="24"/>
              </w:rPr>
            </w:pPr>
            <w:r w:rsidRPr="004A158F">
              <w:rPr>
                <w:rFonts w:hint="eastAsia"/>
                <w:b/>
                <w:sz w:val="24"/>
              </w:rPr>
              <w:t>指标项</w:t>
            </w:r>
          </w:p>
        </w:tc>
        <w:tc>
          <w:tcPr>
            <w:tcW w:w="1242" w:type="dxa"/>
            <w:vAlign w:val="center"/>
          </w:tcPr>
          <w:p w:rsidR="000D0CD0" w:rsidRPr="004A158F" w:rsidRDefault="000D0CD0" w:rsidP="00BA57C2">
            <w:pPr>
              <w:jc w:val="center"/>
              <w:rPr>
                <w:b/>
                <w:sz w:val="24"/>
              </w:rPr>
            </w:pPr>
            <w:r w:rsidRPr="004A158F">
              <w:rPr>
                <w:rFonts w:hint="eastAsia"/>
                <w:b/>
                <w:sz w:val="24"/>
              </w:rPr>
              <w:t>一级指标</w:t>
            </w:r>
          </w:p>
        </w:tc>
        <w:tc>
          <w:tcPr>
            <w:tcW w:w="4253" w:type="dxa"/>
            <w:vAlign w:val="center"/>
          </w:tcPr>
          <w:p w:rsidR="000D0CD0" w:rsidRPr="004A158F" w:rsidRDefault="000D0CD0" w:rsidP="00BA57C2">
            <w:pPr>
              <w:jc w:val="center"/>
              <w:rPr>
                <w:b/>
                <w:sz w:val="24"/>
              </w:rPr>
            </w:pPr>
            <w:r w:rsidRPr="004A158F">
              <w:rPr>
                <w:rFonts w:hint="eastAsia"/>
                <w:b/>
                <w:sz w:val="24"/>
              </w:rPr>
              <w:t>考核内容及说明</w:t>
            </w:r>
          </w:p>
        </w:tc>
        <w:tc>
          <w:tcPr>
            <w:tcW w:w="719" w:type="dxa"/>
            <w:vAlign w:val="center"/>
          </w:tcPr>
          <w:p w:rsidR="000D0CD0" w:rsidRPr="004A158F" w:rsidRDefault="000D0CD0" w:rsidP="00BA57C2">
            <w:pPr>
              <w:jc w:val="center"/>
              <w:rPr>
                <w:b/>
                <w:sz w:val="24"/>
              </w:rPr>
            </w:pPr>
            <w:r w:rsidRPr="004A158F">
              <w:rPr>
                <w:rFonts w:hint="eastAsia"/>
                <w:b/>
                <w:sz w:val="24"/>
              </w:rPr>
              <w:t>分值</w:t>
            </w:r>
          </w:p>
        </w:tc>
      </w:tr>
      <w:tr w:rsidR="000D0CD0" w:rsidRPr="004A158F" w:rsidTr="00BA57C2">
        <w:trPr>
          <w:trHeight w:val="234"/>
          <w:jc w:val="center"/>
        </w:trPr>
        <w:tc>
          <w:tcPr>
            <w:tcW w:w="1064" w:type="dxa"/>
            <w:vMerge w:val="restart"/>
            <w:vAlign w:val="center"/>
          </w:tcPr>
          <w:p w:rsidR="000D0CD0" w:rsidRPr="004A158F" w:rsidRDefault="000D0CD0" w:rsidP="00BA57C2">
            <w:pPr>
              <w:jc w:val="center"/>
              <w:rPr>
                <w:szCs w:val="21"/>
              </w:rPr>
            </w:pPr>
            <w:r w:rsidRPr="004A158F">
              <w:rPr>
                <w:rFonts w:hint="eastAsia"/>
                <w:szCs w:val="21"/>
              </w:rPr>
              <w:t>一、基本状况</w:t>
            </w:r>
          </w:p>
          <w:p w:rsidR="000D0CD0" w:rsidRPr="004A158F" w:rsidRDefault="000D0CD0" w:rsidP="00AA5015">
            <w:pPr>
              <w:jc w:val="center"/>
              <w:rPr>
                <w:szCs w:val="21"/>
              </w:rPr>
            </w:pPr>
            <w:r w:rsidRPr="004A158F">
              <w:rPr>
                <w:rFonts w:hint="eastAsia"/>
                <w:szCs w:val="21"/>
              </w:rPr>
              <w:t>（</w:t>
            </w:r>
            <w:r w:rsidRPr="004A158F">
              <w:rPr>
                <w:szCs w:val="21"/>
              </w:rPr>
              <w:t>2</w:t>
            </w:r>
            <w:r w:rsidR="00AA5015">
              <w:rPr>
                <w:rFonts w:hint="eastAsia"/>
                <w:szCs w:val="21"/>
              </w:rPr>
              <w:t>2</w:t>
            </w:r>
            <w:r w:rsidRPr="004A158F">
              <w:rPr>
                <w:rFonts w:hint="eastAsia"/>
                <w:szCs w:val="21"/>
              </w:rPr>
              <w:t>）</w:t>
            </w:r>
          </w:p>
        </w:tc>
        <w:tc>
          <w:tcPr>
            <w:tcW w:w="1165"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基本条件</w:t>
            </w:r>
          </w:p>
        </w:tc>
        <w:tc>
          <w:tcPr>
            <w:tcW w:w="1242" w:type="dxa"/>
            <w:vAlign w:val="center"/>
          </w:tcPr>
          <w:p w:rsidR="000D0CD0" w:rsidRPr="004A158F" w:rsidRDefault="000D0CD0" w:rsidP="00BA57C2">
            <w:pPr>
              <w:rPr>
                <w:szCs w:val="21"/>
              </w:rPr>
            </w:pPr>
            <w:r w:rsidRPr="004A158F">
              <w:rPr>
                <w:rFonts w:hint="eastAsia"/>
                <w:szCs w:val="21"/>
              </w:rPr>
              <w:t>历史沿革</w:t>
            </w:r>
          </w:p>
        </w:tc>
        <w:tc>
          <w:tcPr>
            <w:tcW w:w="4253" w:type="dxa"/>
            <w:vAlign w:val="center"/>
          </w:tcPr>
          <w:p w:rsidR="000D0CD0" w:rsidRPr="004A158F" w:rsidRDefault="000D0CD0" w:rsidP="00BA57C2">
            <w:pPr>
              <w:rPr>
                <w:szCs w:val="21"/>
              </w:rPr>
            </w:pPr>
            <w:r w:rsidRPr="004A158F">
              <w:rPr>
                <w:rFonts w:hint="eastAsia"/>
                <w:szCs w:val="21"/>
              </w:rPr>
              <w:t>（成立年限</w:t>
            </w:r>
            <w:r w:rsidRPr="004A158F">
              <w:rPr>
                <w:szCs w:val="21"/>
              </w:rPr>
              <w:t>/10</w:t>
            </w:r>
            <w:r w:rsidRPr="004A158F">
              <w:rPr>
                <w:rFonts w:hint="eastAsia"/>
                <w:szCs w:val="21"/>
              </w:rPr>
              <w:t>）</w:t>
            </w:r>
            <w:r w:rsidRPr="004A158F">
              <w:rPr>
                <w:szCs w:val="21"/>
              </w:rPr>
              <w:t>×1</w:t>
            </w:r>
            <w:r w:rsidRPr="004A158F">
              <w:rPr>
                <w:rFonts w:hint="eastAsia"/>
                <w:szCs w:val="21"/>
              </w:rPr>
              <w:t>，≥</w:t>
            </w:r>
            <w:r w:rsidRPr="004A158F">
              <w:rPr>
                <w:szCs w:val="21"/>
              </w:rPr>
              <w:t>1,1</w:t>
            </w:r>
            <w:r w:rsidRPr="004A158F">
              <w:rPr>
                <w:rFonts w:hint="eastAsia"/>
                <w:szCs w:val="21"/>
              </w:rPr>
              <w:t>分；其余：按实际计算值</w:t>
            </w:r>
          </w:p>
        </w:tc>
        <w:tc>
          <w:tcPr>
            <w:tcW w:w="719"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Align w:val="center"/>
          </w:tcPr>
          <w:p w:rsidR="000D0CD0" w:rsidRPr="004A158F" w:rsidRDefault="000D0CD0" w:rsidP="00BA57C2">
            <w:pPr>
              <w:rPr>
                <w:szCs w:val="21"/>
              </w:rPr>
            </w:pPr>
            <w:r w:rsidRPr="004A158F">
              <w:rPr>
                <w:rFonts w:hint="eastAsia"/>
                <w:szCs w:val="21"/>
              </w:rPr>
              <w:t>企业规模</w:t>
            </w:r>
          </w:p>
        </w:tc>
        <w:tc>
          <w:tcPr>
            <w:tcW w:w="4253" w:type="dxa"/>
            <w:vAlign w:val="center"/>
          </w:tcPr>
          <w:p w:rsidR="000D0CD0" w:rsidRPr="004A158F" w:rsidRDefault="000D0CD0" w:rsidP="00BA57C2">
            <w:pPr>
              <w:rPr>
                <w:szCs w:val="21"/>
              </w:rPr>
            </w:pPr>
            <w:r w:rsidRPr="004A158F">
              <w:rPr>
                <w:rFonts w:hint="eastAsia"/>
                <w:szCs w:val="21"/>
              </w:rPr>
              <w:t>根据《统计上大中小微企业划分办法》（国统字〔</w:t>
            </w:r>
            <w:r w:rsidRPr="004A158F">
              <w:rPr>
                <w:szCs w:val="21"/>
              </w:rPr>
              <w:t>2011</w:t>
            </w:r>
            <w:r w:rsidRPr="004A158F">
              <w:rPr>
                <w:rFonts w:hint="eastAsia"/>
                <w:szCs w:val="21"/>
              </w:rPr>
              <w:t>〕</w:t>
            </w:r>
            <w:r w:rsidRPr="004A158F">
              <w:rPr>
                <w:szCs w:val="21"/>
              </w:rPr>
              <w:t>75</w:t>
            </w:r>
            <w:r w:rsidRPr="004A158F">
              <w:rPr>
                <w:rFonts w:hint="eastAsia"/>
                <w:szCs w:val="21"/>
              </w:rPr>
              <w:t>号）划分的大、中、小、微型企业，大型计</w:t>
            </w:r>
            <w:r w:rsidRPr="004A158F">
              <w:rPr>
                <w:szCs w:val="21"/>
              </w:rPr>
              <w:t>2</w:t>
            </w:r>
            <w:r w:rsidRPr="004A158F">
              <w:rPr>
                <w:rFonts w:hint="eastAsia"/>
                <w:szCs w:val="21"/>
              </w:rPr>
              <w:t>分，中型计</w:t>
            </w:r>
            <w:r w:rsidRPr="004A158F">
              <w:rPr>
                <w:szCs w:val="21"/>
              </w:rPr>
              <w:t>1.5</w:t>
            </w:r>
            <w:r w:rsidRPr="004A158F">
              <w:rPr>
                <w:rFonts w:hint="eastAsia"/>
                <w:szCs w:val="21"/>
              </w:rPr>
              <w:t>分，小型计</w:t>
            </w:r>
            <w:r w:rsidRPr="004A158F">
              <w:rPr>
                <w:szCs w:val="21"/>
              </w:rPr>
              <w:t>1</w:t>
            </w:r>
            <w:r w:rsidRPr="004A158F">
              <w:rPr>
                <w:rFonts w:hint="eastAsia"/>
                <w:szCs w:val="21"/>
              </w:rPr>
              <w:t>分，微型计</w:t>
            </w:r>
            <w:r w:rsidRPr="004A158F">
              <w:rPr>
                <w:szCs w:val="21"/>
              </w:rPr>
              <w:t>0.5</w:t>
            </w:r>
            <w:r w:rsidRPr="004A158F">
              <w:rPr>
                <w:rFonts w:hint="eastAsia"/>
                <w:szCs w:val="21"/>
              </w:rPr>
              <w:t>分。</w:t>
            </w:r>
          </w:p>
        </w:tc>
        <w:tc>
          <w:tcPr>
            <w:tcW w:w="719"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65"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人力资源</w:t>
            </w:r>
          </w:p>
        </w:tc>
        <w:tc>
          <w:tcPr>
            <w:tcW w:w="1242" w:type="dxa"/>
            <w:vMerge w:val="restart"/>
            <w:vAlign w:val="center"/>
          </w:tcPr>
          <w:p w:rsidR="000D0CD0" w:rsidRPr="004A158F" w:rsidRDefault="000D0CD0" w:rsidP="00BA57C2">
            <w:pPr>
              <w:rPr>
                <w:szCs w:val="21"/>
              </w:rPr>
            </w:pPr>
            <w:r w:rsidRPr="004A158F">
              <w:rPr>
                <w:rFonts w:hint="eastAsia"/>
                <w:szCs w:val="21"/>
              </w:rPr>
              <w:t>高管人员素质</w:t>
            </w:r>
          </w:p>
        </w:tc>
        <w:tc>
          <w:tcPr>
            <w:tcW w:w="4253" w:type="dxa"/>
            <w:vAlign w:val="center"/>
          </w:tcPr>
          <w:p w:rsidR="000D0CD0" w:rsidRPr="004A158F" w:rsidRDefault="000D0CD0" w:rsidP="00BA57C2">
            <w:pPr>
              <w:rPr>
                <w:szCs w:val="21"/>
              </w:rPr>
            </w:pPr>
            <w:r w:rsidRPr="004A158F">
              <w:rPr>
                <w:rFonts w:hint="eastAsia"/>
                <w:szCs w:val="21"/>
              </w:rPr>
              <w:t>高管人员具有本科及以上学历或中级以上职称的比例</w:t>
            </w:r>
            <w:r w:rsidRPr="004A158F">
              <w:rPr>
                <w:szCs w:val="21"/>
              </w:rPr>
              <w:t>×1</w:t>
            </w:r>
          </w:p>
        </w:tc>
        <w:tc>
          <w:tcPr>
            <w:tcW w:w="719"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ign w:val="center"/>
          </w:tcPr>
          <w:p w:rsidR="000D0CD0" w:rsidRPr="004A158F" w:rsidRDefault="000D0CD0" w:rsidP="00BA57C2">
            <w:pPr>
              <w:widowControl/>
              <w:rPr>
                <w:szCs w:val="21"/>
              </w:rPr>
            </w:pPr>
          </w:p>
        </w:tc>
        <w:tc>
          <w:tcPr>
            <w:tcW w:w="4253" w:type="dxa"/>
            <w:vAlign w:val="center"/>
          </w:tcPr>
          <w:p w:rsidR="000D0CD0" w:rsidRPr="004A158F" w:rsidRDefault="00E50E7B" w:rsidP="00BA57C2">
            <w:pPr>
              <w:rPr>
                <w:szCs w:val="21"/>
              </w:rPr>
            </w:pPr>
            <w:r>
              <w:rPr>
                <w:rFonts w:hint="eastAsia"/>
                <w:szCs w:val="21"/>
              </w:rPr>
              <w:t>近三年</w:t>
            </w:r>
            <w:r w:rsidR="000D0CD0" w:rsidRPr="004A158F">
              <w:rPr>
                <w:rFonts w:hint="eastAsia"/>
                <w:szCs w:val="21"/>
              </w:rPr>
              <w:t>高管人员获得人民政府或主管部门荣誉奖项的情况，地市级每项计</w:t>
            </w:r>
            <w:r w:rsidR="000D0CD0" w:rsidRPr="004A158F">
              <w:rPr>
                <w:szCs w:val="21"/>
              </w:rPr>
              <w:t>0.25</w:t>
            </w:r>
            <w:r w:rsidR="000D0CD0" w:rsidRPr="004A158F">
              <w:rPr>
                <w:rFonts w:hint="eastAsia"/>
                <w:szCs w:val="21"/>
              </w:rPr>
              <w:t>分，省级每项计</w:t>
            </w:r>
            <w:r w:rsidR="000D0CD0" w:rsidRPr="004A158F">
              <w:rPr>
                <w:szCs w:val="21"/>
              </w:rPr>
              <w:t>0.5</w:t>
            </w:r>
            <w:r w:rsidR="000D0CD0" w:rsidRPr="004A158F">
              <w:rPr>
                <w:rFonts w:hint="eastAsia"/>
                <w:szCs w:val="21"/>
              </w:rPr>
              <w:t>分，国家级每项计</w:t>
            </w:r>
            <w:r w:rsidR="000D0CD0" w:rsidRPr="004A158F">
              <w:rPr>
                <w:szCs w:val="21"/>
              </w:rPr>
              <w:t>1</w:t>
            </w:r>
            <w:r w:rsidR="000D0CD0" w:rsidRPr="004A158F">
              <w:rPr>
                <w:rFonts w:hint="eastAsia"/>
                <w:szCs w:val="21"/>
              </w:rPr>
              <w:t>分，累计不超过</w:t>
            </w:r>
            <w:r w:rsidR="000D0CD0" w:rsidRPr="004A158F">
              <w:rPr>
                <w:szCs w:val="21"/>
              </w:rPr>
              <w:t>1</w:t>
            </w:r>
            <w:r w:rsidR="000D0CD0" w:rsidRPr="004A158F">
              <w:rPr>
                <w:rFonts w:hint="eastAsia"/>
                <w:szCs w:val="21"/>
              </w:rPr>
              <w:t>分。</w:t>
            </w:r>
          </w:p>
        </w:tc>
        <w:tc>
          <w:tcPr>
            <w:tcW w:w="719"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restart"/>
            <w:vAlign w:val="center"/>
          </w:tcPr>
          <w:p w:rsidR="000D0CD0" w:rsidRPr="004A158F" w:rsidRDefault="000D0CD0" w:rsidP="00BA57C2">
            <w:pPr>
              <w:rPr>
                <w:szCs w:val="21"/>
              </w:rPr>
            </w:pPr>
            <w:r w:rsidRPr="004A158F">
              <w:rPr>
                <w:rFonts w:hint="eastAsia"/>
                <w:szCs w:val="21"/>
              </w:rPr>
              <w:t>从业人员素质</w:t>
            </w:r>
          </w:p>
        </w:tc>
        <w:tc>
          <w:tcPr>
            <w:tcW w:w="4253" w:type="dxa"/>
            <w:vAlign w:val="center"/>
          </w:tcPr>
          <w:p w:rsidR="000D0CD0" w:rsidRPr="004A158F" w:rsidRDefault="000D0CD0" w:rsidP="009930FF">
            <w:pPr>
              <w:jc w:val="left"/>
              <w:rPr>
                <w:szCs w:val="21"/>
              </w:rPr>
            </w:pPr>
            <w:r w:rsidRPr="004A158F">
              <w:rPr>
                <w:rFonts w:hint="eastAsia"/>
                <w:szCs w:val="21"/>
              </w:rPr>
              <w:t>中级及以上职称从业人员</w:t>
            </w:r>
            <w:r w:rsidRPr="004A158F">
              <w:rPr>
                <w:szCs w:val="21"/>
              </w:rPr>
              <w:t>/</w:t>
            </w:r>
            <w:r w:rsidRPr="004A158F">
              <w:rPr>
                <w:rFonts w:hint="eastAsia"/>
                <w:szCs w:val="21"/>
              </w:rPr>
              <w:t>从业人员总数，≥</w:t>
            </w:r>
            <w:r w:rsidRPr="004A158F">
              <w:rPr>
                <w:szCs w:val="21"/>
              </w:rPr>
              <w:t xml:space="preserve">60% </w:t>
            </w:r>
            <w:r w:rsidRPr="004A158F">
              <w:rPr>
                <w:rFonts w:hint="eastAsia"/>
                <w:szCs w:val="21"/>
              </w:rPr>
              <w:t>，满分；其余：（实际值</w:t>
            </w:r>
            <w:r w:rsidRPr="004A158F">
              <w:rPr>
                <w:szCs w:val="21"/>
              </w:rPr>
              <w:t>/60%</w:t>
            </w:r>
            <w:r w:rsidRPr="004A158F">
              <w:rPr>
                <w:rFonts w:hint="eastAsia"/>
                <w:szCs w:val="21"/>
              </w:rPr>
              <w:t>）</w:t>
            </w:r>
            <w:r w:rsidRPr="004A158F">
              <w:rPr>
                <w:szCs w:val="21"/>
              </w:rPr>
              <w:t>×</w:t>
            </w:r>
            <w:r w:rsidR="009930FF">
              <w:rPr>
                <w:rFonts w:hint="eastAsia"/>
                <w:szCs w:val="21"/>
              </w:rPr>
              <w:t>3</w:t>
            </w:r>
          </w:p>
        </w:tc>
        <w:tc>
          <w:tcPr>
            <w:tcW w:w="719" w:type="dxa"/>
            <w:vAlign w:val="center"/>
          </w:tcPr>
          <w:p w:rsidR="000D0CD0" w:rsidRPr="004A158F" w:rsidRDefault="009930FF" w:rsidP="00BA57C2">
            <w:pPr>
              <w:jc w:val="center"/>
              <w:rPr>
                <w:szCs w:val="21"/>
              </w:rPr>
            </w:pPr>
            <w:r>
              <w:rPr>
                <w:rFonts w:hint="eastAsia"/>
                <w:szCs w:val="21"/>
              </w:rPr>
              <w:t>3</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E50E7B" w:rsidP="00E50E7B">
            <w:pPr>
              <w:rPr>
                <w:szCs w:val="21"/>
              </w:rPr>
            </w:pPr>
            <w:r>
              <w:rPr>
                <w:rFonts w:hint="eastAsia"/>
                <w:szCs w:val="21"/>
              </w:rPr>
              <w:t>近</w:t>
            </w:r>
            <w:r>
              <w:rPr>
                <w:rFonts w:hint="eastAsia"/>
                <w:szCs w:val="21"/>
              </w:rPr>
              <w:t>五</w:t>
            </w:r>
            <w:r>
              <w:rPr>
                <w:rFonts w:hint="eastAsia"/>
                <w:szCs w:val="21"/>
              </w:rPr>
              <w:t>年</w:t>
            </w:r>
            <w:r w:rsidR="000D0CD0" w:rsidRPr="004A158F">
              <w:rPr>
                <w:rFonts w:hint="eastAsia"/>
                <w:szCs w:val="21"/>
              </w:rPr>
              <w:t>从业人员存在不良记录的，每人次扣</w:t>
            </w:r>
            <w:r w:rsidR="000D0CD0" w:rsidRPr="004A158F">
              <w:rPr>
                <w:szCs w:val="21"/>
              </w:rPr>
              <w:t>0.2</w:t>
            </w:r>
            <w:r w:rsidR="000D0CD0" w:rsidRPr="004A158F">
              <w:rPr>
                <w:rFonts w:hint="eastAsia"/>
                <w:szCs w:val="21"/>
              </w:rPr>
              <w:t>分，扣完为止。</w:t>
            </w:r>
          </w:p>
        </w:tc>
        <w:tc>
          <w:tcPr>
            <w:tcW w:w="719"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31"/>
          <w:jc w:val="center"/>
        </w:trPr>
        <w:tc>
          <w:tcPr>
            <w:tcW w:w="0" w:type="auto"/>
            <w:vMerge/>
            <w:vAlign w:val="center"/>
          </w:tcPr>
          <w:p w:rsidR="000D0CD0" w:rsidRPr="004A158F" w:rsidRDefault="000D0CD0" w:rsidP="00BA57C2">
            <w:pPr>
              <w:widowControl/>
              <w:jc w:val="left"/>
              <w:rPr>
                <w:szCs w:val="21"/>
              </w:rPr>
            </w:pPr>
          </w:p>
        </w:tc>
        <w:tc>
          <w:tcPr>
            <w:tcW w:w="1165"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管理能力</w:t>
            </w:r>
          </w:p>
        </w:tc>
        <w:tc>
          <w:tcPr>
            <w:tcW w:w="1242" w:type="dxa"/>
            <w:vAlign w:val="center"/>
          </w:tcPr>
          <w:p w:rsidR="000D0CD0" w:rsidRPr="004A158F" w:rsidRDefault="000D0CD0" w:rsidP="00BA57C2">
            <w:pPr>
              <w:rPr>
                <w:szCs w:val="21"/>
              </w:rPr>
            </w:pPr>
            <w:r w:rsidRPr="004A158F">
              <w:rPr>
                <w:rFonts w:hint="eastAsia"/>
                <w:szCs w:val="21"/>
              </w:rPr>
              <w:t>法人治理</w:t>
            </w:r>
          </w:p>
        </w:tc>
        <w:tc>
          <w:tcPr>
            <w:tcW w:w="4253" w:type="dxa"/>
            <w:vAlign w:val="center"/>
          </w:tcPr>
          <w:p w:rsidR="000D0CD0" w:rsidRPr="004A158F" w:rsidRDefault="000D0CD0" w:rsidP="00BA57C2">
            <w:pPr>
              <w:jc w:val="left"/>
              <w:rPr>
                <w:szCs w:val="21"/>
              </w:rPr>
            </w:pPr>
            <w:r w:rsidRPr="004A158F">
              <w:rPr>
                <w:rFonts w:hint="eastAsia"/>
                <w:szCs w:val="21"/>
              </w:rPr>
              <w:t>法人治理结构及其运行情况。</w:t>
            </w:r>
          </w:p>
        </w:tc>
        <w:tc>
          <w:tcPr>
            <w:tcW w:w="719"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20"/>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Align w:val="center"/>
          </w:tcPr>
          <w:p w:rsidR="000D0CD0" w:rsidRPr="004A158F" w:rsidRDefault="000D0CD0" w:rsidP="00BA57C2">
            <w:pPr>
              <w:rPr>
                <w:szCs w:val="21"/>
              </w:rPr>
            </w:pPr>
            <w:r w:rsidRPr="004A158F">
              <w:rPr>
                <w:rFonts w:hint="eastAsia"/>
                <w:szCs w:val="21"/>
              </w:rPr>
              <w:t>管理制度</w:t>
            </w:r>
          </w:p>
        </w:tc>
        <w:tc>
          <w:tcPr>
            <w:tcW w:w="4253" w:type="dxa"/>
            <w:vAlign w:val="center"/>
          </w:tcPr>
          <w:p w:rsidR="000D0CD0" w:rsidRPr="004A158F" w:rsidRDefault="000D0CD0" w:rsidP="00BA57C2">
            <w:pPr>
              <w:jc w:val="left"/>
              <w:rPr>
                <w:szCs w:val="21"/>
              </w:rPr>
            </w:pPr>
            <w:r w:rsidRPr="004A158F">
              <w:rPr>
                <w:rFonts w:hint="eastAsia"/>
                <w:szCs w:val="21"/>
              </w:rPr>
              <w:t>各项管理制度完备程度及执行情况。</w:t>
            </w:r>
          </w:p>
        </w:tc>
        <w:tc>
          <w:tcPr>
            <w:tcW w:w="719"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53"/>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Align w:val="center"/>
          </w:tcPr>
          <w:p w:rsidR="000D0CD0" w:rsidRPr="004A158F" w:rsidRDefault="000D0CD0" w:rsidP="00BA57C2">
            <w:pPr>
              <w:rPr>
                <w:szCs w:val="21"/>
              </w:rPr>
            </w:pPr>
            <w:r w:rsidRPr="004A158F">
              <w:rPr>
                <w:rFonts w:hint="eastAsia"/>
                <w:szCs w:val="21"/>
              </w:rPr>
              <w:t>产品认证</w:t>
            </w:r>
          </w:p>
        </w:tc>
        <w:tc>
          <w:tcPr>
            <w:tcW w:w="4253" w:type="dxa"/>
            <w:vAlign w:val="center"/>
          </w:tcPr>
          <w:p w:rsidR="000D0CD0" w:rsidRPr="004A158F" w:rsidRDefault="000D0CD0" w:rsidP="00BA57C2">
            <w:pPr>
              <w:jc w:val="left"/>
              <w:rPr>
                <w:szCs w:val="21"/>
              </w:rPr>
            </w:pPr>
            <w:r w:rsidRPr="004A158F">
              <w:rPr>
                <w:rFonts w:hint="eastAsia"/>
                <w:szCs w:val="21"/>
              </w:rPr>
              <w:t>产品通过国家强制性认证情况。被列入强制性产品认证目录，且通过认证的，满分；未通过认证的，不得分。未被列入强制性产品认证目录，但通过自愿性认证的，满分；未通过自愿性认证的，不得分。</w:t>
            </w:r>
          </w:p>
        </w:tc>
        <w:tc>
          <w:tcPr>
            <w:tcW w:w="719"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Align w:val="center"/>
          </w:tcPr>
          <w:p w:rsidR="000D0CD0" w:rsidRPr="004A158F" w:rsidRDefault="000D0CD0" w:rsidP="00BA57C2">
            <w:pPr>
              <w:rPr>
                <w:szCs w:val="21"/>
              </w:rPr>
            </w:pPr>
            <w:r w:rsidRPr="004A158F">
              <w:rPr>
                <w:rFonts w:hint="eastAsia"/>
                <w:szCs w:val="21"/>
              </w:rPr>
              <w:t>生产管理</w:t>
            </w:r>
          </w:p>
        </w:tc>
        <w:tc>
          <w:tcPr>
            <w:tcW w:w="4253" w:type="dxa"/>
          </w:tcPr>
          <w:p w:rsidR="000D0CD0" w:rsidRPr="004A158F" w:rsidRDefault="000D0CD0" w:rsidP="00BA57C2">
            <w:pPr>
              <w:jc w:val="left"/>
              <w:rPr>
                <w:szCs w:val="21"/>
              </w:rPr>
            </w:pPr>
            <w:r w:rsidRPr="004A158F">
              <w:rPr>
                <w:rFonts w:hint="eastAsia"/>
                <w:szCs w:val="21"/>
              </w:rPr>
              <w:t>产能利用率情况及生产流程管理控制状况。</w:t>
            </w:r>
          </w:p>
        </w:tc>
        <w:tc>
          <w:tcPr>
            <w:tcW w:w="719"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Align w:val="center"/>
          </w:tcPr>
          <w:p w:rsidR="000D0CD0" w:rsidRPr="004A158F" w:rsidRDefault="000D0CD0" w:rsidP="00BA57C2">
            <w:pPr>
              <w:rPr>
                <w:szCs w:val="21"/>
              </w:rPr>
            </w:pPr>
            <w:r w:rsidRPr="004A158F">
              <w:rPr>
                <w:rFonts w:hint="eastAsia"/>
                <w:szCs w:val="21"/>
              </w:rPr>
              <w:t>质量管理</w:t>
            </w:r>
          </w:p>
        </w:tc>
        <w:tc>
          <w:tcPr>
            <w:tcW w:w="4253" w:type="dxa"/>
            <w:vAlign w:val="center"/>
          </w:tcPr>
          <w:p w:rsidR="000D0CD0" w:rsidRPr="004A158F" w:rsidRDefault="000D0CD0" w:rsidP="00BD4E41">
            <w:pPr>
              <w:rPr>
                <w:szCs w:val="21"/>
              </w:rPr>
            </w:pPr>
            <w:r w:rsidRPr="004A158F">
              <w:rPr>
                <w:rFonts w:hint="eastAsia"/>
                <w:szCs w:val="21"/>
              </w:rPr>
              <w:t>通过质量管理体系认证，且执行良好的计</w:t>
            </w:r>
            <w:r w:rsidRPr="004A158F">
              <w:rPr>
                <w:szCs w:val="21"/>
              </w:rPr>
              <w:t>1</w:t>
            </w:r>
            <w:r w:rsidRPr="004A158F">
              <w:rPr>
                <w:rFonts w:hint="eastAsia"/>
                <w:szCs w:val="21"/>
              </w:rPr>
              <w:t>分；通过认证，但近</w:t>
            </w:r>
            <w:r w:rsidR="00BD4E41">
              <w:rPr>
                <w:rFonts w:hint="eastAsia"/>
                <w:szCs w:val="21"/>
              </w:rPr>
              <w:t>五</w:t>
            </w:r>
            <w:r w:rsidRPr="004A158F">
              <w:rPr>
                <w:rFonts w:hint="eastAsia"/>
                <w:szCs w:val="21"/>
              </w:rPr>
              <w:t>年有质量管理不良记录的计</w:t>
            </w:r>
            <w:r w:rsidRPr="004A158F">
              <w:rPr>
                <w:szCs w:val="21"/>
              </w:rPr>
              <w:t>0.5</w:t>
            </w:r>
            <w:r w:rsidRPr="004A158F">
              <w:rPr>
                <w:rFonts w:hint="eastAsia"/>
                <w:szCs w:val="21"/>
              </w:rPr>
              <w:t>分；未通过认证的不得分。</w:t>
            </w:r>
          </w:p>
        </w:tc>
        <w:tc>
          <w:tcPr>
            <w:tcW w:w="719"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Align w:val="center"/>
          </w:tcPr>
          <w:p w:rsidR="000D0CD0" w:rsidRPr="004A158F" w:rsidRDefault="000D0CD0" w:rsidP="00BA57C2">
            <w:pPr>
              <w:rPr>
                <w:szCs w:val="21"/>
              </w:rPr>
            </w:pPr>
            <w:r w:rsidRPr="004A158F">
              <w:rPr>
                <w:rFonts w:hint="eastAsia"/>
                <w:szCs w:val="21"/>
              </w:rPr>
              <w:t>安全管理</w:t>
            </w:r>
          </w:p>
        </w:tc>
        <w:tc>
          <w:tcPr>
            <w:tcW w:w="4253" w:type="dxa"/>
            <w:vAlign w:val="center"/>
          </w:tcPr>
          <w:p w:rsidR="000D0CD0" w:rsidRPr="004A158F" w:rsidRDefault="000D0CD0" w:rsidP="00BD4E41">
            <w:pPr>
              <w:rPr>
                <w:szCs w:val="21"/>
              </w:rPr>
            </w:pPr>
            <w:r w:rsidRPr="004A158F">
              <w:rPr>
                <w:rFonts w:hint="eastAsia"/>
                <w:szCs w:val="21"/>
              </w:rPr>
              <w:t>通过安全管理体系认证，且执行良好的计</w:t>
            </w:r>
            <w:r w:rsidRPr="004A158F">
              <w:rPr>
                <w:szCs w:val="21"/>
              </w:rPr>
              <w:t>1</w:t>
            </w:r>
            <w:r w:rsidRPr="004A158F">
              <w:rPr>
                <w:rFonts w:hint="eastAsia"/>
                <w:szCs w:val="21"/>
              </w:rPr>
              <w:t>分；通过认证，但近</w:t>
            </w:r>
            <w:r w:rsidR="00BD4E41">
              <w:rPr>
                <w:rFonts w:hint="eastAsia"/>
                <w:szCs w:val="21"/>
              </w:rPr>
              <w:t>五</w:t>
            </w:r>
            <w:r w:rsidRPr="004A158F">
              <w:rPr>
                <w:rFonts w:hint="eastAsia"/>
                <w:szCs w:val="21"/>
              </w:rPr>
              <w:t>年有安全管理不良记录的计</w:t>
            </w:r>
            <w:r w:rsidRPr="004A158F">
              <w:rPr>
                <w:szCs w:val="21"/>
              </w:rPr>
              <w:t>0.5</w:t>
            </w:r>
            <w:r w:rsidRPr="004A158F">
              <w:rPr>
                <w:rFonts w:hint="eastAsia"/>
                <w:szCs w:val="21"/>
              </w:rPr>
              <w:t>分；未通过认证的不得分。</w:t>
            </w:r>
          </w:p>
        </w:tc>
        <w:tc>
          <w:tcPr>
            <w:tcW w:w="719"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Align w:val="center"/>
          </w:tcPr>
          <w:p w:rsidR="000D0CD0" w:rsidRPr="004A158F" w:rsidRDefault="000D0CD0" w:rsidP="00BA57C2">
            <w:pPr>
              <w:rPr>
                <w:szCs w:val="21"/>
              </w:rPr>
            </w:pPr>
            <w:r w:rsidRPr="004A158F">
              <w:rPr>
                <w:rFonts w:hint="eastAsia"/>
                <w:szCs w:val="21"/>
              </w:rPr>
              <w:t>环保管理</w:t>
            </w:r>
          </w:p>
        </w:tc>
        <w:tc>
          <w:tcPr>
            <w:tcW w:w="4253" w:type="dxa"/>
            <w:vAlign w:val="center"/>
          </w:tcPr>
          <w:p w:rsidR="000D0CD0" w:rsidRPr="004A158F" w:rsidRDefault="000D0CD0" w:rsidP="00BD4E41">
            <w:pPr>
              <w:rPr>
                <w:szCs w:val="21"/>
              </w:rPr>
            </w:pPr>
            <w:r w:rsidRPr="004A158F">
              <w:rPr>
                <w:rFonts w:hint="eastAsia"/>
                <w:szCs w:val="21"/>
              </w:rPr>
              <w:t>通过环境管理体系认证，且执行良好的计</w:t>
            </w:r>
            <w:r w:rsidRPr="004A158F">
              <w:rPr>
                <w:szCs w:val="21"/>
              </w:rPr>
              <w:t>1</w:t>
            </w:r>
            <w:r w:rsidRPr="004A158F">
              <w:rPr>
                <w:rFonts w:hint="eastAsia"/>
                <w:szCs w:val="21"/>
              </w:rPr>
              <w:t>分；通过认证，但近</w:t>
            </w:r>
            <w:r w:rsidR="00BD4E41">
              <w:rPr>
                <w:rFonts w:hint="eastAsia"/>
                <w:szCs w:val="21"/>
              </w:rPr>
              <w:t>五</w:t>
            </w:r>
            <w:r w:rsidRPr="004A158F">
              <w:rPr>
                <w:rFonts w:hint="eastAsia"/>
                <w:szCs w:val="21"/>
              </w:rPr>
              <w:t>年有环保管理不良记录的计</w:t>
            </w:r>
            <w:r w:rsidRPr="004A158F">
              <w:rPr>
                <w:szCs w:val="21"/>
              </w:rPr>
              <w:t>0.5</w:t>
            </w:r>
            <w:r w:rsidRPr="004A158F">
              <w:rPr>
                <w:rFonts w:hint="eastAsia"/>
                <w:szCs w:val="21"/>
              </w:rPr>
              <w:t>分；未通过认证的不得分。</w:t>
            </w:r>
          </w:p>
        </w:tc>
        <w:tc>
          <w:tcPr>
            <w:tcW w:w="719"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65" w:type="dxa"/>
            <w:vMerge w:val="restart"/>
            <w:vAlign w:val="center"/>
          </w:tcPr>
          <w:p w:rsidR="000D0CD0" w:rsidRPr="004A158F" w:rsidRDefault="000D0CD0" w:rsidP="00BA57C2">
            <w:pPr>
              <w:jc w:val="center"/>
              <w:rPr>
                <w:szCs w:val="21"/>
              </w:rPr>
            </w:pPr>
            <w:r w:rsidRPr="004A158F">
              <w:rPr>
                <w:rFonts w:hint="eastAsia"/>
                <w:szCs w:val="21"/>
              </w:rPr>
              <w:t>获奖及社会责任履行</w:t>
            </w:r>
          </w:p>
        </w:tc>
        <w:tc>
          <w:tcPr>
            <w:tcW w:w="1242" w:type="dxa"/>
            <w:vAlign w:val="center"/>
          </w:tcPr>
          <w:p w:rsidR="000D0CD0" w:rsidRPr="004A158F" w:rsidRDefault="000D0CD0" w:rsidP="00BA57C2">
            <w:pPr>
              <w:rPr>
                <w:szCs w:val="21"/>
              </w:rPr>
            </w:pPr>
            <w:r w:rsidRPr="004A158F">
              <w:rPr>
                <w:rFonts w:hint="eastAsia"/>
                <w:szCs w:val="21"/>
              </w:rPr>
              <w:t>获奖产品</w:t>
            </w:r>
          </w:p>
        </w:tc>
        <w:tc>
          <w:tcPr>
            <w:tcW w:w="4253" w:type="dxa"/>
            <w:vAlign w:val="center"/>
          </w:tcPr>
          <w:p w:rsidR="000D0CD0" w:rsidRPr="004A158F" w:rsidRDefault="000D0CD0" w:rsidP="009930FF">
            <w:pPr>
              <w:jc w:val="left"/>
              <w:rPr>
                <w:szCs w:val="21"/>
              </w:rPr>
            </w:pPr>
            <w:r w:rsidRPr="004A158F">
              <w:rPr>
                <w:rFonts w:hint="eastAsia"/>
                <w:szCs w:val="21"/>
              </w:rPr>
              <w:t>主要产品及其商标近三年获得或有效期在近三年的名牌产品、驰名商标、</w:t>
            </w:r>
            <w:r>
              <w:rPr>
                <w:rFonts w:hint="eastAsia"/>
                <w:szCs w:val="21"/>
              </w:rPr>
              <w:t>著名商标、</w:t>
            </w:r>
            <w:r w:rsidRPr="004A158F">
              <w:rPr>
                <w:rFonts w:hint="eastAsia"/>
                <w:szCs w:val="21"/>
              </w:rPr>
              <w:t>质量奖</w:t>
            </w:r>
            <w:r>
              <w:rPr>
                <w:rFonts w:hint="eastAsia"/>
                <w:szCs w:val="21"/>
              </w:rPr>
              <w:t>等</w:t>
            </w:r>
            <w:r w:rsidRPr="004A158F">
              <w:rPr>
                <w:rFonts w:hint="eastAsia"/>
                <w:szCs w:val="21"/>
              </w:rPr>
              <w:t>情况。同一产品重复获奖以最高级别奖项计分，不累计。地市级每项计</w:t>
            </w:r>
            <w:r w:rsidR="009930FF">
              <w:rPr>
                <w:rFonts w:hint="eastAsia"/>
                <w:szCs w:val="21"/>
              </w:rPr>
              <w:t>0.5</w:t>
            </w:r>
            <w:r w:rsidRPr="004A158F">
              <w:rPr>
                <w:rFonts w:hint="eastAsia"/>
                <w:szCs w:val="21"/>
              </w:rPr>
              <w:t>分，省级每项计</w:t>
            </w:r>
            <w:r w:rsidR="009930FF">
              <w:rPr>
                <w:rFonts w:hint="eastAsia"/>
                <w:szCs w:val="21"/>
              </w:rPr>
              <w:t>1</w:t>
            </w:r>
            <w:r w:rsidRPr="004A158F">
              <w:rPr>
                <w:rFonts w:hint="eastAsia"/>
                <w:szCs w:val="21"/>
              </w:rPr>
              <w:t>分，国家级每项计</w:t>
            </w:r>
            <w:r w:rsidR="009930FF">
              <w:rPr>
                <w:rFonts w:hint="eastAsia"/>
                <w:szCs w:val="21"/>
              </w:rPr>
              <w:t>2</w:t>
            </w:r>
            <w:r w:rsidRPr="004A158F">
              <w:rPr>
                <w:rFonts w:hint="eastAsia"/>
                <w:szCs w:val="21"/>
              </w:rPr>
              <w:t>分。累计不超过</w:t>
            </w:r>
            <w:r w:rsidR="009930FF">
              <w:rPr>
                <w:rFonts w:hint="eastAsia"/>
                <w:szCs w:val="21"/>
              </w:rPr>
              <w:t>4</w:t>
            </w:r>
            <w:r w:rsidRPr="004A158F">
              <w:rPr>
                <w:rFonts w:hint="eastAsia"/>
                <w:szCs w:val="21"/>
              </w:rPr>
              <w:t>分。</w:t>
            </w:r>
          </w:p>
        </w:tc>
        <w:tc>
          <w:tcPr>
            <w:tcW w:w="719" w:type="dxa"/>
            <w:vAlign w:val="center"/>
          </w:tcPr>
          <w:p w:rsidR="000D0CD0" w:rsidRPr="004A158F" w:rsidRDefault="009930FF" w:rsidP="00BA57C2">
            <w:pPr>
              <w:jc w:val="center"/>
              <w:rPr>
                <w:szCs w:val="21"/>
              </w:rPr>
            </w:pPr>
            <w:r>
              <w:rPr>
                <w:rFonts w:hint="eastAsia"/>
                <w:szCs w:val="21"/>
              </w:rPr>
              <w:t>4</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jc w:val="center"/>
              <w:rPr>
                <w:szCs w:val="21"/>
              </w:rPr>
            </w:pPr>
          </w:p>
        </w:tc>
        <w:tc>
          <w:tcPr>
            <w:tcW w:w="1242" w:type="dxa"/>
            <w:vAlign w:val="center"/>
          </w:tcPr>
          <w:p w:rsidR="000D0CD0" w:rsidRPr="004A158F" w:rsidRDefault="000D0CD0" w:rsidP="00BA57C2">
            <w:pPr>
              <w:rPr>
                <w:szCs w:val="21"/>
              </w:rPr>
            </w:pPr>
            <w:r w:rsidRPr="004A158F">
              <w:rPr>
                <w:rFonts w:hint="eastAsia"/>
                <w:szCs w:val="21"/>
              </w:rPr>
              <w:t>社会责任履行</w:t>
            </w:r>
          </w:p>
        </w:tc>
        <w:tc>
          <w:tcPr>
            <w:tcW w:w="4253" w:type="dxa"/>
            <w:vAlign w:val="center"/>
          </w:tcPr>
          <w:p w:rsidR="000D0CD0" w:rsidRPr="004A158F" w:rsidRDefault="000D0CD0" w:rsidP="00BA57C2">
            <w:pPr>
              <w:rPr>
                <w:szCs w:val="21"/>
              </w:rPr>
            </w:pPr>
            <w:r w:rsidRPr="004A158F">
              <w:rPr>
                <w:rFonts w:hint="eastAsia"/>
                <w:szCs w:val="21"/>
              </w:rPr>
              <w:t>近三年职工权益保障、参与公益事业、依法纳税等社会贡献情况。获得人民政府或有关部门出具的公开表彰证明的，地市级每项计</w:t>
            </w:r>
            <w:r w:rsidRPr="004A158F">
              <w:rPr>
                <w:szCs w:val="21"/>
              </w:rPr>
              <w:t>0.25</w:t>
            </w:r>
            <w:r w:rsidRPr="004A158F">
              <w:rPr>
                <w:rFonts w:hint="eastAsia"/>
                <w:szCs w:val="21"/>
              </w:rPr>
              <w:t>分，省级每项计</w:t>
            </w:r>
            <w:r w:rsidRPr="004A158F">
              <w:rPr>
                <w:szCs w:val="21"/>
              </w:rPr>
              <w:t>0.5</w:t>
            </w:r>
            <w:r w:rsidRPr="004A158F">
              <w:rPr>
                <w:rFonts w:hint="eastAsia"/>
                <w:szCs w:val="21"/>
              </w:rPr>
              <w:t>分，国家级每项计</w:t>
            </w:r>
            <w:r w:rsidRPr="004A158F">
              <w:rPr>
                <w:szCs w:val="21"/>
              </w:rPr>
              <w:t>1</w:t>
            </w:r>
            <w:r w:rsidRPr="004A158F">
              <w:rPr>
                <w:rFonts w:hint="eastAsia"/>
                <w:szCs w:val="21"/>
              </w:rPr>
              <w:t>分，累计不超过</w:t>
            </w:r>
            <w:r w:rsidRPr="004A158F">
              <w:rPr>
                <w:szCs w:val="21"/>
              </w:rPr>
              <w:t>1</w:t>
            </w:r>
            <w:r w:rsidRPr="004A158F">
              <w:rPr>
                <w:rFonts w:hint="eastAsia"/>
                <w:szCs w:val="21"/>
              </w:rPr>
              <w:t>分。</w:t>
            </w:r>
          </w:p>
        </w:tc>
        <w:tc>
          <w:tcPr>
            <w:tcW w:w="719"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15"/>
          <w:jc w:val="center"/>
        </w:trPr>
        <w:tc>
          <w:tcPr>
            <w:tcW w:w="1064" w:type="dxa"/>
            <w:vMerge w:val="restart"/>
            <w:vAlign w:val="center"/>
          </w:tcPr>
          <w:p w:rsidR="000D0CD0" w:rsidRPr="004A158F" w:rsidRDefault="000D0CD0" w:rsidP="00BA57C2">
            <w:pPr>
              <w:jc w:val="center"/>
              <w:rPr>
                <w:szCs w:val="21"/>
              </w:rPr>
            </w:pPr>
            <w:r w:rsidRPr="004A158F">
              <w:rPr>
                <w:rFonts w:hint="eastAsia"/>
                <w:szCs w:val="21"/>
              </w:rPr>
              <w:t>二、财务状况</w:t>
            </w:r>
          </w:p>
          <w:p w:rsidR="000D0CD0" w:rsidRPr="004A158F" w:rsidRDefault="000D0CD0" w:rsidP="00BA57C2">
            <w:pPr>
              <w:jc w:val="center"/>
              <w:rPr>
                <w:szCs w:val="21"/>
              </w:rPr>
            </w:pPr>
            <w:r w:rsidRPr="004A158F">
              <w:rPr>
                <w:rFonts w:hint="eastAsia"/>
                <w:szCs w:val="21"/>
              </w:rPr>
              <w:t>（</w:t>
            </w:r>
            <w:r w:rsidRPr="004A158F">
              <w:rPr>
                <w:szCs w:val="21"/>
              </w:rPr>
              <w:t>20</w:t>
            </w:r>
            <w:r w:rsidRPr="004A158F">
              <w:rPr>
                <w:rFonts w:hint="eastAsia"/>
                <w:szCs w:val="21"/>
              </w:rPr>
              <w:t>）</w:t>
            </w:r>
          </w:p>
        </w:tc>
        <w:tc>
          <w:tcPr>
            <w:tcW w:w="1165"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债权债务</w:t>
            </w:r>
          </w:p>
        </w:tc>
        <w:tc>
          <w:tcPr>
            <w:tcW w:w="1242" w:type="dxa"/>
            <w:vMerge w:val="restart"/>
            <w:vAlign w:val="center"/>
          </w:tcPr>
          <w:p w:rsidR="000D0CD0" w:rsidRPr="004A158F" w:rsidRDefault="000D0CD0" w:rsidP="00BA57C2">
            <w:pPr>
              <w:rPr>
                <w:szCs w:val="21"/>
              </w:rPr>
            </w:pPr>
            <w:r w:rsidRPr="004A158F">
              <w:rPr>
                <w:rFonts w:hint="eastAsia"/>
                <w:szCs w:val="21"/>
              </w:rPr>
              <w:t>资产负债率</w:t>
            </w:r>
          </w:p>
        </w:tc>
        <w:tc>
          <w:tcPr>
            <w:tcW w:w="4253" w:type="dxa"/>
            <w:vAlign w:val="center"/>
          </w:tcPr>
          <w:p w:rsidR="000D0CD0" w:rsidRPr="004A158F" w:rsidRDefault="000D0CD0" w:rsidP="00BA57C2">
            <w:pPr>
              <w:rPr>
                <w:szCs w:val="21"/>
              </w:rPr>
            </w:pPr>
            <w:r w:rsidRPr="004A158F">
              <w:rPr>
                <w:rFonts w:hint="eastAsia"/>
                <w:szCs w:val="21"/>
              </w:rPr>
              <w:t>（负债总额</w:t>
            </w:r>
            <w:r w:rsidRPr="004A158F">
              <w:rPr>
                <w:szCs w:val="21"/>
              </w:rPr>
              <w:t>/</w:t>
            </w:r>
            <w:r w:rsidRPr="004A158F">
              <w:rPr>
                <w:rFonts w:hint="eastAsia"/>
                <w:szCs w:val="21"/>
              </w:rPr>
              <w:t>资产总额）</w:t>
            </w:r>
            <w:r w:rsidRPr="004A158F">
              <w:rPr>
                <w:szCs w:val="21"/>
              </w:rPr>
              <w:t>×100%</w:t>
            </w:r>
          </w:p>
        </w:tc>
        <w:tc>
          <w:tcPr>
            <w:tcW w:w="719"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30"/>
          <w:jc w:val="center"/>
        </w:trPr>
        <w:tc>
          <w:tcPr>
            <w:tcW w:w="1064" w:type="dxa"/>
            <w:vMerge/>
            <w:vAlign w:val="center"/>
          </w:tcPr>
          <w:p w:rsidR="000D0CD0" w:rsidRPr="004A158F" w:rsidRDefault="000D0CD0" w:rsidP="00BA57C2">
            <w:pPr>
              <w:jc w:val="center"/>
              <w:rPr>
                <w:szCs w:val="21"/>
              </w:rPr>
            </w:pPr>
          </w:p>
        </w:tc>
        <w:tc>
          <w:tcPr>
            <w:tcW w:w="1165"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分；≥较高值，</w:t>
            </w:r>
            <w:r w:rsidRPr="004A158F">
              <w:rPr>
                <w:szCs w:val="21"/>
              </w:rPr>
              <w:t>0</w:t>
            </w:r>
            <w:r w:rsidRPr="004A158F">
              <w:rPr>
                <w:rFonts w:hint="eastAsia"/>
                <w:szCs w:val="21"/>
              </w:rPr>
              <w:t>分；其余：（较高值－实际值）</w:t>
            </w:r>
            <w:r w:rsidRPr="004A158F">
              <w:rPr>
                <w:szCs w:val="21"/>
              </w:rPr>
              <w:t>/</w:t>
            </w:r>
            <w:r w:rsidRPr="004A158F">
              <w:rPr>
                <w:rFonts w:hint="eastAsia"/>
                <w:szCs w:val="21"/>
              </w:rPr>
              <w:t>（较高值－满分值）</w:t>
            </w:r>
            <w:r w:rsidRPr="004A158F">
              <w:rPr>
                <w:szCs w:val="21"/>
              </w:rPr>
              <w:t>×2</w:t>
            </w:r>
          </w:p>
        </w:tc>
        <w:tc>
          <w:tcPr>
            <w:tcW w:w="719" w:type="dxa"/>
            <w:vMerge/>
            <w:vAlign w:val="center"/>
          </w:tcPr>
          <w:p w:rsidR="000D0CD0" w:rsidRPr="004A158F" w:rsidRDefault="000D0CD0" w:rsidP="00BA57C2">
            <w:pPr>
              <w:jc w:val="center"/>
              <w:rPr>
                <w:szCs w:val="21"/>
              </w:rPr>
            </w:pPr>
          </w:p>
        </w:tc>
      </w:tr>
      <w:tr w:rsidR="000D0CD0" w:rsidRPr="004A158F" w:rsidTr="00BA57C2">
        <w:trPr>
          <w:trHeight w:val="630"/>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restart"/>
            <w:vAlign w:val="center"/>
          </w:tcPr>
          <w:p w:rsidR="000D0CD0" w:rsidRPr="004A158F" w:rsidRDefault="000D0CD0" w:rsidP="00BA57C2">
            <w:pPr>
              <w:rPr>
                <w:szCs w:val="21"/>
              </w:rPr>
            </w:pPr>
            <w:r w:rsidRPr="004A158F">
              <w:rPr>
                <w:rFonts w:hint="eastAsia"/>
                <w:szCs w:val="21"/>
              </w:rPr>
              <w:t>现金流动负债比率</w:t>
            </w:r>
          </w:p>
        </w:tc>
        <w:tc>
          <w:tcPr>
            <w:tcW w:w="4253" w:type="dxa"/>
            <w:vAlign w:val="center"/>
          </w:tcPr>
          <w:p w:rsidR="000D0CD0" w:rsidRPr="004A158F" w:rsidRDefault="000D0CD0" w:rsidP="00BA57C2">
            <w:pPr>
              <w:rPr>
                <w:szCs w:val="21"/>
              </w:rPr>
            </w:pPr>
            <w:r w:rsidRPr="004A158F">
              <w:rPr>
                <w:rFonts w:hint="eastAsia"/>
                <w:szCs w:val="21"/>
              </w:rPr>
              <w:t>（年经营现金净流量</w:t>
            </w:r>
            <w:r w:rsidRPr="004A158F">
              <w:rPr>
                <w:szCs w:val="21"/>
              </w:rPr>
              <w:t>/</w:t>
            </w:r>
            <w:r w:rsidRPr="004A158F">
              <w:rPr>
                <w:rFonts w:hint="eastAsia"/>
                <w:szCs w:val="21"/>
              </w:rPr>
              <w:t>年末流动负债）</w:t>
            </w:r>
            <w:r w:rsidRPr="004A158F">
              <w:rPr>
                <w:szCs w:val="21"/>
              </w:rPr>
              <w:t>×100%</w:t>
            </w:r>
          </w:p>
        </w:tc>
        <w:tc>
          <w:tcPr>
            <w:tcW w:w="719"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15"/>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9" w:type="dxa"/>
            <w:vMerge/>
            <w:vAlign w:val="center"/>
          </w:tcPr>
          <w:p w:rsidR="000D0CD0" w:rsidRPr="004A158F" w:rsidRDefault="000D0CD0" w:rsidP="00BA57C2">
            <w:pPr>
              <w:jc w:val="center"/>
              <w:rPr>
                <w:szCs w:val="21"/>
              </w:rPr>
            </w:pPr>
          </w:p>
        </w:tc>
      </w:tr>
      <w:tr w:rsidR="000D0CD0" w:rsidRPr="004A158F" w:rsidTr="00BA57C2">
        <w:trPr>
          <w:trHeight w:val="600"/>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restart"/>
            <w:vAlign w:val="center"/>
          </w:tcPr>
          <w:p w:rsidR="000D0CD0" w:rsidRPr="004A158F" w:rsidRDefault="000D0CD0" w:rsidP="00BA57C2">
            <w:pPr>
              <w:rPr>
                <w:szCs w:val="21"/>
              </w:rPr>
            </w:pPr>
            <w:r w:rsidRPr="004A158F">
              <w:rPr>
                <w:rFonts w:hint="eastAsia"/>
                <w:szCs w:val="21"/>
              </w:rPr>
              <w:t>速动比率</w:t>
            </w:r>
          </w:p>
        </w:tc>
        <w:tc>
          <w:tcPr>
            <w:tcW w:w="4253" w:type="dxa"/>
            <w:vAlign w:val="center"/>
          </w:tcPr>
          <w:p w:rsidR="000D0CD0" w:rsidRPr="004A158F" w:rsidRDefault="000D0CD0" w:rsidP="00BA57C2">
            <w:pPr>
              <w:rPr>
                <w:szCs w:val="21"/>
              </w:rPr>
            </w:pPr>
            <w:r w:rsidRPr="004A158F">
              <w:rPr>
                <w:rFonts w:hint="eastAsia"/>
                <w:szCs w:val="21"/>
              </w:rPr>
              <w:t>（流动资产</w:t>
            </w:r>
            <w:r w:rsidRPr="004A158F">
              <w:rPr>
                <w:szCs w:val="21"/>
              </w:rPr>
              <w:t>-</w:t>
            </w:r>
            <w:r w:rsidRPr="004A158F">
              <w:rPr>
                <w:rFonts w:hint="eastAsia"/>
                <w:szCs w:val="21"/>
              </w:rPr>
              <w:t>存货）</w:t>
            </w:r>
            <w:r w:rsidRPr="004A158F">
              <w:rPr>
                <w:szCs w:val="21"/>
              </w:rPr>
              <w:t>/</w:t>
            </w:r>
            <w:r w:rsidRPr="004A158F">
              <w:rPr>
                <w:rFonts w:hint="eastAsia"/>
                <w:szCs w:val="21"/>
              </w:rPr>
              <w:t>流动负债</w:t>
            </w:r>
            <w:r w:rsidRPr="004A158F">
              <w:rPr>
                <w:szCs w:val="21"/>
              </w:rPr>
              <w:t>×100%</w:t>
            </w:r>
          </w:p>
        </w:tc>
        <w:tc>
          <w:tcPr>
            <w:tcW w:w="719"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45"/>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9" w:type="dxa"/>
            <w:vMerge/>
            <w:vAlign w:val="center"/>
          </w:tcPr>
          <w:p w:rsidR="000D0CD0" w:rsidRPr="004A158F" w:rsidRDefault="000D0CD0" w:rsidP="00BA57C2">
            <w:pPr>
              <w:jc w:val="center"/>
              <w:rPr>
                <w:szCs w:val="21"/>
              </w:rPr>
            </w:pPr>
          </w:p>
        </w:tc>
      </w:tr>
      <w:tr w:rsidR="000D0CD0" w:rsidRPr="004A158F" w:rsidTr="00BA57C2">
        <w:trPr>
          <w:trHeight w:val="615"/>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restart"/>
            <w:vAlign w:val="center"/>
          </w:tcPr>
          <w:p w:rsidR="000D0CD0" w:rsidRPr="004A158F" w:rsidRDefault="000D0CD0" w:rsidP="00BA57C2">
            <w:pPr>
              <w:rPr>
                <w:szCs w:val="21"/>
              </w:rPr>
            </w:pPr>
            <w:r w:rsidRPr="004A158F">
              <w:rPr>
                <w:rFonts w:hint="eastAsia"/>
                <w:szCs w:val="21"/>
              </w:rPr>
              <w:t>利息保障倍数</w:t>
            </w:r>
          </w:p>
        </w:tc>
        <w:tc>
          <w:tcPr>
            <w:tcW w:w="4253" w:type="dxa"/>
            <w:vAlign w:val="center"/>
          </w:tcPr>
          <w:p w:rsidR="000D0CD0" w:rsidRPr="004A158F" w:rsidRDefault="000D0CD0" w:rsidP="00BA57C2">
            <w:pPr>
              <w:rPr>
                <w:szCs w:val="21"/>
              </w:rPr>
            </w:pPr>
            <w:r w:rsidRPr="004A158F">
              <w:rPr>
                <w:rFonts w:hint="eastAsia"/>
                <w:szCs w:val="21"/>
              </w:rPr>
              <w:t>（利润总额</w:t>
            </w:r>
            <w:r w:rsidRPr="004A158F">
              <w:rPr>
                <w:szCs w:val="21"/>
              </w:rPr>
              <w:t>+</w:t>
            </w:r>
            <w:r w:rsidRPr="004A158F">
              <w:rPr>
                <w:rFonts w:hint="eastAsia"/>
                <w:szCs w:val="21"/>
              </w:rPr>
              <w:t>利息支出）</w:t>
            </w:r>
            <w:r w:rsidRPr="004A158F">
              <w:rPr>
                <w:szCs w:val="21"/>
              </w:rPr>
              <w:t>/</w:t>
            </w:r>
            <w:r w:rsidRPr="004A158F">
              <w:rPr>
                <w:rFonts w:hint="eastAsia"/>
                <w:szCs w:val="21"/>
              </w:rPr>
              <w:t>利息支出</w:t>
            </w:r>
          </w:p>
        </w:tc>
        <w:tc>
          <w:tcPr>
            <w:tcW w:w="719"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30"/>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9" w:type="dxa"/>
            <w:vMerge/>
            <w:vAlign w:val="center"/>
          </w:tcPr>
          <w:p w:rsidR="000D0CD0" w:rsidRPr="004A158F" w:rsidRDefault="000D0CD0" w:rsidP="00BA57C2">
            <w:pPr>
              <w:jc w:val="center"/>
              <w:rPr>
                <w:szCs w:val="21"/>
              </w:rPr>
            </w:pPr>
          </w:p>
        </w:tc>
      </w:tr>
      <w:tr w:rsidR="000D0CD0" w:rsidRPr="004A158F" w:rsidTr="00BA57C2">
        <w:trPr>
          <w:trHeight w:val="273"/>
          <w:jc w:val="center"/>
        </w:trPr>
        <w:tc>
          <w:tcPr>
            <w:tcW w:w="0" w:type="auto"/>
            <w:vMerge/>
            <w:vAlign w:val="center"/>
          </w:tcPr>
          <w:p w:rsidR="000D0CD0" w:rsidRPr="004A158F" w:rsidRDefault="000D0CD0" w:rsidP="00BA57C2">
            <w:pPr>
              <w:widowControl/>
              <w:jc w:val="left"/>
              <w:rPr>
                <w:szCs w:val="21"/>
              </w:rPr>
            </w:pPr>
          </w:p>
        </w:tc>
        <w:tc>
          <w:tcPr>
            <w:tcW w:w="1165"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营运能力</w:t>
            </w:r>
          </w:p>
        </w:tc>
        <w:tc>
          <w:tcPr>
            <w:tcW w:w="1242" w:type="dxa"/>
            <w:vMerge w:val="restart"/>
            <w:vAlign w:val="center"/>
          </w:tcPr>
          <w:p w:rsidR="000D0CD0" w:rsidRPr="004A158F" w:rsidRDefault="000D0CD0" w:rsidP="00BA57C2">
            <w:pPr>
              <w:rPr>
                <w:szCs w:val="21"/>
              </w:rPr>
            </w:pPr>
            <w:r w:rsidRPr="004A158F">
              <w:rPr>
                <w:rFonts w:hint="eastAsia"/>
                <w:szCs w:val="21"/>
              </w:rPr>
              <w:t>总资产周转率</w:t>
            </w:r>
          </w:p>
        </w:tc>
        <w:tc>
          <w:tcPr>
            <w:tcW w:w="4253" w:type="dxa"/>
            <w:vAlign w:val="center"/>
          </w:tcPr>
          <w:p w:rsidR="000D0CD0" w:rsidRPr="004A158F" w:rsidRDefault="000D0CD0" w:rsidP="00BA57C2">
            <w:pPr>
              <w:rPr>
                <w:szCs w:val="21"/>
              </w:rPr>
            </w:pPr>
            <w:r w:rsidRPr="004A158F">
              <w:rPr>
                <w:rFonts w:hint="eastAsia"/>
                <w:szCs w:val="21"/>
              </w:rPr>
              <w:t>营业收入</w:t>
            </w:r>
            <w:r w:rsidRPr="004A158F">
              <w:rPr>
                <w:szCs w:val="21"/>
              </w:rPr>
              <w:t>/</w:t>
            </w:r>
            <w:r w:rsidRPr="004A158F">
              <w:rPr>
                <w:rFonts w:hint="eastAsia"/>
                <w:szCs w:val="21"/>
              </w:rPr>
              <w:t>平均资产总额</w:t>
            </w:r>
          </w:p>
        </w:tc>
        <w:tc>
          <w:tcPr>
            <w:tcW w:w="719"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60"/>
          <w:jc w:val="center"/>
        </w:trPr>
        <w:tc>
          <w:tcPr>
            <w:tcW w:w="0" w:type="auto"/>
            <w:vMerge/>
            <w:vAlign w:val="center"/>
          </w:tcPr>
          <w:p w:rsidR="000D0CD0" w:rsidRPr="004A158F" w:rsidRDefault="000D0CD0" w:rsidP="00BA57C2">
            <w:pPr>
              <w:widowControl/>
              <w:jc w:val="left"/>
              <w:rPr>
                <w:szCs w:val="21"/>
              </w:rPr>
            </w:pPr>
          </w:p>
        </w:tc>
        <w:tc>
          <w:tcPr>
            <w:tcW w:w="1165"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9" w:type="dxa"/>
            <w:vMerge/>
            <w:vAlign w:val="center"/>
          </w:tcPr>
          <w:p w:rsidR="000D0CD0" w:rsidRPr="004A158F" w:rsidRDefault="000D0CD0" w:rsidP="00BA57C2">
            <w:pPr>
              <w:jc w:val="center"/>
              <w:rPr>
                <w:szCs w:val="21"/>
              </w:rPr>
            </w:pPr>
          </w:p>
        </w:tc>
      </w:tr>
      <w:tr w:rsidR="000D0CD0" w:rsidRPr="004A158F" w:rsidTr="00BA57C2">
        <w:trPr>
          <w:trHeight w:val="273"/>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restart"/>
            <w:vAlign w:val="center"/>
          </w:tcPr>
          <w:p w:rsidR="000D0CD0" w:rsidRPr="004A158F" w:rsidRDefault="000D0CD0" w:rsidP="00BA57C2">
            <w:pPr>
              <w:rPr>
                <w:szCs w:val="21"/>
              </w:rPr>
            </w:pPr>
            <w:r w:rsidRPr="004A158F">
              <w:rPr>
                <w:rFonts w:hint="eastAsia"/>
                <w:szCs w:val="21"/>
              </w:rPr>
              <w:t>应收账款</w:t>
            </w:r>
            <w:r w:rsidRPr="004A158F">
              <w:rPr>
                <w:rFonts w:hint="eastAsia"/>
                <w:szCs w:val="21"/>
              </w:rPr>
              <w:lastRenderedPageBreak/>
              <w:t>周转率</w:t>
            </w:r>
          </w:p>
        </w:tc>
        <w:tc>
          <w:tcPr>
            <w:tcW w:w="4253" w:type="dxa"/>
            <w:vAlign w:val="center"/>
          </w:tcPr>
          <w:p w:rsidR="000D0CD0" w:rsidRPr="004A158F" w:rsidRDefault="000D0CD0" w:rsidP="00BA57C2">
            <w:pPr>
              <w:rPr>
                <w:szCs w:val="21"/>
              </w:rPr>
            </w:pPr>
            <w:r w:rsidRPr="004A158F">
              <w:rPr>
                <w:rFonts w:hint="eastAsia"/>
                <w:szCs w:val="21"/>
              </w:rPr>
              <w:lastRenderedPageBreak/>
              <w:t>营业收入</w:t>
            </w:r>
            <w:r w:rsidRPr="004A158F">
              <w:rPr>
                <w:szCs w:val="21"/>
              </w:rPr>
              <w:t>/</w:t>
            </w:r>
            <w:r w:rsidRPr="004A158F">
              <w:rPr>
                <w:rFonts w:hint="eastAsia"/>
                <w:szCs w:val="21"/>
              </w:rPr>
              <w:t>平均应收账款余额</w:t>
            </w:r>
          </w:p>
        </w:tc>
        <w:tc>
          <w:tcPr>
            <w:tcW w:w="719"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60"/>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9" w:type="dxa"/>
            <w:vMerge/>
            <w:vAlign w:val="center"/>
          </w:tcPr>
          <w:p w:rsidR="000D0CD0" w:rsidRPr="004A158F" w:rsidRDefault="000D0CD0" w:rsidP="00BA57C2">
            <w:pPr>
              <w:jc w:val="center"/>
              <w:rPr>
                <w:szCs w:val="21"/>
              </w:rPr>
            </w:pPr>
          </w:p>
        </w:tc>
      </w:tr>
      <w:tr w:rsidR="000D0CD0" w:rsidRPr="004A158F" w:rsidTr="00BA57C2">
        <w:trPr>
          <w:trHeight w:val="585"/>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restart"/>
            <w:vAlign w:val="center"/>
          </w:tcPr>
          <w:p w:rsidR="000D0CD0" w:rsidRPr="004A158F" w:rsidRDefault="000D0CD0" w:rsidP="00BA57C2">
            <w:pPr>
              <w:rPr>
                <w:szCs w:val="21"/>
              </w:rPr>
            </w:pPr>
            <w:r w:rsidRPr="004A158F">
              <w:rPr>
                <w:rFonts w:hint="eastAsia"/>
                <w:szCs w:val="21"/>
              </w:rPr>
              <w:t>流动资产周转率</w:t>
            </w:r>
          </w:p>
        </w:tc>
        <w:tc>
          <w:tcPr>
            <w:tcW w:w="4253" w:type="dxa"/>
            <w:vAlign w:val="center"/>
          </w:tcPr>
          <w:p w:rsidR="000D0CD0" w:rsidRPr="004A158F" w:rsidRDefault="000D0CD0" w:rsidP="00BA57C2">
            <w:pPr>
              <w:rPr>
                <w:szCs w:val="21"/>
              </w:rPr>
            </w:pPr>
            <w:r w:rsidRPr="004A158F">
              <w:rPr>
                <w:rFonts w:hint="eastAsia"/>
                <w:szCs w:val="21"/>
              </w:rPr>
              <w:t>营业收入净额</w:t>
            </w:r>
            <w:r w:rsidRPr="004A158F">
              <w:rPr>
                <w:szCs w:val="21"/>
              </w:rPr>
              <w:t xml:space="preserve"> / </w:t>
            </w:r>
            <w:r w:rsidRPr="004A158F">
              <w:rPr>
                <w:rFonts w:hint="eastAsia"/>
                <w:szCs w:val="21"/>
              </w:rPr>
              <w:t>平均流动资产总额</w:t>
            </w:r>
          </w:p>
        </w:tc>
        <w:tc>
          <w:tcPr>
            <w:tcW w:w="719"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60"/>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9" w:type="dxa"/>
            <w:vMerge/>
            <w:vAlign w:val="center"/>
          </w:tcPr>
          <w:p w:rsidR="000D0CD0" w:rsidRPr="004A158F" w:rsidRDefault="000D0CD0" w:rsidP="00BA57C2">
            <w:pPr>
              <w:jc w:val="center"/>
              <w:rPr>
                <w:szCs w:val="21"/>
              </w:rPr>
            </w:pPr>
          </w:p>
        </w:tc>
      </w:tr>
      <w:tr w:rsidR="000D0CD0" w:rsidRPr="004A158F" w:rsidTr="00BA57C2">
        <w:trPr>
          <w:trHeight w:val="630"/>
          <w:jc w:val="center"/>
        </w:trPr>
        <w:tc>
          <w:tcPr>
            <w:tcW w:w="0" w:type="auto"/>
            <w:vMerge/>
            <w:vAlign w:val="center"/>
          </w:tcPr>
          <w:p w:rsidR="000D0CD0" w:rsidRPr="004A158F" w:rsidRDefault="000D0CD0" w:rsidP="00BA57C2">
            <w:pPr>
              <w:widowControl/>
              <w:jc w:val="left"/>
              <w:rPr>
                <w:szCs w:val="21"/>
              </w:rPr>
            </w:pPr>
          </w:p>
        </w:tc>
        <w:tc>
          <w:tcPr>
            <w:tcW w:w="1165"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盈利能力</w:t>
            </w:r>
          </w:p>
        </w:tc>
        <w:tc>
          <w:tcPr>
            <w:tcW w:w="1242" w:type="dxa"/>
            <w:vMerge w:val="restart"/>
            <w:vAlign w:val="center"/>
          </w:tcPr>
          <w:p w:rsidR="000D0CD0" w:rsidRPr="004A158F" w:rsidRDefault="000D0CD0" w:rsidP="00BA57C2">
            <w:pPr>
              <w:rPr>
                <w:szCs w:val="21"/>
              </w:rPr>
            </w:pPr>
            <w:r w:rsidRPr="004A158F">
              <w:rPr>
                <w:rFonts w:hint="eastAsia"/>
                <w:szCs w:val="21"/>
              </w:rPr>
              <w:t>净资产收益率</w:t>
            </w:r>
          </w:p>
        </w:tc>
        <w:tc>
          <w:tcPr>
            <w:tcW w:w="4253" w:type="dxa"/>
            <w:vAlign w:val="center"/>
          </w:tcPr>
          <w:p w:rsidR="000D0CD0" w:rsidRPr="004A158F" w:rsidRDefault="000D0CD0" w:rsidP="00BA57C2">
            <w:pPr>
              <w:rPr>
                <w:szCs w:val="21"/>
              </w:rPr>
            </w:pPr>
            <w:r w:rsidRPr="004A158F">
              <w:rPr>
                <w:rFonts w:hint="eastAsia"/>
                <w:szCs w:val="21"/>
              </w:rPr>
              <w:t>（净利润</w:t>
            </w:r>
            <w:r w:rsidRPr="004A158F">
              <w:rPr>
                <w:szCs w:val="21"/>
              </w:rPr>
              <w:t>/</w:t>
            </w:r>
            <w:r w:rsidRPr="004A158F">
              <w:rPr>
                <w:rFonts w:hint="eastAsia"/>
                <w:szCs w:val="21"/>
              </w:rPr>
              <w:t>平均净资产）</w:t>
            </w:r>
            <w:r w:rsidRPr="004A158F">
              <w:rPr>
                <w:szCs w:val="21"/>
              </w:rPr>
              <w:t>×100%</w:t>
            </w:r>
          </w:p>
        </w:tc>
        <w:tc>
          <w:tcPr>
            <w:tcW w:w="719"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15"/>
          <w:jc w:val="center"/>
        </w:trPr>
        <w:tc>
          <w:tcPr>
            <w:tcW w:w="0" w:type="auto"/>
            <w:vMerge/>
            <w:vAlign w:val="center"/>
          </w:tcPr>
          <w:p w:rsidR="000D0CD0" w:rsidRPr="004A158F" w:rsidRDefault="000D0CD0" w:rsidP="00BA57C2">
            <w:pPr>
              <w:widowControl/>
              <w:jc w:val="left"/>
              <w:rPr>
                <w:szCs w:val="21"/>
              </w:rPr>
            </w:pPr>
          </w:p>
        </w:tc>
        <w:tc>
          <w:tcPr>
            <w:tcW w:w="1165"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9" w:type="dxa"/>
            <w:vMerge/>
            <w:vAlign w:val="center"/>
          </w:tcPr>
          <w:p w:rsidR="000D0CD0" w:rsidRPr="004A158F" w:rsidRDefault="000D0CD0" w:rsidP="00BA57C2">
            <w:pPr>
              <w:jc w:val="center"/>
              <w:rPr>
                <w:szCs w:val="21"/>
              </w:rPr>
            </w:pPr>
          </w:p>
        </w:tc>
      </w:tr>
      <w:tr w:rsidR="000D0CD0" w:rsidRPr="004A158F" w:rsidTr="00BA57C2">
        <w:trPr>
          <w:trHeight w:val="600"/>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restart"/>
            <w:vAlign w:val="center"/>
          </w:tcPr>
          <w:p w:rsidR="000D0CD0" w:rsidRPr="004A158F" w:rsidRDefault="000D0CD0" w:rsidP="00BA57C2">
            <w:pPr>
              <w:rPr>
                <w:szCs w:val="21"/>
              </w:rPr>
            </w:pPr>
            <w:r w:rsidRPr="004A158F">
              <w:rPr>
                <w:rFonts w:hint="eastAsia"/>
                <w:szCs w:val="21"/>
              </w:rPr>
              <w:t>总资产报酬率</w:t>
            </w:r>
          </w:p>
        </w:tc>
        <w:tc>
          <w:tcPr>
            <w:tcW w:w="4253" w:type="dxa"/>
            <w:vAlign w:val="center"/>
          </w:tcPr>
          <w:p w:rsidR="000D0CD0" w:rsidRPr="003C0B87" w:rsidRDefault="000D0CD0" w:rsidP="00BA57C2">
            <w:pPr>
              <w:rPr>
                <w:szCs w:val="21"/>
              </w:rPr>
            </w:pPr>
            <w:r w:rsidRPr="004A158F">
              <w:rPr>
                <w:rFonts w:hint="eastAsia"/>
                <w:szCs w:val="21"/>
              </w:rPr>
              <w:t>（利润总额</w:t>
            </w:r>
            <w:r w:rsidRPr="004A158F">
              <w:rPr>
                <w:szCs w:val="21"/>
              </w:rPr>
              <w:t>+</w:t>
            </w:r>
            <w:r w:rsidRPr="004A158F">
              <w:rPr>
                <w:rFonts w:hint="eastAsia"/>
                <w:szCs w:val="21"/>
              </w:rPr>
              <w:t>利息支出）</w:t>
            </w:r>
            <w:r w:rsidRPr="004A158F">
              <w:rPr>
                <w:szCs w:val="21"/>
              </w:rPr>
              <w:t>/</w:t>
            </w:r>
            <w:r w:rsidRPr="004A158F">
              <w:rPr>
                <w:rFonts w:hint="eastAsia"/>
                <w:szCs w:val="21"/>
              </w:rPr>
              <w:t>平均资产总额</w:t>
            </w:r>
            <w:r w:rsidRPr="004A158F">
              <w:rPr>
                <w:szCs w:val="21"/>
              </w:rPr>
              <w:t>×100%</w:t>
            </w:r>
          </w:p>
        </w:tc>
        <w:tc>
          <w:tcPr>
            <w:tcW w:w="719"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45"/>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9" w:type="dxa"/>
            <w:vMerge/>
            <w:vAlign w:val="center"/>
          </w:tcPr>
          <w:p w:rsidR="000D0CD0" w:rsidRPr="004A158F" w:rsidRDefault="000D0CD0" w:rsidP="00BA57C2">
            <w:pPr>
              <w:jc w:val="center"/>
              <w:rPr>
                <w:szCs w:val="21"/>
              </w:rPr>
            </w:pPr>
          </w:p>
        </w:tc>
      </w:tr>
      <w:tr w:rsidR="000D0CD0" w:rsidRPr="004A158F" w:rsidTr="00BA57C2">
        <w:trPr>
          <w:trHeight w:val="600"/>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restart"/>
            <w:vAlign w:val="center"/>
          </w:tcPr>
          <w:p w:rsidR="000D0CD0" w:rsidRPr="004A158F" w:rsidRDefault="000D0CD0" w:rsidP="00BA57C2">
            <w:pPr>
              <w:rPr>
                <w:szCs w:val="21"/>
              </w:rPr>
            </w:pPr>
            <w:r w:rsidRPr="004A158F">
              <w:rPr>
                <w:rFonts w:hint="eastAsia"/>
                <w:szCs w:val="21"/>
              </w:rPr>
              <w:t>主营业务利润率</w:t>
            </w:r>
          </w:p>
        </w:tc>
        <w:tc>
          <w:tcPr>
            <w:tcW w:w="4253" w:type="dxa"/>
            <w:vAlign w:val="center"/>
          </w:tcPr>
          <w:p w:rsidR="000D0CD0" w:rsidRPr="004A158F" w:rsidRDefault="000D0CD0" w:rsidP="00BA57C2">
            <w:pPr>
              <w:rPr>
                <w:szCs w:val="21"/>
              </w:rPr>
            </w:pPr>
            <w:r w:rsidRPr="004A158F">
              <w:rPr>
                <w:rFonts w:hint="eastAsia"/>
                <w:szCs w:val="21"/>
              </w:rPr>
              <w:t>（主营业务利润</w:t>
            </w:r>
            <w:r w:rsidRPr="004A158F">
              <w:rPr>
                <w:szCs w:val="21"/>
              </w:rPr>
              <w:t>/</w:t>
            </w:r>
            <w:r w:rsidRPr="004A158F">
              <w:rPr>
                <w:rFonts w:hint="eastAsia"/>
                <w:szCs w:val="21"/>
              </w:rPr>
              <w:t>主营业务收入）</w:t>
            </w:r>
            <w:r w:rsidRPr="004A158F">
              <w:rPr>
                <w:szCs w:val="21"/>
              </w:rPr>
              <w:t>×100%</w:t>
            </w:r>
          </w:p>
        </w:tc>
        <w:tc>
          <w:tcPr>
            <w:tcW w:w="719"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45"/>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19" w:type="dxa"/>
            <w:vMerge/>
            <w:vAlign w:val="center"/>
          </w:tcPr>
          <w:p w:rsidR="000D0CD0" w:rsidRPr="004A158F" w:rsidRDefault="000D0CD0" w:rsidP="00BA57C2">
            <w:pPr>
              <w:jc w:val="center"/>
              <w:rPr>
                <w:szCs w:val="21"/>
              </w:rPr>
            </w:pPr>
          </w:p>
        </w:tc>
      </w:tr>
      <w:tr w:rsidR="000D0CD0" w:rsidRPr="004A158F" w:rsidTr="00BA57C2">
        <w:trPr>
          <w:trHeight w:val="936"/>
          <w:jc w:val="center"/>
        </w:trPr>
        <w:tc>
          <w:tcPr>
            <w:tcW w:w="1064" w:type="dxa"/>
            <w:vMerge w:val="restart"/>
            <w:vAlign w:val="center"/>
          </w:tcPr>
          <w:p w:rsidR="000D0CD0" w:rsidRPr="004A158F" w:rsidRDefault="000D0CD0" w:rsidP="00BA57C2">
            <w:pPr>
              <w:jc w:val="center"/>
              <w:rPr>
                <w:szCs w:val="21"/>
              </w:rPr>
            </w:pPr>
            <w:r w:rsidRPr="004A158F">
              <w:rPr>
                <w:rFonts w:hint="eastAsia"/>
                <w:szCs w:val="21"/>
              </w:rPr>
              <w:t>三、发展潜力（</w:t>
            </w:r>
            <w:r w:rsidRPr="004A158F">
              <w:rPr>
                <w:szCs w:val="21"/>
              </w:rPr>
              <w:t>9</w:t>
            </w:r>
            <w:r w:rsidRPr="004A158F">
              <w:rPr>
                <w:rFonts w:hint="eastAsia"/>
                <w:szCs w:val="21"/>
              </w:rPr>
              <w:t>）</w:t>
            </w:r>
          </w:p>
        </w:tc>
        <w:tc>
          <w:tcPr>
            <w:tcW w:w="1165" w:type="dxa"/>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行业地位</w:t>
            </w:r>
          </w:p>
        </w:tc>
        <w:tc>
          <w:tcPr>
            <w:tcW w:w="1242" w:type="dxa"/>
            <w:vAlign w:val="center"/>
          </w:tcPr>
          <w:p w:rsidR="000D0CD0" w:rsidRPr="004A158F" w:rsidRDefault="000D0CD0" w:rsidP="00BA57C2">
            <w:pPr>
              <w:rPr>
                <w:szCs w:val="21"/>
              </w:rPr>
            </w:pPr>
            <w:r w:rsidRPr="004A158F">
              <w:rPr>
                <w:rFonts w:hint="eastAsia"/>
                <w:szCs w:val="21"/>
              </w:rPr>
              <w:t>行业地位</w:t>
            </w:r>
          </w:p>
        </w:tc>
        <w:tc>
          <w:tcPr>
            <w:tcW w:w="4253" w:type="dxa"/>
            <w:vAlign w:val="center"/>
          </w:tcPr>
          <w:p w:rsidR="000D0CD0" w:rsidRPr="004A158F" w:rsidRDefault="000D0CD0" w:rsidP="00BA57C2">
            <w:pPr>
              <w:jc w:val="left"/>
              <w:rPr>
                <w:szCs w:val="21"/>
              </w:rPr>
            </w:pPr>
            <w:r w:rsidRPr="004A158F">
              <w:rPr>
                <w:rFonts w:hint="eastAsia"/>
                <w:szCs w:val="21"/>
              </w:rPr>
              <w:t>企业规模、经营业绩、市场占有率等在其主营行业中所处地位。行业地位在地市范围内上游的得分不超过</w:t>
            </w:r>
            <w:r w:rsidRPr="004A158F">
              <w:rPr>
                <w:szCs w:val="21"/>
              </w:rPr>
              <w:t>0.5</w:t>
            </w:r>
            <w:r w:rsidRPr="004A158F">
              <w:rPr>
                <w:rFonts w:hint="eastAsia"/>
                <w:szCs w:val="21"/>
              </w:rPr>
              <w:t>分，省级范围内上游的得分不超过</w:t>
            </w:r>
            <w:r w:rsidRPr="004A158F">
              <w:rPr>
                <w:szCs w:val="21"/>
              </w:rPr>
              <w:t>1</w:t>
            </w:r>
            <w:r w:rsidRPr="004A158F">
              <w:rPr>
                <w:rFonts w:hint="eastAsia"/>
                <w:szCs w:val="21"/>
              </w:rPr>
              <w:t>分，全国范围内上游的得分不超过</w:t>
            </w:r>
            <w:r w:rsidRPr="004A158F">
              <w:rPr>
                <w:szCs w:val="21"/>
              </w:rPr>
              <w:t>2</w:t>
            </w:r>
            <w:r w:rsidRPr="004A158F">
              <w:rPr>
                <w:rFonts w:hint="eastAsia"/>
                <w:szCs w:val="21"/>
              </w:rPr>
              <w:t>分。</w:t>
            </w:r>
          </w:p>
        </w:tc>
        <w:tc>
          <w:tcPr>
            <w:tcW w:w="719"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107"/>
          <w:jc w:val="center"/>
        </w:trPr>
        <w:tc>
          <w:tcPr>
            <w:tcW w:w="0" w:type="auto"/>
            <w:vMerge/>
            <w:vAlign w:val="center"/>
          </w:tcPr>
          <w:p w:rsidR="000D0CD0" w:rsidRPr="004A158F" w:rsidRDefault="000D0CD0" w:rsidP="00BA57C2">
            <w:pPr>
              <w:widowControl/>
              <w:jc w:val="left"/>
              <w:rPr>
                <w:szCs w:val="21"/>
              </w:rPr>
            </w:pPr>
          </w:p>
        </w:tc>
        <w:tc>
          <w:tcPr>
            <w:tcW w:w="1165"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技术实力</w:t>
            </w:r>
          </w:p>
        </w:tc>
        <w:tc>
          <w:tcPr>
            <w:tcW w:w="1242" w:type="dxa"/>
            <w:vAlign w:val="center"/>
          </w:tcPr>
          <w:p w:rsidR="000D0CD0" w:rsidRPr="004A158F" w:rsidRDefault="000D0CD0" w:rsidP="00BA57C2">
            <w:pPr>
              <w:rPr>
                <w:szCs w:val="21"/>
              </w:rPr>
            </w:pPr>
            <w:r w:rsidRPr="004A158F">
              <w:rPr>
                <w:rFonts w:hint="eastAsia"/>
                <w:szCs w:val="21"/>
              </w:rPr>
              <w:t>技术装备率</w:t>
            </w:r>
          </w:p>
        </w:tc>
        <w:tc>
          <w:tcPr>
            <w:tcW w:w="4253" w:type="dxa"/>
            <w:vAlign w:val="center"/>
          </w:tcPr>
          <w:p w:rsidR="000D0CD0" w:rsidRPr="004A158F" w:rsidRDefault="000D0CD0" w:rsidP="00BA57C2">
            <w:pPr>
              <w:jc w:val="left"/>
              <w:rPr>
                <w:szCs w:val="21"/>
              </w:rPr>
            </w:pPr>
            <w:r w:rsidRPr="004A158F">
              <w:rPr>
                <w:rFonts w:hint="eastAsia"/>
                <w:szCs w:val="21"/>
              </w:rPr>
              <w:t>自有生产设备净值</w:t>
            </w:r>
            <w:r w:rsidRPr="004A158F">
              <w:rPr>
                <w:szCs w:val="21"/>
              </w:rPr>
              <w:t>/</w:t>
            </w:r>
            <w:r w:rsidRPr="004A158F">
              <w:rPr>
                <w:rFonts w:hint="eastAsia"/>
                <w:szCs w:val="21"/>
              </w:rPr>
              <w:t>年末在册全部职工人数（元</w:t>
            </w:r>
            <w:r w:rsidRPr="004A158F">
              <w:rPr>
                <w:szCs w:val="21"/>
              </w:rPr>
              <w:t>/</w:t>
            </w:r>
            <w:r w:rsidR="00EC10A3">
              <w:rPr>
                <w:rFonts w:hint="eastAsia"/>
                <w:szCs w:val="21"/>
              </w:rPr>
              <w:t>人）</w:t>
            </w:r>
          </w:p>
        </w:tc>
        <w:tc>
          <w:tcPr>
            <w:tcW w:w="719"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07"/>
          <w:jc w:val="center"/>
        </w:trPr>
        <w:tc>
          <w:tcPr>
            <w:tcW w:w="0" w:type="auto"/>
            <w:vMerge/>
            <w:vAlign w:val="center"/>
          </w:tcPr>
          <w:p w:rsidR="000D0CD0" w:rsidRPr="004A158F" w:rsidRDefault="000D0CD0" w:rsidP="00BA57C2">
            <w:pPr>
              <w:widowControl/>
              <w:jc w:val="left"/>
              <w:rPr>
                <w:szCs w:val="21"/>
              </w:rPr>
            </w:pPr>
          </w:p>
        </w:tc>
        <w:tc>
          <w:tcPr>
            <w:tcW w:w="1165"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42" w:type="dxa"/>
            <w:vAlign w:val="center"/>
          </w:tcPr>
          <w:p w:rsidR="000D0CD0" w:rsidRPr="004A158F" w:rsidRDefault="000D0CD0" w:rsidP="00BA57C2">
            <w:pPr>
              <w:rPr>
                <w:szCs w:val="21"/>
              </w:rPr>
            </w:pPr>
            <w:r w:rsidRPr="004A158F">
              <w:rPr>
                <w:rFonts w:hint="eastAsia"/>
                <w:szCs w:val="21"/>
              </w:rPr>
              <w:t>研发费用</w:t>
            </w:r>
          </w:p>
        </w:tc>
        <w:tc>
          <w:tcPr>
            <w:tcW w:w="4253" w:type="dxa"/>
            <w:vAlign w:val="center"/>
          </w:tcPr>
          <w:p w:rsidR="000D0CD0" w:rsidRPr="004A158F" w:rsidRDefault="000D0CD0" w:rsidP="00BA57C2">
            <w:pPr>
              <w:rPr>
                <w:szCs w:val="21"/>
              </w:rPr>
            </w:pPr>
            <w:r w:rsidRPr="004A158F">
              <w:rPr>
                <w:rFonts w:hint="eastAsia"/>
                <w:szCs w:val="21"/>
              </w:rPr>
              <w:t>最近三个财务年度中研发费用投入占营业收入比例情况。</w:t>
            </w:r>
          </w:p>
        </w:tc>
        <w:tc>
          <w:tcPr>
            <w:tcW w:w="719"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65"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42" w:type="dxa"/>
            <w:vAlign w:val="center"/>
          </w:tcPr>
          <w:p w:rsidR="000D0CD0" w:rsidRPr="004A158F" w:rsidRDefault="000D0CD0" w:rsidP="00BA57C2">
            <w:pPr>
              <w:rPr>
                <w:szCs w:val="21"/>
              </w:rPr>
            </w:pPr>
            <w:r w:rsidRPr="004A158F">
              <w:rPr>
                <w:rFonts w:hint="eastAsia"/>
                <w:szCs w:val="21"/>
              </w:rPr>
              <w:t>研发成果</w:t>
            </w:r>
          </w:p>
        </w:tc>
        <w:tc>
          <w:tcPr>
            <w:tcW w:w="4253" w:type="dxa"/>
            <w:vAlign w:val="center"/>
          </w:tcPr>
          <w:p w:rsidR="000D0CD0" w:rsidRPr="004A158F" w:rsidRDefault="000D0CD0" w:rsidP="000336F4">
            <w:pPr>
              <w:rPr>
                <w:spacing w:val="-10"/>
                <w:szCs w:val="21"/>
              </w:rPr>
            </w:pPr>
            <w:r w:rsidRPr="004A158F">
              <w:rPr>
                <w:rFonts w:hint="eastAsia"/>
                <w:spacing w:val="-10"/>
                <w:szCs w:val="21"/>
              </w:rPr>
              <w:t>近三年取得专利的情况。地市级每项计</w:t>
            </w:r>
            <w:r w:rsidRPr="004A158F">
              <w:rPr>
                <w:spacing w:val="-10"/>
                <w:szCs w:val="21"/>
              </w:rPr>
              <w:t>0.25</w:t>
            </w:r>
            <w:r w:rsidRPr="004A158F">
              <w:rPr>
                <w:rFonts w:hint="eastAsia"/>
                <w:spacing w:val="-10"/>
                <w:szCs w:val="21"/>
              </w:rPr>
              <w:t>分，省级每项计</w:t>
            </w:r>
            <w:r w:rsidRPr="004A158F">
              <w:rPr>
                <w:spacing w:val="-10"/>
                <w:szCs w:val="21"/>
              </w:rPr>
              <w:t>0.5</w:t>
            </w:r>
            <w:r w:rsidRPr="004A158F">
              <w:rPr>
                <w:rFonts w:hint="eastAsia"/>
                <w:spacing w:val="-10"/>
                <w:szCs w:val="21"/>
              </w:rPr>
              <w:t>分，国家级每项计</w:t>
            </w:r>
            <w:r w:rsidRPr="004A158F">
              <w:rPr>
                <w:spacing w:val="-10"/>
                <w:szCs w:val="21"/>
              </w:rPr>
              <w:t>1</w:t>
            </w:r>
            <w:r w:rsidRPr="004A158F">
              <w:rPr>
                <w:rFonts w:hint="eastAsia"/>
                <w:spacing w:val="-10"/>
                <w:szCs w:val="21"/>
              </w:rPr>
              <w:t>分，累计不超过</w:t>
            </w:r>
            <w:r w:rsidRPr="004A158F">
              <w:rPr>
                <w:spacing w:val="-10"/>
                <w:szCs w:val="21"/>
              </w:rPr>
              <w:t>2</w:t>
            </w:r>
            <w:r w:rsidRPr="004A158F">
              <w:rPr>
                <w:rFonts w:hint="eastAsia"/>
                <w:spacing w:val="-10"/>
                <w:szCs w:val="21"/>
              </w:rPr>
              <w:t>分。</w:t>
            </w:r>
            <w:r w:rsidR="000336F4" w:rsidRPr="00D15C4E">
              <w:rPr>
                <w:rFonts w:hint="eastAsia"/>
                <w:szCs w:val="21"/>
              </w:rPr>
              <w:t>获得高新技术企业认定且在有效期内的得满分。</w:t>
            </w:r>
          </w:p>
        </w:tc>
        <w:tc>
          <w:tcPr>
            <w:tcW w:w="719"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897"/>
          <w:jc w:val="center"/>
        </w:trPr>
        <w:tc>
          <w:tcPr>
            <w:tcW w:w="0" w:type="auto"/>
            <w:vMerge/>
            <w:vAlign w:val="center"/>
          </w:tcPr>
          <w:p w:rsidR="000D0CD0" w:rsidRPr="004A158F" w:rsidRDefault="000D0CD0" w:rsidP="00BA57C2">
            <w:pPr>
              <w:widowControl/>
              <w:jc w:val="left"/>
              <w:rPr>
                <w:szCs w:val="21"/>
              </w:rPr>
            </w:pPr>
          </w:p>
        </w:tc>
        <w:tc>
          <w:tcPr>
            <w:tcW w:w="1165"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成长能力</w:t>
            </w:r>
          </w:p>
        </w:tc>
        <w:tc>
          <w:tcPr>
            <w:tcW w:w="1242" w:type="dxa"/>
            <w:vMerge w:val="restart"/>
            <w:vAlign w:val="center"/>
          </w:tcPr>
          <w:p w:rsidR="000D0CD0" w:rsidRPr="004A158F" w:rsidRDefault="000D0CD0" w:rsidP="00BA57C2">
            <w:pPr>
              <w:rPr>
                <w:szCs w:val="21"/>
              </w:rPr>
            </w:pPr>
            <w:r w:rsidRPr="004A158F">
              <w:rPr>
                <w:rFonts w:hint="eastAsia"/>
                <w:szCs w:val="21"/>
              </w:rPr>
              <w:t>销售（营业）增长率</w:t>
            </w:r>
          </w:p>
        </w:tc>
        <w:tc>
          <w:tcPr>
            <w:tcW w:w="4253" w:type="dxa"/>
            <w:vAlign w:val="center"/>
          </w:tcPr>
          <w:p w:rsidR="000D0CD0" w:rsidRPr="004A158F" w:rsidRDefault="000D0CD0" w:rsidP="00BA57C2">
            <w:pPr>
              <w:rPr>
                <w:szCs w:val="21"/>
              </w:rPr>
            </w:pPr>
            <w:r w:rsidRPr="004A158F">
              <w:rPr>
                <w:rFonts w:hint="eastAsia"/>
                <w:szCs w:val="21"/>
              </w:rPr>
              <w:t>（本年主营业务收入总额－上年主营业务收入总额）</w:t>
            </w:r>
            <w:r w:rsidRPr="004A158F">
              <w:rPr>
                <w:szCs w:val="21"/>
              </w:rPr>
              <w:t>/</w:t>
            </w:r>
            <w:r w:rsidRPr="004A158F">
              <w:rPr>
                <w:rFonts w:hint="eastAsia"/>
                <w:szCs w:val="21"/>
              </w:rPr>
              <w:t>上年主营业务收入总额</w:t>
            </w:r>
            <w:r w:rsidRPr="004A158F">
              <w:rPr>
                <w:szCs w:val="21"/>
              </w:rPr>
              <w:t>× 100%</w:t>
            </w:r>
          </w:p>
        </w:tc>
        <w:tc>
          <w:tcPr>
            <w:tcW w:w="719"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60"/>
          <w:jc w:val="center"/>
        </w:trPr>
        <w:tc>
          <w:tcPr>
            <w:tcW w:w="0" w:type="auto"/>
            <w:vMerge/>
            <w:vAlign w:val="center"/>
          </w:tcPr>
          <w:p w:rsidR="000D0CD0" w:rsidRPr="004A158F" w:rsidRDefault="000D0CD0" w:rsidP="00BA57C2">
            <w:pPr>
              <w:widowControl/>
              <w:jc w:val="left"/>
              <w:rPr>
                <w:szCs w:val="21"/>
              </w:rPr>
            </w:pPr>
          </w:p>
        </w:tc>
        <w:tc>
          <w:tcPr>
            <w:tcW w:w="1165"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719" w:type="dxa"/>
            <w:vMerge/>
            <w:vAlign w:val="center"/>
          </w:tcPr>
          <w:p w:rsidR="000D0CD0" w:rsidRPr="004A158F" w:rsidRDefault="000D0CD0" w:rsidP="00BA57C2">
            <w:pPr>
              <w:jc w:val="center"/>
              <w:rPr>
                <w:szCs w:val="21"/>
              </w:rPr>
            </w:pPr>
          </w:p>
        </w:tc>
      </w:tr>
      <w:tr w:rsidR="000D0CD0" w:rsidRPr="004A158F" w:rsidTr="00BA57C2">
        <w:trPr>
          <w:trHeight w:val="555"/>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jc w:val="center"/>
              <w:rPr>
                <w:szCs w:val="21"/>
              </w:rPr>
            </w:pPr>
          </w:p>
        </w:tc>
        <w:tc>
          <w:tcPr>
            <w:tcW w:w="1242" w:type="dxa"/>
            <w:vMerge w:val="restart"/>
            <w:vAlign w:val="center"/>
          </w:tcPr>
          <w:p w:rsidR="000D0CD0" w:rsidRPr="004A158F" w:rsidRDefault="000D0CD0" w:rsidP="00BA57C2">
            <w:pPr>
              <w:rPr>
                <w:szCs w:val="21"/>
              </w:rPr>
            </w:pPr>
            <w:r w:rsidRPr="004A158F">
              <w:rPr>
                <w:rFonts w:hint="eastAsia"/>
                <w:szCs w:val="21"/>
              </w:rPr>
              <w:t>销售（营业）利润增</w:t>
            </w:r>
            <w:r w:rsidRPr="004A158F">
              <w:rPr>
                <w:rFonts w:hint="eastAsia"/>
                <w:szCs w:val="21"/>
              </w:rPr>
              <w:lastRenderedPageBreak/>
              <w:t>长率</w:t>
            </w:r>
          </w:p>
        </w:tc>
        <w:tc>
          <w:tcPr>
            <w:tcW w:w="4253" w:type="dxa"/>
            <w:vAlign w:val="center"/>
          </w:tcPr>
          <w:p w:rsidR="000D0CD0" w:rsidRPr="004A158F" w:rsidRDefault="000D0CD0" w:rsidP="00BA57C2">
            <w:pPr>
              <w:rPr>
                <w:szCs w:val="21"/>
              </w:rPr>
            </w:pPr>
            <w:r w:rsidRPr="004A158F">
              <w:rPr>
                <w:rFonts w:hint="eastAsia"/>
                <w:szCs w:val="21"/>
              </w:rPr>
              <w:lastRenderedPageBreak/>
              <w:t>（本年主营业务利润总额－上年主营业务利润总额）</w:t>
            </w:r>
            <w:r w:rsidRPr="004A158F">
              <w:rPr>
                <w:szCs w:val="21"/>
              </w:rPr>
              <w:t>/</w:t>
            </w:r>
            <w:r w:rsidRPr="004A158F">
              <w:rPr>
                <w:rFonts w:hint="eastAsia"/>
                <w:szCs w:val="21"/>
              </w:rPr>
              <w:t>上年主营业务利润总额</w:t>
            </w:r>
            <w:r w:rsidRPr="004A158F">
              <w:rPr>
                <w:szCs w:val="21"/>
              </w:rPr>
              <w:t>]× 100%</w:t>
            </w:r>
          </w:p>
        </w:tc>
        <w:tc>
          <w:tcPr>
            <w:tcW w:w="719"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90"/>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719" w:type="dxa"/>
            <w:vMerge/>
            <w:vAlign w:val="center"/>
          </w:tcPr>
          <w:p w:rsidR="000D0CD0" w:rsidRPr="004A158F" w:rsidRDefault="000D0CD0" w:rsidP="00BA57C2">
            <w:pPr>
              <w:jc w:val="center"/>
              <w:rPr>
                <w:szCs w:val="21"/>
              </w:rPr>
            </w:pPr>
          </w:p>
        </w:tc>
      </w:tr>
      <w:tr w:rsidR="000D0CD0" w:rsidRPr="004A158F" w:rsidTr="00BA57C2">
        <w:trPr>
          <w:trHeight w:val="897"/>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jc w:val="center"/>
              <w:rPr>
                <w:szCs w:val="21"/>
              </w:rPr>
            </w:pPr>
          </w:p>
        </w:tc>
        <w:tc>
          <w:tcPr>
            <w:tcW w:w="1242" w:type="dxa"/>
            <w:vMerge w:val="restart"/>
            <w:vAlign w:val="center"/>
          </w:tcPr>
          <w:p w:rsidR="000D0CD0" w:rsidRPr="004A158F" w:rsidRDefault="000D0CD0" w:rsidP="00BA57C2">
            <w:pPr>
              <w:rPr>
                <w:szCs w:val="21"/>
              </w:rPr>
            </w:pPr>
            <w:r w:rsidRPr="004A158F">
              <w:rPr>
                <w:rFonts w:hint="eastAsia"/>
                <w:szCs w:val="21"/>
              </w:rPr>
              <w:t>股东权益增长率</w:t>
            </w:r>
          </w:p>
        </w:tc>
        <w:tc>
          <w:tcPr>
            <w:tcW w:w="4253" w:type="dxa"/>
            <w:vAlign w:val="center"/>
          </w:tcPr>
          <w:p w:rsidR="000D0CD0" w:rsidRPr="004A158F" w:rsidRDefault="000D0CD0" w:rsidP="00BA57C2">
            <w:pPr>
              <w:rPr>
                <w:szCs w:val="21"/>
              </w:rPr>
            </w:pPr>
            <w:r w:rsidRPr="004A158F">
              <w:rPr>
                <w:rFonts w:hint="eastAsia"/>
                <w:szCs w:val="21"/>
              </w:rPr>
              <w:t>（本年股东权益总额－上年股东权益总额）</w:t>
            </w:r>
            <w:r w:rsidRPr="004A158F">
              <w:rPr>
                <w:szCs w:val="21"/>
              </w:rPr>
              <w:t>/</w:t>
            </w:r>
            <w:r w:rsidRPr="004A158F">
              <w:rPr>
                <w:rFonts w:hint="eastAsia"/>
                <w:szCs w:val="21"/>
              </w:rPr>
              <w:t>上年股东权益总额</w:t>
            </w:r>
            <w:r w:rsidRPr="004A158F">
              <w:rPr>
                <w:szCs w:val="21"/>
              </w:rPr>
              <w:t>×100%</w:t>
            </w:r>
          </w:p>
        </w:tc>
        <w:tc>
          <w:tcPr>
            <w:tcW w:w="719"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60"/>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jc w:val="center"/>
              <w:rPr>
                <w:szCs w:val="21"/>
              </w:rPr>
            </w:pPr>
          </w:p>
        </w:tc>
        <w:tc>
          <w:tcPr>
            <w:tcW w:w="1242" w:type="dxa"/>
            <w:vMerge/>
            <w:vAlign w:val="center"/>
          </w:tcPr>
          <w:p w:rsidR="000D0CD0" w:rsidRPr="004A158F" w:rsidRDefault="000D0CD0" w:rsidP="00BA57C2">
            <w:pPr>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719" w:type="dxa"/>
            <w:vMerge/>
            <w:vAlign w:val="center"/>
          </w:tcPr>
          <w:p w:rsidR="000D0CD0" w:rsidRPr="004A158F" w:rsidRDefault="000D0CD0" w:rsidP="00BA57C2">
            <w:pPr>
              <w:jc w:val="center"/>
              <w:rPr>
                <w:szCs w:val="21"/>
              </w:rPr>
            </w:pPr>
          </w:p>
        </w:tc>
      </w:tr>
      <w:tr w:rsidR="00834929" w:rsidRPr="004A158F" w:rsidTr="00BA57C2">
        <w:trPr>
          <w:trHeight w:val="312"/>
          <w:jc w:val="center"/>
        </w:trPr>
        <w:tc>
          <w:tcPr>
            <w:tcW w:w="1064" w:type="dxa"/>
            <w:vMerge w:val="restart"/>
            <w:vAlign w:val="center"/>
          </w:tcPr>
          <w:p w:rsidR="00834929" w:rsidRPr="004A158F" w:rsidRDefault="00834929" w:rsidP="00BA57C2">
            <w:pPr>
              <w:jc w:val="center"/>
              <w:rPr>
                <w:szCs w:val="21"/>
              </w:rPr>
            </w:pPr>
            <w:r w:rsidRPr="004A158F">
              <w:rPr>
                <w:rFonts w:hint="eastAsia"/>
                <w:szCs w:val="21"/>
              </w:rPr>
              <w:t>四、公共信用</w:t>
            </w:r>
          </w:p>
          <w:p w:rsidR="00834929" w:rsidRPr="004A158F" w:rsidRDefault="00834929" w:rsidP="00BA57C2">
            <w:pPr>
              <w:jc w:val="center"/>
              <w:rPr>
                <w:szCs w:val="21"/>
              </w:rPr>
            </w:pPr>
            <w:r w:rsidRPr="004A158F">
              <w:rPr>
                <w:rFonts w:hint="eastAsia"/>
                <w:szCs w:val="21"/>
              </w:rPr>
              <w:t>（</w:t>
            </w:r>
            <w:r w:rsidRPr="004A158F">
              <w:rPr>
                <w:szCs w:val="21"/>
              </w:rPr>
              <w:t>23</w:t>
            </w:r>
            <w:r w:rsidRPr="004A158F">
              <w:rPr>
                <w:rFonts w:hint="eastAsia"/>
                <w:szCs w:val="21"/>
              </w:rPr>
              <w:t>）</w:t>
            </w:r>
          </w:p>
        </w:tc>
        <w:tc>
          <w:tcPr>
            <w:tcW w:w="1165" w:type="dxa"/>
            <w:vMerge w:val="restart"/>
            <w:tcMar>
              <w:top w:w="0" w:type="dxa"/>
              <w:left w:w="57" w:type="dxa"/>
              <w:bottom w:w="0" w:type="dxa"/>
              <w:right w:w="57" w:type="dxa"/>
            </w:tcMar>
            <w:vAlign w:val="center"/>
          </w:tcPr>
          <w:p w:rsidR="00834929" w:rsidRPr="004A158F" w:rsidRDefault="00834929" w:rsidP="00BA57C2">
            <w:pPr>
              <w:jc w:val="center"/>
              <w:rPr>
                <w:szCs w:val="21"/>
              </w:rPr>
            </w:pPr>
            <w:r w:rsidRPr="004A158F">
              <w:rPr>
                <w:rFonts w:hint="eastAsia"/>
                <w:szCs w:val="21"/>
              </w:rPr>
              <w:t>在浙江省内工商部门注册登记的企业适用</w:t>
            </w:r>
          </w:p>
        </w:tc>
        <w:tc>
          <w:tcPr>
            <w:tcW w:w="1242" w:type="dxa"/>
            <w:vMerge w:val="restart"/>
            <w:vAlign w:val="center"/>
          </w:tcPr>
          <w:p w:rsidR="00834929" w:rsidRPr="004A158F" w:rsidRDefault="00834929" w:rsidP="00BA57C2">
            <w:pPr>
              <w:rPr>
                <w:szCs w:val="21"/>
              </w:rPr>
            </w:pPr>
            <w:r w:rsidRPr="004A158F">
              <w:rPr>
                <w:rFonts w:hint="eastAsia"/>
                <w:szCs w:val="21"/>
              </w:rPr>
              <w:t>省企业信用信息系统记录的信用情况</w:t>
            </w: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800</w:t>
            </w:r>
            <w:r>
              <w:rPr>
                <w:rFonts w:hint="eastAsia"/>
                <w:szCs w:val="21"/>
              </w:rPr>
              <w:t>分（含）以上</w:t>
            </w:r>
            <w:r w:rsidR="00DF2594">
              <w:rPr>
                <w:rFonts w:hint="eastAsia"/>
                <w:szCs w:val="21"/>
              </w:rPr>
              <w:t>。</w:t>
            </w:r>
          </w:p>
        </w:tc>
        <w:tc>
          <w:tcPr>
            <w:tcW w:w="719" w:type="dxa"/>
            <w:vAlign w:val="center"/>
          </w:tcPr>
          <w:p w:rsidR="00834929" w:rsidRPr="004A158F" w:rsidRDefault="00834929" w:rsidP="00BA57C2">
            <w:pPr>
              <w:jc w:val="center"/>
              <w:rPr>
                <w:szCs w:val="21"/>
              </w:rPr>
            </w:pPr>
            <w:r w:rsidRPr="004A158F">
              <w:rPr>
                <w:szCs w:val="21"/>
              </w:rPr>
              <w:t>15</w:t>
            </w:r>
          </w:p>
        </w:tc>
      </w:tr>
      <w:tr w:rsidR="00834929" w:rsidRPr="004A158F" w:rsidTr="00BA57C2">
        <w:trPr>
          <w:trHeight w:val="311"/>
          <w:jc w:val="center"/>
        </w:trPr>
        <w:tc>
          <w:tcPr>
            <w:tcW w:w="0" w:type="auto"/>
            <w:vMerge/>
            <w:vAlign w:val="center"/>
          </w:tcPr>
          <w:p w:rsidR="00834929" w:rsidRPr="004A158F" w:rsidRDefault="00834929" w:rsidP="00BA57C2">
            <w:pPr>
              <w:widowControl/>
              <w:jc w:val="left"/>
              <w:rPr>
                <w:szCs w:val="21"/>
              </w:rPr>
            </w:pPr>
          </w:p>
        </w:tc>
        <w:tc>
          <w:tcPr>
            <w:tcW w:w="1165" w:type="dxa"/>
            <w:vMerge/>
            <w:vAlign w:val="center"/>
          </w:tcPr>
          <w:p w:rsidR="00834929" w:rsidRPr="004A158F" w:rsidRDefault="00834929" w:rsidP="00BA57C2">
            <w:pPr>
              <w:widowControl/>
              <w:jc w:val="center"/>
              <w:rPr>
                <w:szCs w:val="21"/>
              </w:rPr>
            </w:pPr>
          </w:p>
        </w:tc>
        <w:tc>
          <w:tcPr>
            <w:tcW w:w="1242" w:type="dxa"/>
            <w:vMerge/>
            <w:vAlign w:val="center"/>
          </w:tcPr>
          <w:p w:rsidR="00834929" w:rsidRPr="004A158F" w:rsidRDefault="00834929" w:rsidP="00BA57C2">
            <w:pPr>
              <w:widowControl/>
              <w:rPr>
                <w:szCs w:val="21"/>
              </w:rPr>
            </w:pP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700</w:t>
            </w:r>
            <w:r>
              <w:rPr>
                <w:rFonts w:hint="eastAsia"/>
                <w:szCs w:val="21"/>
              </w:rPr>
              <w:t>（含）</w:t>
            </w:r>
            <w:r>
              <w:rPr>
                <w:rFonts w:hint="eastAsia"/>
                <w:szCs w:val="21"/>
              </w:rPr>
              <w:t>-800</w:t>
            </w:r>
            <w:r>
              <w:rPr>
                <w:rFonts w:hint="eastAsia"/>
                <w:szCs w:val="21"/>
              </w:rPr>
              <w:t>分</w:t>
            </w:r>
            <w:r w:rsidR="00DF2594">
              <w:rPr>
                <w:rFonts w:hint="eastAsia"/>
                <w:szCs w:val="21"/>
              </w:rPr>
              <w:t>。</w:t>
            </w:r>
          </w:p>
        </w:tc>
        <w:tc>
          <w:tcPr>
            <w:tcW w:w="719" w:type="dxa"/>
            <w:vAlign w:val="center"/>
          </w:tcPr>
          <w:p w:rsidR="00834929" w:rsidRPr="004A158F" w:rsidRDefault="00834929" w:rsidP="00BA57C2">
            <w:pPr>
              <w:jc w:val="center"/>
              <w:rPr>
                <w:szCs w:val="21"/>
              </w:rPr>
            </w:pPr>
            <w:r w:rsidRPr="004A158F">
              <w:rPr>
                <w:szCs w:val="21"/>
              </w:rPr>
              <w:t>10</w:t>
            </w:r>
          </w:p>
        </w:tc>
      </w:tr>
      <w:tr w:rsidR="00834929" w:rsidRPr="004A158F" w:rsidTr="00BA57C2">
        <w:trPr>
          <w:trHeight w:val="311"/>
          <w:jc w:val="center"/>
        </w:trPr>
        <w:tc>
          <w:tcPr>
            <w:tcW w:w="0" w:type="auto"/>
            <w:vMerge/>
            <w:vAlign w:val="center"/>
          </w:tcPr>
          <w:p w:rsidR="00834929" w:rsidRPr="004A158F" w:rsidRDefault="00834929" w:rsidP="00BA57C2">
            <w:pPr>
              <w:widowControl/>
              <w:jc w:val="left"/>
              <w:rPr>
                <w:szCs w:val="21"/>
              </w:rPr>
            </w:pPr>
          </w:p>
        </w:tc>
        <w:tc>
          <w:tcPr>
            <w:tcW w:w="1165" w:type="dxa"/>
            <w:vMerge/>
            <w:vAlign w:val="center"/>
          </w:tcPr>
          <w:p w:rsidR="00834929" w:rsidRPr="004A158F" w:rsidRDefault="00834929" w:rsidP="00BA57C2">
            <w:pPr>
              <w:widowControl/>
              <w:jc w:val="center"/>
              <w:rPr>
                <w:szCs w:val="21"/>
              </w:rPr>
            </w:pPr>
          </w:p>
        </w:tc>
        <w:tc>
          <w:tcPr>
            <w:tcW w:w="1242" w:type="dxa"/>
            <w:vMerge/>
            <w:vAlign w:val="center"/>
          </w:tcPr>
          <w:p w:rsidR="00834929" w:rsidRPr="004A158F" w:rsidRDefault="00834929" w:rsidP="00BA57C2">
            <w:pPr>
              <w:widowControl/>
              <w:rPr>
                <w:szCs w:val="21"/>
              </w:rPr>
            </w:pP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600</w:t>
            </w:r>
            <w:r>
              <w:rPr>
                <w:rFonts w:hint="eastAsia"/>
                <w:szCs w:val="21"/>
              </w:rPr>
              <w:t>（含）</w:t>
            </w:r>
            <w:r>
              <w:rPr>
                <w:rFonts w:hint="eastAsia"/>
                <w:szCs w:val="21"/>
              </w:rPr>
              <w:t>-700</w:t>
            </w:r>
            <w:r>
              <w:rPr>
                <w:rFonts w:hint="eastAsia"/>
                <w:szCs w:val="21"/>
              </w:rPr>
              <w:t>分</w:t>
            </w:r>
            <w:r w:rsidR="00DF2594">
              <w:rPr>
                <w:rFonts w:hint="eastAsia"/>
                <w:szCs w:val="21"/>
              </w:rPr>
              <w:t>。</w:t>
            </w:r>
          </w:p>
        </w:tc>
        <w:tc>
          <w:tcPr>
            <w:tcW w:w="719" w:type="dxa"/>
            <w:vAlign w:val="center"/>
          </w:tcPr>
          <w:p w:rsidR="00834929" w:rsidRPr="004A158F" w:rsidRDefault="00834929" w:rsidP="00BA57C2">
            <w:pPr>
              <w:jc w:val="center"/>
              <w:rPr>
                <w:szCs w:val="21"/>
              </w:rPr>
            </w:pPr>
            <w:r w:rsidRPr="004A158F">
              <w:rPr>
                <w:szCs w:val="21"/>
              </w:rPr>
              <w:t>5</w:t>
            </w:r>
          </w:p>
        </w:tc>
      </w:tr>
      <w:tr w:rsidR="00834929" w:rsidRPr="004A158F" w:rsidTr="00BA57C2">
        <w:trPr>
          <w:trHeight w:val="311"/>
          <w:jc w:val="center"/>
        </w:trPr>
        <w:tc>
          <w:tcPr>
            <w:tcW w:w="0" w:type="auto"/>
            <w:vMerge/>
            <w:vAlign w:val="center"/>
          </w:tcPr>
          <w:p w:rsidR="00834929" w:rsidRPr="004A158F" w:rsidRDefault="00834929" w:rsidP="00BA57C2">
            <w:pPr>
              <w:widowControl/>
              <w:jc w:val="left"/>
              <w:rPr>
                <w:szCs w:val="21"/>
              </w:rPr>
            </w:pPr>
          </w:p>
        </w:tc>
        <w:tc>
          <w:tcPr>
            <w:tcW w:w="1165" w:type="dxa"/>
            <w:vMerge/>
            <w:vAlign w:val="center"/>
          </w:tcPr>
          <w:p w:rsidR="00834929" w:rsidRPr="004A158F" w:rsidRDefault="00834929" w:rsidP="00BA57C2">
            <w:pPr>
              <w:widowControl/>
              <w:jc w:val="center"/>
              <w:rPr>
                <w:szCs w:val="21"/>
              </w:rPr>
            </w:pPr>
          </w:p>
        </w:tc>
        <w:tc>
          <w:tcPr>
            <w:tcW w:w="1242" w:type="dxa"/>
            <w:vMerge/>
            <w:vAlign w:val="center"/>
          </w:tcPr>
          <w:p w:rsidR="00834929" w:rsidRPr="004A158F" w:rsidRDefault="00834929" w:rsidP="00BA57C2">
            <w:pPr>
              <w:widowControl/>
              <w:rPr>
                <w:szCs w:val="21"/>
              </w:rPr>
            </w:pP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600</w:t>
            </w:r>
            <w:r>
              <w:rPr>
                <w:rFonts w:hint="eastAsia"/>
                <w:szCs w:val="21"/>
              </w:rPr>
              <w:t>分以下</w:t>
            </w:r>
            <w:r w:rsidR="00DF2594">
              <w:rPr>
                <w:rFonts w:hint="eastAsia"/>
                <w:szCs w:val="21"/>
              </w:rPr>
              <w:t>。</w:t>
            </w:r>
          </w:p>
        </w:tc>
        <w:tc>
          <w:tcPr>
            <w:tcW w:w="719" w:type="dxa"/>
            <w:vAlign w:val="center"/>
          </w:tcPr>
          <w:p w:rsidR="00834929" w:rsidRPr="004A158F" w:rsidRDefault="00834929" w:rsidP="00BA57C2">
            <w:pPr>
              <w:jc w:val="center"/>
              <w:rPr>
                <w:szCs w:val="21"/>
              </w:rPr>
            </w:pPr>
            <w:r w:rsidRPr="004A158F">
              <w:rPr>
                <w:szCs w:val="21"/>
              </w:rPr>
              <w:t>0</w:t>
            </w:r>
          </w:p>
        </w:tc>
      </w:tr>
      <w:tr w:rsidR="000D0CD0" w:rsidRPr="004A158F" w:rsidTr="00BA57C2">
        <w:trPr>
          <w:trHeight w:val="924"/>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center"/>
              <w:rPr>
                <w:szCs w:val="21"/>
              </w:rPr>
            </w:pPr>
          </w:p>
        </w:tc>
        <w:tc>
          <w:tcPr>
            <w:tcW w:w="1242" w:type="dxa"/>
            <w:vAlign w:val="center"/>
          </w:tcPr>
          <w:p w:rsidR="000D0CD0" w:rsidRPr="004A158F" w:rsidRDefault="000D0CD0" w:rsidP="00BA57C2">
            <w:pPr>
              <w:rPr>
                <w:szCs w:val="21"/>
              </w:rPr>
            </w:pPr>
            <w:r w:rsidRPr="004A158F">
              <w:rPr>
                <w:rFonts w:hint="eastAsia"/>
                <w:szCs w:val="21"/>
              </w:rPr>
              <w:t>未被省企业信用信息系统记录的信用情况</w:t>
            </w:r>
          </w:p>
        </w:tc>
        <w:tc>
          <w:tcPr>
            <w:tcW w:w="4253" w:type="dxa"/>
            <w:vAlign w:val="center"/>
          </w:tcPr>
          <w:p w:rsidR="000D0CD0" w:rsidRPr="004A158F" w:rsidRDefault="000D0CD0" w:rsidP="00BA57C2">
            <w:pPr>
              <w:jc w:val="left"/>
              <w:rPr>
                <w:szCs w:val="21"/>
              </w:rPr>
            </w:pPr>
            <w:r w:rsidRPr="004A158F">
              <w:rPr>
                <w:rFonts w:hint="eastAsia"/>
                <w:szCs w:val="21"/>
              </w:rPr>
              <w:t>近</w:t>
            </w:r>
            <w:r w:rsidR="00EB29DC">
              <w:rPr>
                <w:rFonts w:hint="eastAsia"/>
                <w:szCs w:val="21"/>
              </w:rPr>
              <w:t>五</w:t>
            </w:r>
            <w:r w:rsidRPr="004A158F">
              <w:rPr>
                <w:rFonts w:hint="eastAsia"/>
                <w:szCs w:val="21"/>
              </w:rPr>
              <w:t>年未被浙江省企业信用信息系统记录的，受到各级行政机关处罚、通报等不良记录以及被司法机关法律文书认定的不良记录。</w:t>
            </w:r>
          </w:p>
          <w:p w:rsidR="000D0CD0" w:rsidRPr="004A158F" w:rsidRDefault="000D0CD0" w:rsidP="00BA57C2">
            <w:pPr>
              <w:jc w:val="left"/>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719" w:type="dxa"/>
            <w:vAlign w:val="center"/>
          </w:tcPr>
          <w:p w:rsidR="000D0CD0" w:rsidRPr="004A158F" w:rsidRDefault="000D0CD0" w:rsidP="00BA57C2">
            <w:pPr>
              <w:jc w:val="center"/>
              <w:rPr>
                <w:szCs w:val="21"/>
              </w:rPr>
            </w:pPr>
            <w:r w:rsidRPr="004A158F">
              <w:rPr>
                <w:szCs w:val="21"/>
              </w:rPr>
              <w:t>8</w:t>
            </w:r>
          </w:p>
        </w:tc>
      </w:tr>
      <w:tr w:rsidR="00634DC6" w:rsidRPr="004A158F" w:rsidTr="00F82870">
        <w:trPr>
          <w:trHeight w:val="2184"/>
          <w:jc w:val="center"/>
        </w:trPr>
        <w:tc>
          <w:tcPr>
            <w:tcW w:w="0" w:type="auto"/>
            <w:vMerge/>
            <w:vAlign w:val="center"/>
          </w:tcPr>
          <w:p w:rsidR="00634DC6" w:rsidRPr="004A158F" w:rsidRDefault="00634DC6" w:rsidP="00BA57C2">
            <w:pPr>
              <w:widowControl/>
              <w:jc w:val="left"/>
              <w:rPr>
                <w:szCs w:val="21"/>
              </w:rPr>
            </w:pPr>
          </w:p>
        </w:tc>
        <w:tc>
          <w:tcPr>
            <w:tcW w:w="1165" w:type="dxa"/>
            <w:vMerge w:val="restart"/>
            <w:tcMar>
              <w:top w:w="0" w:type="dxa"/>
              <w:left w:w="57" w:type="dxa"/>
              <w:bottom w:w="0" w:type="dxa"/>
              <w:right w:w="57" w:type="dxa"/>
            </w:tcMar>
            <w:vAlign w:val="center"/>
          </w:tcPr>
          <w:p w:rsidR="00634DC6" w:rsidRPr="004A158F" w:rsidRDefault="00634DC6" w:rsidP="00D15C4E">
            <w:pPr>
              <w:jc w:val="center"/>
              <w:rPr>
                <w:szCs w:val="21"/>
              </w:rPr>
            </w:pPr>
            <w:r w:rsidRPr="004A158F">
              <w:rPr>
                <w:rFonts w:hint="eastAsia"/>
                <w:szCs w:val="21"/>
              </w:rPr>
              <w:t>在浙江省外工商部门注册登记的企业适用</w:t>
            </w:r>
          </w:p>
        </w:tc>
        <w:tc>
          <w:tcPr>
            <w:tcW w:w="1242" w:type="dxa"/>
            <w:vAlign w:val="center"/>
          </w:tcPr>
          <w:p w:rsidR="00634DC6" w:rsidRPr="004A158F" w:rsidRDefault="00634DC6" w:rsidP="00F82870">
            <w:pPr>
              <w:rPr>
                <w:szCs w:val="21"/>
              </w:rPr>
            </w:pPr>
            <w:r w:rsidRPr="004A158F">
              <w:rPr>
                <w:rFonts w:hint="eastAsia"/>
                <w:szCs w:val="21"/>
              </w:rPr>
              <w:t>注册地工商、税务、质监、人力社保、环保等行政主管部门记录的信用情况</w:t>
            </w:r>
          </w:p>
        </w:tc>
        <w:tc>
          <w:tcPr>
            <w:tcW w:w="4253" w:type="dxa"/>
            <w:vAlign w:val="center"/>
          </w:tcPr>
          <w:p w:rsidR="00634DC6" w:rsidRPr="004A158F" w:rsidRDefault="00634DC6" w:rsidP="00BD4E41">
            <w:pPr>
              <w:jc w:val="left"/>
              <w:rPr>
                <w:szCs w:val="21"/>
              </w:rPr>
            </w:pPr>
            <w:r w:rsidRPr="004A158F">
              <w:rPr>
                <w:rFonts w:hint="eastAsia"/>
                <w:szCs w:val="21"/>
              </w:rPr>
              <w:t>向注册地工商及其同级税务、质监、人力社保、环保等行政主管部门</w:t>
            </w:r>
            <w:r>
              <w:rPr>
                <w:rFonts w:hint="eastAsia"/>
                <w:szCs w:val="21"/>
              </w:rPr>
              <w:t>系统平台查询或者</w:t>
            </w:r>
            <w:r w:rsidRPr="004A158F">
              <w:rPr>
                <w:rFonts w:hint="eastAsia"/>
                <w:szCs w:val="21"/>
              </w:rPr>
              <w:t>函证调查的近</w:t>
            </w:r>
            <w:r w:rsidR="00BD4E41">
              <w:rPr>
                <w:rFonts w:hint="eastAsia"/>
                <w:szCs w:val="21"/>
              </w:rPr>
              <w:t>五</w:t>
            </w:r>
            <w:r w:rsidRPr="004A158F">
              <w:rPr>
                <w:rFonts w:hint="eastAsia"/>
                <w:szCs w:val="21"/>
              </w:rPr>
              <w:t>年信用记录情况，无书面调查结果或调查发现有失信记录的，每个部门扣</w:t>
            </w:r>
            <w:r w:rsidRPr="004A158F">
              <w:rPr>
                <w:szCs w:val="21"/>
              </w:rPr>
              <w:t>3</w:t>
            </w:r>
            <w:r w:rsidRPr="004A158F">
              <w:rPr>
                <w:rFonts w:hint="eastAsia"/>
                <w:szCs w:val="21"/>
              </w:rPr>
              <w:t>分，扣完为止。</w:t>
            </w:r>
          </w:p>
        </w:tc>
        <w:tc>
          <w:tcPr>
            <w:tcW w:w="719" w:type="dxa"/>
            <w:vAlign w:val="center"/>
          </w:tcPr>
          <w:p w:rsidR="00634DC6" w:rsidRPr="004A158F" w:rsidRDefault="00634DC6" w:rsidP="00F82870">
            <w:pPr>
              <w:jc w:val="center"/>
              <w:rPr>
                <w:szCs w:val="21"/>
              </w:rPr>
            </w:pPr>
            <w:r w:rsidRPr="004A158F">
              <w:rPr>
                <w:szCs w:val="21"/>
              </w:rPr>
              <w:t>15</w:t>
            </w:r>
          </w:p>
        </w:tc>
      </w:tr>
      <w:tr w:rsidR="00634DC6" w:rsidRPr="004A158F" w:rsidTr="00BA57C2">
        <w:trPr>
          <w:trHeight w:val="1866"/>
          <w:jc w:val="center"/>
        </w:trPr>
        <w:tc>
          <w:tcPr>
            <w:tcW w:w="0" w:type="auto"/>
            <w:vMerge/>
            <w:vAlign w:val="center"/>
          </w:tcPr>
          <w:p w:rsidR="00634DC6" w:rsidRPr="004A158F" w:rsidRDefault="00634DC6" w:rsidP="00BA57C2">
            <w:pPr>
              <w:widowControl/>
              <w:jc w:val="left"/>
              <w:rPr>
                <w:szCs w:val="21"/>
              </w:rPr>
            </w:pPr>
          </w:p>
        </w:tc>
        <w:tc>
          <w:tcPr>
            <w:tcW w:w="1165" w:type="dxa"/>
            <w:vMerge/>
            <w:vAlign w:val="center"/>
          </w:tcPr>
          <w:p w:rsidR="00634DC6" w:rsidRPr="004A158F" w:rsidRDefault="00634DC6" w:rsidP="00BA57C2">
            <w:pPr>
              <w:widowControl/>
              <w:jc w:val="center"/>
              <w:rPr>
                <w:szCs w:val="21"/>
              </w:rPr>
            </w:pPr>
          </w:p>
        </w:tc>
        <w:tc>
          <w:tcPr>
            <w:tcW w:w="1242" w:type="dxa"/>
            <w:vAlign w:val="center"/>
          </w:tcPr>
          <w:p w:rsidR="00634DC6" w:rsidRPr="004A158F" w:rsidRDefault="00634DC6" w:rsidP="00F82870">
            <w:pPr>
              <w:rPr>
                <w:szCs w:val="21"/>
              </w:rPr>
            </w:pPr>
            <w:r w:rsidRPr="004A158F">
              <w:rPr>
                <w:rFonts w:hint="eastAsia"/>
                <w:szCs w:val="21"/>
              </w:rPr>
              <w:t>未被工商、税务、质监、人力社保、环保等行政主管部门记录的信用情况</w:t>
            </w:r>
          </w:p>
        </w:tc>
        <w:tc>
          <w:tcPr>
            <w:tcW w:w="4253" w:type="dxa"/>
            <w:vAlign w:val="center"/>
          </w:tcPr>
          <w:p w:rsidR="00634DC6" w:rsidRPr="004A158F" w:rsidRDefault="00634DC6" w:rsidP="00F82870">
            <w:pPr>
              <w:jc w:val="left"/>
              <w:rPr>
                <w:szCs w:val="21"/>
              </w:rPr>
            </w:pPr>
            <w:r w:rsidRPr="004A158F">
              <w:rPr>
                <w:rFonts w:hint="eastAsia"/>
                <w:szCs w:val="21"/>
              </w:rPr>
              <w:t>近</w:t>
            </w:r>
            <w:r w:rsidR="00EB29DC">
              <w:rPr>
                <w:rFonts w:hint="eastAsia"/>
                <w:szCs w:val="21"/>
              </w:rPr>
              <w:t>五</w:t>
            </w:r>
            <w:r w:rsidRPr="004A158F">
              <w:rPr>
                <w:rFonts w:hint="eastAsia"/>
                <w:szCs w:val="21"/>
              </w:rPr>
              <w:t>年未被注册地工商、税务、质监、人力社保、环保行政主管部门记录的，受到其他各级行政机关处罚、通报等不良记录以及被司法机关法律文书认定的不良记录。</w:t>
            </w:r>
          </w:p>
          <w:p w:rsidR="00634DC6" w:rsidRPr="004A158F" w:rsidRDefault="00634DC6" w:rsidP="00F82870">
            <w:pPr>
              <w:jc w:val="left"/>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719" w:type="dxa"/>
            <w:vAlign w:val="center"/>
          </w:tcPr>
          <w:p w:rsidR="00634DC6" w:rsidRPr="004A158F" w:rsidRDefault="00634DC6" w:rsidP="00F82870">
            <w:pPr>
              <w:jc w:val="center"/>
              <w:rPr>
                <w:szCs w:val="21"/>
              </w:rPr>
            </w:pPr>
            <w:r w:rsidRPr="004A158F">
              <w:rPr>
                <w:szCs w:val="21"/>
              </w:rPr>
              <w:t>8</w:t>
            </w:r>
          </w:p>
        </w:tc>
      </w:tr>
      <w:tr w:rsidR="000D0CD0" w:rsidRPr="004A158F" w:rsidTr="00BA57C2">
        <w:trPr>
          <w:trHeight w:val="416"/>
          <w:jc w:val="center"/>
        </w:trPr>
        <w:tc>
          <w:tcPr>
            <w:tcW w:w="1064" w:type="dxa"/>
            <w:vMerge w:val="restart"/>
            <w:vAlign w:val="center"/>
          </w:tcPr>
          <w:p w:rsidR="000D0CD0" w:rsidRPr="004A158F" w:rsidRDefault="000D0CD0" w:rsidP="00BA57C2">
            <w:pPr>
              <w:jc w:val="center"/>
              <w:rPr>
                <w:szCs w:val="21"/>
              </w:rPr>
            </w:pPr>
            <w:r w:rsidRPr="004A158F">
              <w:rPr>
                <w:rFonts w:hint="eastAsia"/>
                <w:szCs w:val="21"/>
              </w:rPr>
              <w:t>五、招标投标信用</w:t>
            </w:r>
          </w:p>
          <w:p w:rsidR="000D0CD0" w:rsidRPr="004A158F" w:rsidRDefault="000D0CD0" w:rsidP="00AA5015">
            <w:pPr>
              <w:jc w:val="center"/>
              <w:rPr>
                <w:szCs w:val="21"/>
              </w:rPr>
            </w:pPr>
            <w:r w:rsidRPr="004A158F">
              <w:rPr>
                <w:rFonts w:hint="eastAsia"/>
                <w:szCs w:val="21"/>
              </w:rPr>
              <w:t>（</w:t>
            </w:r>
            <w:r w:rsidRPr="004A158F">
              <w:rPr>
                <w:szCs w:val="21"/>
              </w:rPr>
              <w:t>2</w:t>
            </w:r>
            <w:r w:rsidR="00AA5015">
              <w:rPr>
                <w:rFonts w:hint="eastAsia"/>
                <w:szCs w:val="21"/>
              </w:rPr>
              <w:t>6</w:t>
            </w:r>
            <w:r w:rsidRPr="004A158F">
              <w:rPr>
                <w:rFonts w:hint="eastAsia"/>
                <w:szCs w:val="21"/>
              </w:rPr>
              <w:t>）</w:t>
            </w:r>
          </w:p>
        </w:tc>
        <w:tc>
          <w:tcPr>
            <w:tcW w:w="1165" w:type="dxa"/>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招标投标监管信息</w:t>
            </w:r>
          </w:p>
        </w:tc>
        <w:tc>
          <w:tcPr>
            <w:tcW w:w="1242" w:type="dxa"/>
            <w:vAlign w:val="center"/>
          </w:tcPr>
          <w:p w:rsidR="000D0CD0" w:rsidRPr="004A158F" w:rsidRDefault="000D0CD0" w:rsidP="00BA57C2">
            <w:pPr>
              <w:jc w:val="left"/>
              <w:rPr>
                <w:szCs w:val="21"/>
              </w:rPr>
            </w:pPr>
            <w:r w:rsidRPr="004A158F">
              <w:rPr>
                <w:rFonts w:hint="eastAsia"/>
                <w:szCs w:val="21"/>
              </w:rPr>
              <w:t>招标投标方面的信用记录情况</w:t>
            </w:r>
          </w:p>
        </w:tc>
        <w:tc>
          <w:tcPr>
            <w:tcW w:w="4253" w:type="dxa"/>
            <w:vAlign w:val="center"/>
          </w:tcPr>
          <w:p w:rsidR="000D0CD0" w:rsidRPr="004A158F" w:rsidRDefault="000D0CD0" w:rsidP="00BA57C2">
            <w:pPr>
              <w:rPr>
                <w:szCs w:val="21"/>
              </w:rPr>
            </w:pPr>
            <w:r w:rsidRPr="004A158F">
              <w:rPr>
                <w:rFonts w:hint="eastAsia"/>
                <w:szCs w:val="21"/>
              </w:rPr>
              <w:t>近</w:t>
            </w:r>
            <w:r w:rsidR="00EB29DC">
              <w:rPr>
                <w:rFonts w:hint="eastAsia"/>
                <w:szCs w:val="21"/>
              </w:rPr>
              <w:t>五</w:t>
            </w:r>
            <w:r w:rsidRPr="004A158F">
              <w:rPr>
                <w:rFonts w:hint="eastAsia"/>
                <w:szCs w:val="21"/>
              </w:rPr>
              <w:t>年被各级行政机关处罚、通报，以及被司法机关法律文书认定等企业及其从业人员在招标投标方面的不良记录。</w:t>
            </w:r>
          </w:p>
          <w:p w:rsidR="000D0CD0" w:rsidRPr="004A158F" w:rsidRDefault="000D0CD0" w:rsidP="00BA57C2">
            <w:pPr>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719" w:type="dxa"/>
            <w:vAlign w:val="center"/>
          </w:tcPr>
          <w:p w:rsidR="000D0CD0" w:rsidRPr="004A158F" w:rsidRDefault="000D0CD0" w:rsidP="00BA57C2">
            <w:pPr>
              <w:jc w:val="center"/>
              <w:rPr>
                <w:szCs w:val="21"/>
              </w:rPr>
            </w:pPr>
            <w:r w:rsidRPr="004A158F">
              <w:rPr>
                <w:szCs w:val="21"/>
              </w:rPr>
              <w:t>10</w:t>
            </w:r>
          </w:p>
        </w:tc>
      </w:tr>
      <w:tr w:rsidR="000D0CD0" w:rsidRPr="004A158F" w:rsidTr="00FE62F2">
        <w:trPr>
          <w:trHeight w:val="416"/>
          <w:jc w:val="center"/>
        </w:trPr>
        <w:tc>
          <w:tcPr>
            <w:tcW w:w="0" w:type="auto"/>
            <w:vMerge/>
            <w:vAlign w:val="center"/>
          </w:tcPr>
          <w:p w:rsidR="000D0CD0" w:rsidRPr="004A158F" w:rsidRDefault="000D0CD0" w:rsidP="00BA57C2">
            <w:pPr>
              <w:widowControl/>
              <w:jc w:val="left"/>
              <w:rPr>
                <w:szCs w:val="21"/>
              </w:rPr>
            </w:pPr>
          </w:p>
        </w:tc>
        <w:tc>
          <w:tcPr>
            <w:tcW w:w="1165"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中标履约信息</w:t>
            </w:r>
          </w:p>
        </w:tc>
        <w:tc>
          <w:tcPr>
            <w:tcW w:w="1242" w:type="dxa"/>
            <w:vMerge w:val="restart"/>
            <w:vAlign w:val="center"/>
          </w:tcPr>
          <w:p w:rsidR="000D0CD0" w:rsidRPr="004A158F" w:rsidRDefault="000D0CD0" w:rsidP="00BA57C2">
            <w:pPr>
              <w:jc w:val="left"/>
              <w:rPr>
                <w:szCs w:val="21"/>
              </w:rPr>
            </w:pPr>
            <w:r w:rsidRPr="004A158F">
              <w:rPr>
                <w:rFonts w:hint="eastAsia"/>
                <w:szCs w:val="21"/>
              </w:rPr>
              <w:t>重点建设项目中标和履约情况</w:t>
            </w:r>
          </w:p>
        </w:tc>
        <w:tc>
          <w:tcPr>
            <w:tcW w:w="4253" w:type="dxa"/>
            <w:vAlign w:val="center"/>
          </w:tcPr>
          <w:p w:rsidR="000D0CD0" w:rsidRPr="004A158F" w:rsidRDefault="000D0CD0" w:rsidP="00AA5015">
            <w:pPr>
              <w:rPr>
                <w:szCs w:val="21"/>
              </w:rPr>
            </w:pPr>
            <w:r w:rsidRPr="004A158F">
              <w:rPr>
                <w:rFonts w:hint="eastAsia"/>
                <w:szCs w:val="21"/>
              </w:rPr>
              <w:t>近三年中标的重点建设项目按属性计分：</w:t>
            </w:r>
            <w:r w:rsidRPr="004A158F">
              <w:rPr>
                <w:szCs w:val="21"/>
              </w:rPr>
              <w:t>1</w:t>
            </w:r>
            <w:r>
              <w:rPr>
                <w:rFonts w:hint="eastAsia"/>
                <w:szCs w:val="21"/>
              </w:rPr>
              <w:t>个省级</w:t>
            </w:r>
            <w:r w:rsidRPr="004A158F">
              <w:rPr>
                <w:rFonts w:hint="eastAsia"/>
                <w:szCs w:val="21"/>
              </w:rPr>
              <w:t>重点计</w:t>
            </w:r>
            <w:r w:rsidRPr="004A158F">
              <w:rPr>
                <w:szCs w:val="21"/>
              </w:rPr>
              <w:t>1</w:t>
            </w:r>
            <w:r w:rsidRPr="004A158F">
              <w:rPr>
                <w:rFonts w:hint="eastAsia"/>
                <w:szCs w:val="21"/>
              </w:rPr>
              <w:t>分；</w:t>
            </w:r>
            <w:r w:rsidRPr="004A158F">
              <w:rPr>
                <w:szCs w:val="21"/>
              </w:rPr>
              <w:t>1</w:t>
            </w:r>
            <w:r w:rsidRPr="004A158F">
              <w:rPr>
                <w:rFonts w:hint="eastAsia"/>
                <w:szCs w:val="21"/>
              </w:rPr>
              <w:t>个市级重点计</w:t>
            </w:r>
            <w:r w:rsidRPr="004A158F">
              <w:rPr>
                <w:szCs w:val="21"/>
              </w:rPr>
              <w:t>0.5</w:t>
            </w:r>
            <w:r w:rsidRPr="004A158F">
              <w:rPr>
                <w:rFonts w:hint="eastAsia"/>
                <w:szCs w:val="21"/>
              </w:rPr>
              <w:t>分；累计不超过</w:t>
            </w:r>
            <w:r w:rsidR="00AA5015">
              <w:rPr>
                <w:rFonts w:hint="eastAsia"/>
                <w:szCs w:val="21"/>
              </w:rPr>
              <w:t>2</w:t>
            </w:r>
            <w:r>
              <w:rPr>
                <w:rFonts w:hint="eastAsia"/>
                <w:szCs w:val="21"/>
              </w:rPr>
              <w:t>分。（重点项目的确认以人民政府或主管部门</w:t>
            </w:r>
            <w:r w:rsidRPr="004A158F">
              <w:rPr>
                <w:rFonts w:hint="eastAsia"/>
                <w:szCs w:val="21"/>
              </w:rPr>
              <w:t>公布的重点建设项目名单为依</w:t>
            </w:r>
            <w:r w:rsidRPr="004A158F">
              <w:rPr>
                <w:rFonts w:hint="eastAsia"/>
                <w:szCs w:val="21"/>
              </w:rPr>
              <w:lastRenderedPageBreak/>
              <w:t>据）</w:t>
            </w:r>
          </w:p>
        </w:tc>
        <w:tc>
          <w:tcPr>
            <w:tcW w:w="719" w:type="dxa"/>
            <w:vAlign w:val="center"/>
          </w:tcPr>
          <w:p w:rsidR="000D0CD0" w:rsidRPr="004A158F" w:rsidRDefault="00AA5015" w:rsidP="00BA57C2">
            <w:pPr>
              <w:jc w:val="center"/>
              <w:rPr>
                <w:szCs w:val="21"/>
              </w:rPr>
            </w:pPr>
            <w:r>
              <w:rPr>
                <w:rFonts w:hint="eastAsia"/>
                <w:szCs w:val="21"/>
              </w:rPr>
              <w:lastRenderedPageBreak/>
              <w:t>2</w:t>
            </w:r>
          </w:p>
        </w:tc>
      </w:tr>
      <w:tr w:rsidR="000D0CD0" w:rsidRPr="004A158F" w:rsidTr="00287FD4">
        <w:trPr>
          <w:trHeight w:val="1313"/>
          <w:jc w:val="center"/>
        </w:trPr>
        <w:tc>
          <w:tcPr>
            <w:tcW w:w="0" w:type="auto"/>
            <w:vMerge/>
            <w:vAlign w:val="center"/>
          </w:tcPr>
          <w:p w:rsidR="000D0CD0" w:rsidRPr="004A158F" w:rsidRDefault="000D0CD0" w:rsidP="00BA57C2">
            <w:pPr>
              <w:widowControl/>
              <w:jc w:val="left"/>
              <w:rPr>
                <w:szCs w:val="21"/>
              </w:rPr>
            </w:pPr>
          </w:p>
        </w:tc>
        <w:tc>
          <w:tcPr>
            <w:tcW w:w="1165"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42" w:type="dxa"/>
            <w:vMerge/>
            <w:vAlign w:val="center"/>
          </w:tcPr>
          <w:p w:rsidR="000D0CD0" w:rsidRPr="004A158F" w:rsidRDefault="000D0CD0" w:rsidP="00BA57C2">
            <w:pPr>
              <w:jc w:val="left"/>
              <w:rPr>
                <w:szCs w:val="21"/>
              </w:rPr>
            </w:pPr>
          </w:p>
        </w:tc>
        <w:tc>
          <w:tcPr>
            <w:tcW w:w="4253" w:type="dxa"/>
            <w:vAlign w:val="center"/>
          </w:tcPr>
          <w:p w:rsidR="000D0CD0" w:rsidRDefault="000D0CD0" w:rsidP="00BA57C2">
            <w:pPr>
              <w:rPr>
                <w:szCs w:val="21"/>
              </w:rPr>
            </w:pPr>
            <w:r w:rsidRPr="004A158F">
              <w:rPr>
                <w:rFonts w:hint="eastAsia"/>
                <w:szCs w:val="21"/>
              </w:rPr>
              <w:t>履约得分</w:t>
            </w:r>
            <w:r w:rsidRPr="004A158F">
              <w:rPr>
                <w:szCs w:val="21"/>
              </w:rPr>
              <w:t>=</w:t>
            </w:r>
            <w:r>
              <w:rPr>
                <w:rFonts w:hint="eastAsia"/>
                <w:szCs w:val="21"/>
              </w:rPr>
              <w:t>平均</w:t>
            </w:r>
            <w:r w:rsidRPr="004A158F">
              <w:rPr>
                <w:rFonts w:hint="eastAsia"/>
                <w:szCs w:val="21"/>
              </w:rPr>
              <w:t>履约率×</w:t>
            </w:r>
            <w:r>
              <w:rPr>
                <w:szCs w:val="21"/>
              </w:rPr>
              <w:t>5</w:t>
            </w:r>
            <w:r w:rsidRPr="004A158F">
              <w:rPr>
                <w:rFonts w:hint="eastAsia"/>
                <w:szCs w:val="21"/>
              </w:rPr>
              <w:t>；</w:t>
            </w:r>
          </w:p>
          <w:p w:rsidR="000D0CD0" w:rsidRDefault="000D0CD0" w:rsidP="00BA57C2">
            <w:pPr>
              <w:rPr>
                <w:szCs w:val="21"/>
              </w:rPr>
            </w:pPr>
            <w:r w:rsidRPr="004A158F">
              <w:rPr>
                <w:rFonts w:hint="eastAsia"/>
                <w:szCs w:val="21"/>
              </w:rPr>
              <w:t>履约率由履约情况调查表计算获得；</w:t>
            </w:r>
          </w:p>
          <w:p w:rsidR="000D0CD0" w:rsidRPr="00287FD4" w:rsidRDefault="000D0CD0" w:rsidP="00EC10A3">
            <w:pPr>
              <w:rPr>
                <w:szCs w:val="21"/>
              </w:rPr>
            </w:pPr>
            <w:r w:rsidRPr="004A158F">
              <w:rPr>
                <w:rFonts w:hint="eastAsia"/>
                <w:szCs w:val="21"/>
              </w:rPr>
              <w:t>已中标但还未签订合同或已签订合同但未到实际履约时间的，履约情况不得分</w:t>
            </w:r>
            <w:r w:rsidR="00EC10A3">
              <w:rPr>
                <w:rFonts w:hint="eastAsia"/>
                <w:szCs w:val="21"/>
              </w:rPr>
              <w:t>。</w:t>
            </w:r>
          </w:p>
        </w:tc>
        <w:tc>
          <w:tcPr>
            <w:tcW w:w="719" w:type="dxa"/>
            <w:vAlign w:val="center"/>
          </w:tcPr>
          <w:p w:rsidR="000D0CD0" w:rsidRPr="004A158F" w:rsidRDefault="000D0CD0" w:rsidP="00BA57C2">
            <w:pPr>
              <w:jc w:val="center"/>
              <w:rPr>
                <w:szCs w:val="21"/>
              </w:rPr>
            </w:pPr>
            <w:r>
              <w:rPr>
                <w:szCs w:val="21"/>
              </w:rPr>
              <w:t>5</w:t>
            </w:r>
          </w:p>
        </w:tc>
      </w:tr>
      <w:tr w:rsidR="000D0CD0" w:rsidRPr="004A158F" w:rsidTr="00BA57C2">
        <w:trPr>
          <w:trHeight w:val="700"/>
          <w:jc w:val="center"/>
        </w:trPr>
        <w:tc>
          <w:tcPr>
            <w:tcW w:w="0" w:type="auto"/>
            <w:vMerge/>
            <w:vAlign w:val="center"/>
          </w:tcPr>
          <w:p w:rsidR="000D0CD0" w:rsidRPr="004A158F" w:rsidRDefault="000D0CD0" w:rsidP="00BA57C2">
            <w:pPr>
              <w:widowControl/>
              <w:jc w:val="left"/>
              <w:rPr>
                <w:szCs w:val="21"/>
              </w:rPr>
            </w:pPr>
          </w:p>
        </w:tc>
        <w:tc>
          <w:tcPr>
            <w:tcW w:w="1165"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42" w:type="dxa"/>
            <w:vAlign w:val="center"/>
          </w:tcPr>
          <w:p w:rsidR="000D0CD0" w:rsidRPr="004A158F" w:rsidRDefault="000D0CD0" w:rsidP="00BA57C2">
            <w:pPr>
              <w:jc w:val="left"/>
              <w:rPr>
                <w:szCs w:val="21"/>
              </w:rPr>
            </w:pPr>
            <w:r w:rsidRPr="004A158F">
              <w:rPr>
                <w:rFonts w:hint="eastAsia"/>
                <w:szCs w:val="21"/>
              </w:rPr>
              <w:t>其他项目履约情况</w:t>
            </w:r>
          </w:p>
        </w:tc>
        <w:tc>
          <w:tcPr>
            <w:tcW w:w="4253" w:type="dxa"/>
            <w:vAlign w:val="center"/>
          </w:tcPr>
          <w:p w:rsidR="000D0CD0" w:rsidRPr="004A158F" w:rsidRDefault="000D0CD0" w:rsidP="00BA57C2">
            <w:pPr>
              <w:rPr>
                <w:szCs w:val="21"/>
              </w:rPr>
            </w:pPr>
            <w:r w:rsidRPr="004A158F">
              <w:rPr>
                <w:rFonts w:hint="eastAsia"/>
                <w:szCs w:val="21"/>
              </w:rPr>
              <w:t>近三年其他项目履约情况，包括质量、交货、服务等方面的履约情况。</w:t>
            </w:r>
          </w:p>
        </w:tc>
        <w:tc>
          <w:tcPr>
            <w:tcW w:w="719" w:type="dxa"/>
            <w:vAlign w:val="center"/>
          </w:tcPr>
          <w:p w:rsidR="000D0CD0" w:rsidRPr="004A158F" w:rsidRDefault="000D0CD0" w:rsidP="00BA57C2">
            <w:pPr>
              <w:jc w:val="center"/>
              <w:rPr>
                <w:szCs w:val="21"/>
              </w:rPr>
            </w:pPr>
            <w:r w:rsidRPr="004A158F">
              <w:rPr>
                <w:szCs w:val="21"/>
              </w:rPr>
              <w:t>4</w:t>
            </w:r>
          </w:p>
        </w:tc>
      </w:tr>
      <w:tr w:rsidR="000D0CD0" w:rsidRPr="004A158F" w:rsidTr="00BA57C2">
        <w:trPr>
          <w:trHeight w:val="327"/>
          <w:jc w:val="center"/>
        </w:trPr>
        <w:tc>
          <w:tcPr>
            <w:tcW w:w="0" w:type="auto"/>
            <w:vMerge/>
            <w:vAlign w:val="center"/>
          </w:tcPr>
          <w:p w:rsidR="000D0CD0" w:rsidRPr="004A158F" w:rsidRDefault="000D0CD0" w:rsidP="00BA57C2">
            <w:pPr>
              <w:widowControl/>
              <w:jc w:val="left"/>
              <w:rPr>
                <w:szCs w:val="21"/>
              </w:rPr>
            </w:pPr>
          </w:p>
        </w:tc>
        <w:tc>
          <w:tcPr>
            <w:tcW w:w="1165" w:type="dxa"/>
            <w:vMerge/>
            <w:vAlign w:val="center"/>
          </w:tcPr>
          <w:p w:rsidR="000D0CD0" w:rsidRPr="004A158F" w:rsidRDefault="000D0CD0" w:rsidP="00BA57C2">
            <w:pPr>
              <w:widowControl/>
              <w:jc w:val="left"/>
              <w:rPr>
                <w:szCs w:val="21"/>
              </w:rPr>
            </w:pPr>
          </w:p>
        </w:tc>
        <w:tc>
          <w:tcPr>
            <w:tcW w:w="1242" w:type="dxa"/>
            <w:vAlign w:val="center"/>
          </w:tcPr>
          <w:p w:rsidR="000D0CD0" w:rsidRPr="004A158F" w:rsidRDefault="000D0CD0" w:rsidP="00BA57C2">
            <w:pPr>
              <w:jc w:val="left"/>
              <w:rPr>
                <w:szCs w:val="21"/>
              </w:rPr>
            </w:pPr>
            <w:r w:rsidRPr="004A158F">
              <w:rPr>
                <w:rFonts w:hint="eastAsia"/>
                <w:szCs w:val="21"/>
              </w:rPr>
              <w:t>合同纠纷</w:t>
            </w:r>
          </w:p>
        </w:tc>
        <w:tc>
          <w:tcPr>
            <w:tcW w:w="4253" w:type="dxa"/>
            <w:vAlign w:val="center"/>
          </w:tcPr>
          <w:p w:rsidR="000D0CD0" w:rsidRPr="004A158F" w:rsidRDefault="000D0CD0" w:rsidP="00BA57C2">
            <w:pPr>
              <w:rPr>
                <w:szCs w:val="21"/>
              </w:rPr>
            </w:pPr>
            <w:r w:rsidRPr="004A158F">
              <w:rPr>
                <w:rFonts w:hint="eastAsia"/>
                <w:szCs w:val="21"/>
              </w:rPr>
              <w:t>近</w:t>
            </w:r>
            <w:r w:rsidR="00EB29DC">
              <w:rPr>
                <w:rFonts w:hint="eastAsia"/>
                <w:szCs w:val="21"/>
              </w:rPr>
              <w:t>五</w:t>
            </w:r>
            <w:r w:rsidRPr="004A158F">
              <w:rPr>
                <w:rFonts w:hint="eastAsia"/>
                <w:szCs w:val="21"/>
              </w:rPr>
              <w:t>年存在已履行合同纠纷案件</w:t>
            </w:r>
            <w:r>
              <w:rPr>
                <w:rFonts w:hint="eastAsia"/>
                <w:szCs w:val="21"/>
              </w:rPr>
              <w:t>或</w:t>
            </w:r>
            <w:r>
              <w:rPr>
                <w:szCs w:val="21"/>
              </w:rPr>
              <w:t>3</w:t>
            </w:r>
            <w:r>
              <w:rPr>
                <w:rFonts w:hint="eastAsia"/>
                <w:szCs w:val="21"/>
              </w:rPr>
              <w:t>个月以内未履行生效裁判</w:t>
            </w:r>
            <w:r w:rsidRPr="004A158F">
              <w:rPr>
                <w:rFonts w:hint="eastAsia"/>
                <w:szCs w:val="21"/>
              </w:rPr>
              <w:t>的，每起扣</w:t>
            </w:r>
            <w:r w:rsidRPr="004A158F">
              <w:rPr>
                <w:szCs w:val="21"/>
              </w:rPr>
              <w:t>0.1</w:t>
            </w:r>
            <w:r w:rsidRPr="004A158F">
              <w:rPr>
                <w:rFonts w:hint="eastAsia"/>
                <w:szCs w:val="21"/>
              </w:rPr>
              <w:t>分，扣完为止。</w:t>
            </w:r>
          </w:p>
          <w:p w:rsidR="000D0CD0" w:rsidRDefault="000D0CD0" w:rsidP="00BA57C2">
            <w:pPr>
              <w:rPr>
                <w:szCs w:val="21"/>
              </w:rPr>
            </w:pPr>
            <w:r>
              <w:rPr>
                <w:rFonts w:hint="eastAsia"/>
                <w:szCs w:val="21"/>
              </w:rPr>
              <w:t>存在</w:t>
            </w:r>
            <w:r>
              <w:rPr>
                <w:szCs w:val="21"/>
              </w:rPr>
              <w:t>3</w:t>
            </w:r>
            <w:r>
              <w:rPr>
                <w:rFonts w:hint="eastAsia"/>
                <w:szCs w:val="21"/>
              </w:rPr>
              <w:t>个月以上未履行生效裁判不良记录的，</w:t>
            </w:r>
            <w:r w:rsidRPr="004A158F">
              <w:rPr>
                <w:rFonts w:hint="eastAsia"/>
                <w:szCs w:val="21"/>
              </w:rPr>
              <w:t>不得分。</w:t>
            </w:r>
          </w:p>
          <w:p w:rsidR="000D0CD0" w:rsidRPr="004A158F" w:rsidRDefault="000D0CD0" w:rsidP="00BA57C2">
            <w:pPr>
              <w:rPr>
                <w:szCs w:val="21"/>
              </w:rPr>
            </w:pPr>
            <w:r w:rsidRPr="004A158F">
              <w:rPr>
                <w:rFonts w:hint="eastAsia"/>
                <w:szCs w:val="21"/>
              </w:rPr>
              <w:t>在浙江省内工商部门注册登记的企业，同一条未履行生效裁判不良记录已被省企业信用信息系统记录的不再重复扣分。</w:t>
            </w:r>
          </w:p>
        </w:tc>
        <w:tc>
          <w:tcPr>
            <w:tcW w:w="719" w:type="dxa"/>
            <w:vAlign w:val="center"/>
          </w:tcPr>
          <w:p w:rsidR="000D0CD0" w:rsidRPr="004A158F" w:rsidRDefault="000D0CD0" w:rsidP="00BA57C2">
            <w:pPr>
              <w:jc w:val="center"/>
              <w:rPr>
                <w:szCs w:val="21"/>
              </w:rPr>
            </w:pPr>
            <w:r w:rsidRPr="004A158F">
              <w:rPr>
                <w:szCs w:val="21"/>
              </w:rPr>
              <w:t>5</w:t>
            </w:r>
          </w:p>
        </w:tc>
      </w:tr>
    </w:tbl>
    <w:p w:rsidR="000D0CD0" w:rsidRPr="004A158F" w:rsidRDefault="000D0CD0" w:rsidP="00E94F21">
      <w:pPr>
        <w:rPr>
          <w:rFonts w:eastAsia="仿宋_GB2312"/>
          <w:sz w:val="32"/>
          <w:szCs w:val="32"/>
        </w:rPr>
      </w:pP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5</w:t>
      </w:r>
      <w:r w:rsidRPr="004A158F">
        <w:rPr>
          <w:rFonts w:ascii="仿宋_GB2312" w:eastAsia="仿宋_GB2312" w:hAnsi="仿宋_GB2312"/>
          <w:sz w:val="32"/>
          <w:szCs w:val="32"/>
        </w:rPr>
        <w:t>.</w:t>
      </w:r>
      <w:r w:rsidRPr="004A158F">
        <w:rPr>
          <w:rFonts w:eastAsia="仿宋_GB2312" w:hint="eastAsia"/>
          <w:sz w:val="32"/>
          <w:szCs w:val="32"/>
        </w:rPr>
        <w:t>招标代理类</w:t>
      </w:r>
    </w:p>
    <w:p w:rsidR="000D0CD0" w:rsidRPr="004A158F" w:rsidRDefault="000D0CD0" w:rsidP="00E94F21">
      <w:pPr>
        <w:spacing w:line="200" w:lineRule="exact"/>
        <w:outlineLvl w:val="0"/>
        <w:rPr>
          <w:rFonts w:ascii="黑体" w:eastAsia="黑体"/>
          <w:sz w:val="32"/>
          <w:szCs w:val="32"/>
        </w:rPr>
      </w:pP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36"/>
        <w:gridCol w:w="1275"/>
        <w:gridCol w:w="4253"/>
        <w:gridCol w:w="724"/>
      </w:tblGrid>
      <w:tr w:rsidR="000D0CD0" w:rsidRPr="004A158F" w:rsidTr="00BA57C2">
        <w:trPr>
          <w:trHeight w:val="454"/>
          <w:jc w:val="center"/>
        </w:trPr>
        <w:tc>
          <w:tcPr>
            <w:tcW w:w="1064" w:type="dxa"/>
            <w:vAlign w:val="center"/>
          </w:tcPr>
          <w:p w:rsidR="000D0CD0" w:rsidRPr="004A158F" w:rsidRDefault="000D0CD0" w:rsidP="00BA57C2">
            <w:pPr>
              <w:jc w:val="center"/>
              <w:rPr>
                <w:b/>
                <w:sz w:val="24"/>
              </w:rPr>
            </w:pPr>
            <w:r w:rsidRPr="004A158F">
              <w:rPr>
                <w:rFonts w:hint="eastAsia"/>
                <w:b/>
                <w:sz w:val="24"/>
              </w:rPr>
              <w:t>项目</w:t>
            </w:r>
          </w:p>
        </w:tc>
        <w:tc>
          <w:tcPr>
            <w:tcW w:w="1136" w:type="dxa"/>
            <w:tcMar>
              <w:top w:w="0" w:type="dxa"/>
              <w:left w:w="57" w:type="dxa"/>
              <w:bottom w:w="0" w:type="dxa"/>
              <w:right w:w="57" w:type="dxa"/>
            </w:tcMar>
            <w:vAlign w:val="center"/>
          </w:tcPr>
          <w:p w:rsidR="000D0CD0" w:rsidRPr="004A158F" w:rsidRDefault="000D0CD0" w:rsidP="00BA57C2">
            <w:pPr>
              <w:jc w:val="center"/>
              <w:rPr>
                <w:b/>
                <w:sz w:val="24"/>
              </w:rPr>
            </w:pPr>
            <w:r w:rsidRPr="004A158F">
              <w:rPr>
                <w:rFonts w:hint="eastAsia"/>
                <w:b/>
                <w:sz w:val="24"/>
              </w:rPr>
              <w:t>指标项</w:t>
            </w:r>
          </w:p>
        </w:tc>
        <w:tc>
          <w:tcPr>
            <w:tcW w:w="1275" w:type="dxa"/>
            <w:vAlign w:val="center"/>
          </w:tcPr>
          <w:p w:rsidR="000D0CD0" w:rsidRPr="004A158F" w:rsidRDefault="000D0CD0" w:rsidP="00BA57C2">
            <w:pPr>
              <w:jc w:val="center"/>
              <w:rPr>
                <w:b/>
                <w:sz w:val="24"/>
              </w:rPr>
            </w:pPr>
            <w:r w:rsidRPr="004A158F">
              <w:rPr>
                <w:rFonts w:hint="eastAsia"/>
                <w:b/>
                <w:sz w:val="24"/>
              </w:rPr>
              <w:t>一级指标</w:t>
            </w:r>
          </w:p>
        </w:tc>
        <w:tc>
          <w:tcPr>
            <w:tcW w:w="4253" w:type="dxa"/>
            <w:vAlign w:val="center"/>
          </w:tcPr>
          <w:p w:rsidR="000D0CD0" w:rsidRPr="004A158F" w:rsidRDefault="000D0CD0" w:rsidP="00BA57C2">
            <w:pPr>
              <w:jc w:val="center"/>
              <w:rPr>
                <w:b/>
                <w:sz w:val="24"/>
              </w:rPr>
            </w:pPr>
            <w:r w:rsidRPr="004A158F">
              <w:rPr>
                <w:rFonts w:hint="eastAsia"/>
                <w:b/>
                <w:sz w:val="24"/>
              </w:rPr>
              <w:t>考核内容及说明</w:t>
            </w:r>
          </w:p>
        </w:tc>
        <w:tc>
          <w:tcPr>
            <w:tcW w:w="724" w:type="dxa"/>
            <w:vAlign w:val="center"/>
          </w:tcPr>
          <w:p w:rsidR="000D0CD0" w:rsidRPr="004A158F" w:rsidRDefault="000D0CD0" w:rsidP="00BA57C2">
            <w:pPr>
              <w:jc w:val="center"/>
              <w:rPr>
                <w:b/>
                <w:sz w:val="24"/>
              </w:rPr>
            </w:pPr>
            <w:r w:rsidRPr="004A158F">
              <w:rPr>
                <w:rFonts w:hint="eastAsia"/>
                <w:b/>
                <w:sz w:val="24"/>
              </w:rPr>
              <w:t>分值</w:t>
            </w:r>
          </w:p>
        </w:tc>
      </w:tr>
      <w:tr w:rsidR="000D0CD0" w:rsidRPr="004A158F" w:rsidTr="00BA57C2">
        <w:trPr>
          <w:trHeight w:val="234"/>
          <w:jc w:val="center"/>
        </w:trPr>
        <w:tc>
          <w:tcPr>
            <w:tcW w:w="1064" w:type="dxa"/>
            <w:vMerge w:val="restart"/>
            <w:vAlign w:val="center"/>
          </w:tcPr>
          <w:p w:rsidR="000D0CD0" w:rsidRPr="004A158F" w:rsidRDefault="000D0CD0" w:rsidP="00BA57C2">
            <w:pPr>
              <w:jc w:val="center"/>
              <w:rPr>
                <w:szCs w:val="21"/>
              </w:rPr>
            </w:pPr>
            <w:r w:rsidRPr="004A158F">
              <w:rPr>
                <w:rFonts w:hint="eastAsia"/>
                <w:szCs w:val="21"/>
              </w:rPr>
              <w:t>一、基本状况</w:t>
            </w:r>
          </w:p>
          <w:p w:rsidR="000D0CD0" w:rsidRPr="004A158F" w:rsidRDefault="000D0CD0" w:rsidP="004C0704">
            <w:pPr>
              <w:jc w:val="center"/>
              <w:rPr>
                <w:szCs w:val="21"/>
              </w:rPr>
            </w:pPr>
            <w:r w:rsidRPr="004A158F">
              <w:rPr>
                <w:rFonts w:hint="eastAsia"/>
                <w:szCs w:val="21"/>
              </w:rPr>
              <w:t>（</w:t>
            </w:r>
            <w:r w:rsidRPr="004A158F">
              <w:rPr>
                <w:szCs w:val="21"/>
              </w:rPr>
              <w:t>2</w:t>
            </w:r>
            <w:r w:rsidR="004C0704">
              <w:rPr>
                <w:rFonts w:hint="eastAsia"/>
                <w:szCs w:val="21"/>
              </w:rPr>
              <w:t>2</w:t>
            </w:r>
            <w:r w:rsidRPr="004A158F">
              <w:rPr>
                <w:rFonts w:hint="eastAsia"/>
                <w:szCs w:val="21"/>
              </w:rPr>
              <w:t>）</w:t>
            </w:r>
          </w:p>
        </w:tc>
        <w:tc>
          <w:tcPr>
            <w:tcW w:w="1136"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基本条件</w:t>
            </w:r>
          </w:p>
        </w:tc>
        <w:tc>
          <w:tcPr>
            <w:tcW w:w="1275" w:type="dxa"/>
            <w:vAlign w:val="center"/>
          </w:tcPr>
          <w:p w:rsidR="000D0CD0" w:rsidRPr="004A158F" w:rsidRDefault="000D0CD0" w:rsidP="00BA57C2">
            <w:pPr>
              <w:jc w:val="left"/>
              <w:rPr>
                <w:szCs w:val="21"/>
              </w:rPr>
            </w:pPr>
            <w:r w:rsidRPr="004A158F">
              <w:rPr>
                <w:rFonts w:hint="eastAsia"/>
                <w:szCs w:val="21"/>
              </w:rPr>
              <w:t>历史沿革</w:t>
            </w:r>
          </w:p>
        </w:tc>
        <w:tc>
          <w:tcPr>
            <w:tcW w:w="4253" w:type="dxa"/>
            <w:vAlign w:val="center"/>
          </w:tcPr>
          <w:p w:rsidR="000D0CD0" w:rsidRPr="004A158F" w:rsidRDefault="000D0CD0" w:rsidP="00BA57C2">
            <w:pPr>
              <w:rPr>
                <w:szCs w:val="21"/>
              </w:rPr>
            </w:pPr>
            <w:r w:rsidRPr="004A158F">
              <w:rPr>
                <w:rFonts w:hint="eastAsia"/>
                <w:szCs w:val="21"/>
              </w:rPr>
              <w:t>（成立年限</w:t>
            </w:r>
            <w:r w:rsidRPr="004A158F">
              <w:rPr>
                <w:szCs w:val="21"/>
              </w:rPr>
              <w:t>/10</w:t>
            </w:r>
            <w:r w:rsidRPr="004A158F">
              <w:rPr>
                <w:rFonts w:hint="eastAsia"/>
                <w:szCs w:val="21"/>
              </w:rPr>
              <w:t>）</w:t>
            </w:r>
            <w:r w:rsidRPr="004A158F">
              <w:rPr>
                <w:szCs w:val="21"/>
              </w:rPr>
              <w:t>×1</w:t>
            </w:r>
            <w:r w:rsidRPr="004A158F">
              <w:rPr>
                <w:rFonts w:hint="eastAsia"/>
                <w:szCs w:val="21"/>
              </w:rPr>
              <w:t>，≥</w:t>
            </w:r>
            <w:r w:rsidRPr="004A158F">
              <w:rPr>
                <w:szCs w:val="21"/>
              </w:rPr>
              <w:t>1,1</w:t>
            </w:r>
            <w:r w:rsidRPr="004A158F">
              <w:rPr>
                <w:rFonts w:hint="eastAsia"/>
                <w:szCs w:val="21"/>
              </w:rPr>
              <w:t>分；其余：按实际计算值</w:t>
            </w:r>
          </w:p>
        </w:tc>
        <w:tc>
          <w:tcPr>
            <w:tcW w:w="72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jc w:val="left"/>
              <w:rPr>
                <w:szCs w:val="21"/>
              </w:rPr>
            </w:pPr>
            <w:r w:rsidRPr="004A158F">
              <w:rPr>
                <w:rFonts w:hint="eastAsia"/>
                <w:szCs w:val="21"/>
              </w:rPr>
              <w:t>企业规模</w:t>
            </w:r>
          </w:p>
        </w:tc>
        <w:tc>
          <w:tcPr>
            <w:tcW w:w="4253" w:type="dxa"/>
            <w:vAlign w:val="center"/>
          </w:tcPr>
          <w:p w:rsidR="000D0CD0" w:rsidRPr="004A158F" w:rsidRDefault="000D0CD0" w:rsidP="00BA57C2">
            <w:pPr>
              <w:rPr>
                <w:szCs w:val="21"/>
              </w:rPr>
            </w:pPr>
            <w:r w:rsidRPr="004A158F">
              <w:rPr>
                <w:rFonts w:hint="eastAsia"/>
                <w:szCs w:val="21"/>
              </w:rPr>
              <w:t>根据《统计上大中小微企业划分办法》（国统字〔</w:t>
            </w:r>
            <w:r w:rsidRPr="004A158F">
              <w:rPr>
                <w:szCs w:val="21"/>
              </w:rPr>
              <w:t>2011</w:t>
            </w:r>
            <w:r w:rsidRPr="004A158F">
              <w:rPr>
                <w:rFonts w:hint="eastAsia"/>
                <w:szCs w:val="21"/>
              </w:rPr>
              <w:t>〕</w:t>
            </w:r>
            <w:r w:rsidRPr="004A158F">
              <w:rPr>
                <w:szCs w:val="21"/>
              </w:rPr>
              <w:t>75</w:t>
            </w:r>
            <w:r w:rsidRPr="004A158F">
              <w:rPr>
                <w:rFonts w:hint="eastAsia"/>
                <w:szCs w:val="21"/>
              </w:rPr>
              <w:t>号）划分的大、中、小、微型企业，大型计</w:t>
            </w:r>
            <w:r w:rsidRPr="004A158F">
              <w:rPr>
                <w:szCs w:val="21"/>
              </w:rPr>
              <w:t>2</w:t>
            </w:r>
            <w:r w:rsidRPr="004A158F">
              <w:rPr>
                <w:rFonts w:hint="eastAsia"/>
                <w:szCs w:val="21"/>
              </w:rPr>
              <w:t>分，中型计</w:t>
            </w:r>
            <w:r w:rsidRPr="004A158F">
              <w:rPr>
                <w:szCs w:val="21"/>
              </w:rPr>
              <w:t>1.5</w:t>
            </w:r>
            <w:r w:rsidRPr="004A158F">
              <w:rPr>
                <w:rFonts w:hint="eastAsia"/>
                <w:szCs w:val="21"/>
              </w:rPr>
              <w:t>分，小型计</w:t>
            </w:r>
            <w:r w:rsidRPr="004A158F">
              <w:rPr>
                <w:szCs w:val="21"/>
              </w:rPr>
              <w:t>1</w:t>
            </w:r>
            <w:r w:rsidRPr="004A158F">
              <w:rPr>
                <w:rFonts w:hint="eastAsia"/>
                <w:szCs w:val="21"/>
              </w:rPr>
              <w:t>分，微型计</w:t>
            </w:r>
            <w:r w:rsidRPr="004A158F">
              <w:rPr>
                <w:szCs w:val="21"/>
              </w:rPr>
              <w:t>0.5</w:t>
            </w:r>
            <w:r w:rsidRPr="004A158F">
              <w:rPr>
                <w:rFonts w:hint="eastAsia"/>
                <w:szCs w:val="21"/>
              </w:rPr>
              <w:t>分。</w:t>
            </w:r>
          </w:p>
        </w:tc>
        <w:tc>
          <w:tcPr>
            <w:tcW w:w="724"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36"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人力资源</w:t>
            </w:r>
          </w:p>
        </w:tc>
        <w:tc>
          <w:tcPr>
            <w:tcW w:w="1275" w:type="dxa"/>
            <w:vMerge w:val="restart"/>
            <w:vAlign w:val="center"/>
          </w:tcPr>
          <w:p w:rsidR="000D0CD0" w:rsidRPr="004A158F" w:rsidRDefault="000D0CD0" w:rsidP="00BA57C2">
            <w:pPr>
              <w:jc w:val="left"/>
              <w:rPr>
                <w:szCs w:val="21"/>
              </w:rPr>
            </w:pPr>
            <w:r w:rsidRPr="004A158F">
              <w:rPr>
                <w:rFonts w:hint="eastAsia"/>
                <w:szCs w:val="21"/>
              </w:rPr>
              <w:t>高管人员素质</w:t>
            </w:r>
          </w:p>
        </w:tc>
        <w:tc>
          <w:tcPr>
            <w:tcW w:w="4253" w:type="dxa"/>
            <w:vAlign w:val="center"/>
          </w:tcPr>
          <w:p w:rsidR="000D0CD0" w:rsidRPr="004A158F" w:rsidRDefault="000D0CD0" w:rsidP="00BA57C2">
            <w:pPr>
              <w:rPr>
                <w:szCs w:val="21"/>
              </w:rPr>
            </w:pPr>
            <w:r w:rsidRPr="004A158F">
              <w:rPr>
                <w:rFonts w:hint="eastAsia"/>
                <w:szCs w:val="21"/>
              </w:rPr>
              <w:t>高管人员具有本科及以上学历或中级以上职称的比例</w:t>
            </w:r>
            <w:r w:rsidRPr="004A158F">
              <w:rPr>
                <w:szCs w:val="21"/>
              </w:rPr>
              <w:t>×1</w:t>
            </w:r>
          </w:p>
        </w:tc>
        <w:tc>
          <w:tcPr>
            <w:tcW w:w="72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widowControl/>
              <w:jc w:val="left"/>
              <w:rPr>
                <w:szCs w:val="21"/>
              </w:rPr>
            </w:pPr>
          </w:p>
        </w:tc>
        <w:tc>
          <w:tcPr>
            <w:tcW w:w="4253" w:type="dxa"/>
            <w:vAlign w:val="center"/>
          </w:tcPr>
          <w:p w:rsidR="000D0CD0" w:rsidRPr="004A158F" w:rsidRDefault="00C755C3" w:rsidP="00BA57C2">
            <w:pPr>
              <w:rPr>
                <w:szCs w:val="21"/>
              </w:rPr>
            </w:pPr>
            <w:r>
              <w:rPr>
                <w:rFonts w:hint="eastAsia"/>
                <w:szCs w:val="21"/>
              </w:rPr>
              <w:t>近三年</w:t>
            </w:r>
            <w:r w:rsidR="000D0CD0" w:rsidRPr="004A158F">
              <w:rPr>
                <w:rFonts w:hint="eastAsia"/>
                <w:szCs w:val="21"/>
              </w:rPr>
              <w:t>高管人员获得人民政府或主管部门荣誉奖项的情况，地市级每项计</w:t>
            </w:r>
            <w:r w:rsidR="000D0CD0" w:rsidRPr="004A158F">
              <w:rPr>
                <w:szCs w:val="21"/>
              </w:rPr>
              <w:t>0.25</w:t>
            </w:r>
            <w:r w:rsidR="000D0CD0" w:rsidRPr="004A158F">
              <w:rPr>
                <w:rFonts w:hint="eastAsia"/>
                <w:szCs w:val="21"/>
              </w:rPr>
              <w:t>分，省级每项计</w:t>
            </w:r>
            <w:r w:rsidR="000D0CD0" w:rsidRPr="004A158F">
              <w:rPr>
                <w:szCs w:val="21"/>
              </w:rPr>
              <w:t>0.5</w:t>
            </w:r>
            <w:r w:rsidR="000D0CD0" w:rsidRPr="004A158F">
              <w:rPr>
                <w:rFonts w:hint="eastAsia"/>
                <w:szCs w:val="21"/>
              </w:rPr>
              <w:t>分，国家级每项计</w:t>
            </w:r>
            <w:r w:rsidR="000D0CD0" w:rsidRPr="004A158F">
              <w:rPr>
                <w:szCs w:val="21"/>
              </w:rPr>
              <w:t>1</w:t>
            </w:r>
            <w:r w:rsidR="000D0CD0" w:rsidRPr="004A158F">
              <w:rPr>
                <w:rFonts w:hint="eastAsia"/>
                <w:szCs w:val="21"/>
              </w:rPr>
              <w:t>分，累计不超过</w:t>
            </w:r>
            <w:r w:rsidR="000D0CD0" w:rsidRPr="004A158F">
              <w:rPr>
                <w:szCs w:val="21"/>
              </w:rPr>
              <w:t>1</w:t>
            </w:r>
            <w:r w:rsidR="000D0CD0" w:rsidRPr="004A158F">
              <w:rPr>
                <w:rFonts w:hint="eastAsia"/>
                <w:szCs w:val="21"/>
              </w:rPr>
              <w:t>分。</w:t>
            </w:r>
          </w:p>
        </w:tc>
        <w:tc>
          <w:tcPr>
            <w:tcW w:w="72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82"/>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jc w:val="left"/>
              <w:rPr>
                <w:szCs w:val="21"/>
              </w:rPr>
            </w:pPr>
            <w:r w:rsidRPr="004A158F">
              <w:rPr>
                <w:rFonts w:hint="eastAsia"/>
                <w:szCs w:val="21"/>
              </w:rPr>
              <w:t>从业人员素质</w:t>
            </w:r>
          </w:p>
        </w:tc>
        <w:tc>
          <w:tcPr>
            <w:tcW w:w="4253" w:type="dxa"/>
            <w:vAlign w:val="center"/>
          </w:tcPr>
          <w:p w:rsidR="000D0CD0" w:rsidRPr="004A158F" w:rsidRDefault="000D0CD0" w:rsidP="00B1777E">
            <w:pPr>
              <w:rPr>
                <w:szCs w:val="21"/>
              </w:rPr>
            </w:pPr>
            <w:r w:rsidRPr="004A158F">
              <w:rPr>
                <w:rFonts w:hint="eastAsia"/>
                <w:szCs w:val="21"/>
              </w:rPr>
              <w:t>中级及以上职称从业人员</w:t>
            </w:r>
            <w:r w:rsidRPr="004A158F">
              <w:rPr>
                <w:szCs w:val="21"/>
              </w:rPr>
              <w:t>/</w:t>
            </w:r>
            <w:r w:rsidRPr="004A158F">
              <w:rPr>
                <w:rFonts w:hint="eastAsia"/>
                <w:szCs w:val="21"/>
              </w:rPr>
              <w:t>从业人员总数，≥</w:t>
            </w:r>
            <w:r w:rsidRPr="004A158F">
              <w:rPr>
                <w:szCs w:val="21"/>
              </w:rPr>
              <w:t xml:space="preserve">60% </w:t>
            </w:r>
            <w:r w:rsidRPr="004A158F">
              <w:rPr>
                <w:rFonts w:hint="eastAsia"/>
                <w:szCs w:val="21"/>
              </w:rPr>
              <w:t>，满分；其余：（实际值</w:t>
            </w:r>
            <w:r w:rsidRPr="004A158F">
              <w:rPr>
                <w:szCs w:val="21"/>
              </w:rPr>
              <w:t>/60%</w:t>
            </w:r>
            <w:r w:rsidRPr="004A158F">
              <w:rPr>
                <w:rFonts w:hint="eastAsia"/>
                <w:szCs w:val="21"/>
              </w:rPr>
              <w:t>）</w:t>
            </w:r>
            <w:r w:rsidRPr="004A158F">
              <w:rPr>
                <w:szCs w:val="21"/>
              </w:rPr>
              <w:t>×</w:t>
            </w:r>
            <w:r w:rsidR="00B1777E">
              <w:rPr>
                <w:rFonts w:hint="eastAsia"/>
                <w:szCs w:val="21"/>
              </w:rPr>
              <w:t>3</w:t>
            </w:r>
          </w:p>
        </w:tc>
        <w:tc>
          <w:tcPr>
            <w:tcW w:w="724" w:type="dxa"/>
            <w:vAlign w:val="center"/>
          </w:tcPr>
          <w:p w:rsidR="000D0CD0" w:rsidRPr="004A158F" w:rsidRDefault="004C0704" w:rsidP="00BA57C2">
            <w:pPr>
              <w:jc w:val="center"/>
              <w:rPr>
                <w:szCs w:val="21"/>
              </w:rPr>
            </w:pPr>
            <w:r>
              <w:rPr>
                <w:rFonts w:hint="eastAsia"/>
                <w:szCs w:val="21"/>
              </w:rPr>
              <w:t>3</w:t>
            </w:r>
          </w:p>
        </w:tc>
      </w:tr>
      <w:tr w:rsidR="000D0CD0" w:rsidRPr="004A158F" w:rsidTr="00BA57C2">
        <w:trPr>
          <w:trHeight w:val="165"/>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widowControl/>
              <w:jc w:val="left"/>
              <w:rPr>
                <w:szCs w:val="21"/>
              </w:rPr>
            </w:pPr>
          </w:p>
        </w:tc>
        <w:tc>
          <w:tcPr>
            <w:tcW w:w="4253" w:type="dxa"/>
            <w:vAlign w:val="center"/>
          </w:tcPr>
          <w:p w:rsidR="000D0CD0" w:rsidRPr="004A158F" w:rsidRDefault="00C755C3" w:rsidP="00BA57C2">
            <w:pPr>
              <w:jc w:val="left"/>
              <w:rPr>
                <w:szCs w:val="21"/>
              </w:rPr>
            </w:pPr>
            <w:r>
              <w:rPr>
                <w:rFonts w:hint="eastAsia"/>
                <w:szCs w:val="21"/>
              </w:rPr>
              <w:t>近三年</w:t>
            </w:r>
            <w:r w:rsidR="004C0704" w:rsidRPr="00C52F6E">
              <w:rPr>
                <w:rFonts w:hint="eastAsia"/>
                <w:szCs w:val="21"/>
              </w:rPr>
              <w:t>从业人员获得人民政府或主管部门荣誉奖项的情况，地市级每项计</w:t>
            </w:r>
            <w:r w:rsidR="004C0704" w:rsidRPr="00C52F6E">
              <w:rPr>
                <w:szCs w:val="21"/>
              </w:rPr>
              <w:t>0.25</w:t>
            </w:r>
            <w:r w:rsidR="004C0704" w:rsidRPr="00C52F6E">
              <w:rPr>
                <w:rFonts w:hint="eastAsia"/>
                <w:szCs w:val="21"/>
              </w:rPr>
              <w:t>分，省级每项计</w:t>
            </w:r>
            <w:r w:rsidR="004C0704" w:rsidRPr="00C52F6E">
              <w:rPr>
                <w:szCs w:val="21"/>
              </w:rPr>
              <w:t>0.5</w:t>
            </w:r>
            <w:r w:rsidR="004C0704" w:rsidRPr="00C52F6E">
              <w:rPr>
                <w:rFonts w:hint="eastAsia"/>
                <w:szCs w:val="21"/>
              </w:rPr>
              <w:t>分，国家级每项计</w:t>
            </w:r>
            <w:r w:rsidR="004C0704" w:rsidRPr="00C52F6E">
              <w:rPr>
                <w:szCs w:val="21"/>
              </w:rPr>
              <w:t>1</w:t>
            </w:r>
            <w:r w:rsidR="004C0704" w:rsidRPr="00C52F6E">
              <w:rPr>
                <w:rFonts w:hint="eastAsia"/>
                <w:szCs w:val="21"/>
              </w:rPr>
              <w:t>分，累计不超过</w:t>
            </w:r>
            <w:r w:rsidR="004C0704" w:rsidRPr="00C52F6E">
              <w:rPr>
                <w:szCs w:val="21"/>
              </w:rPr>
              <w:t>1</w:t>
            </w:r>
            <w:r w:rsidR="004C0704" w:rsidRPr="00C52F6E">
              <w:rPr>
                <w:rFonts w:hint="eastAsia"/>
                <w:szCs w:val="21"/>
              </w:rPr>
              <w:t>分</w:t>
            </w:r>
            <w:r w:rsidR="004C0704" w:rsidRPr="00D33A0A">
              <w:rPr>
                <w:rFonts w:hint="eastAsia"/>
                <w:szCs w:val="21"/>
              </w:rPr>
              <w:t>。</w:t>
            </w:r>
          </w:p>
        </w:tc>
        <w:tc>
          <w:tcPr>
            <w:tcW w:w="72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634"/>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widowControl/>
              <w:jc w:val="left"/>
              <w:rPr>
                <w:szCs w:val="21"/>
              </w:rPr>
            </w:pPr>
          </w:p>
        </w:tc>
        <w:tc>
          <w:tcPr>
            <w:tcW w:w="4253" w:type="dxa"/>
            <w:vAlign w:val="center"/>
          </w:tcPr>
          <w:p w:rsidR="000D0CD0" w:rsidRPr="004A158F" w:rsidRDefault="00C755C3" w:rsidP="00C755C3">
            <w:pPr>
              <w:rPr>
                <w:szCs w:val="21"/>
              </w:rPr>
            </w:pPr>
            <w:r>
              <w:rPr>
                <w:rFonts w:hint="eastAsia"/>
                <w:szCs w:val="21"/>
              </w:rPr>
              <w:t>近</w:t>
            </w:r>
            <w:r>
              <w:rPr>
                <w:rFonts w:hint="eastAsia"/>
                <w:szCs w:val="21"/>
              </w:rPr>
              <w:t>五</w:t>
            </w:r>
            <w:r>
              <w:rPr>
                <w:rFonts w:hint="eastAsia"/>
                <w:szCs w:val="21"/>
              </w:rPr>
              <w:t>年</w:t>
            </w:r>
            <w:r w:rsidR="000D0CD0" w:rsidRPr="004A158F">
              <w:rPr>
                <w:rFonts w:hint="eastAsia"/>
                <w:szCs w:val="21"/>
              </w:rPr>
              <w:t>从业人员存在不良记录的，每人次扣</w:t>
            </w:r>
            <w:r w:rsidR="000D0CD0" w:rsidRPr="004A158F">
              <w:rPr>
                <w:szCs w:val="21"/>
              </w:rPr>
              <w:t>0.2</w:t>
            </w:r>
            <w:r w:rsidR="000D0CD0" w:rsidRPr="004A158F">
              <w:rPr>
                <w:rFonts w:hint="eastAsia"/>
                <w:szCs w:val="21"/>
              </w:rPr>
              <w:t>分，扣完为止。</w:t>
            </w:r>
          </w:p>
        </w:tc>
        <w:tc>
          <w:tcPr>
            <w:tcW w:w="72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231"/>
          <w:jc w:val="center"/>
        </w:trPr>
        <w:tc>
          <w:tcPr>
            <w:tcW w:w="0" w:type="auto"/>
            <w:vMerge/>
            <w:vAlign w:val="center"/>
          </w:tcPr>
          <w:p w:rsidR="000D0CD0" w:rsidRPr="004A158F" w:rsidRDefault="000D0CD0" w:rsidP="00BA57C2">
            <w:pPr>
              <w:widowControl/>
              <w:jc w:val="left"/>
              <w:rPr>
                <w:szCs w:val="21"/>
              </w:rPr>
            </w:pPr>
          </w:p>
        </w:tc>
        <w:tc>
          <w:tcPr>
            <w:tcW w:w="1136"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管理能力</w:t>
            </w:r>
          </w:p>
        </w:tc>
        <w:tc>
          <w:tcPr>
            <w:tcW w:w="1275" w:type="dxa"/>
            <w:vAlign w:val="center"/>
          </w:tcPr>
          <w:p w:rsidR="000D0CD0" w:rsidRPr="004A158F" w:rsidRDefault="000D0CD0" w:rsidP="00BA57C2">
            <w:pPr>
              <w:jc w:val="left"/>
              <w:rPr>
                <w:szCs w:val="21"/>
              </w:rPr>
            </w:pPr>
            <w:r w:rsidRPr="004A158F">
              <w:rPr>
                <w:rFonts w:hint="eastAsia"/>
                <w:szCs w:val="21"/>
              </w:rPr>
              <w:t>法人治理</w:t>
            </w:r>
          </w:p>
        </w:tc>
        <w:tc>
          <w:tcPr>
            <w:tcW w:w="4253" w:type="dxa"/>
            <w:vAlign w:val="center"/>
          </w:tcPr>
          <w:p w:rsidR="000D0CD0" w:rsidRPr="004A158F" w:rsidRDefault="000D0CD0" w:rsidP="00BA57C2">
            <w:pPr>
              <w:jc w:val="left"/>
              <w:rPr>
                <w:szCs w:val="21"/>
              </w:rPr>
            </w:pPr>
            <w:r w:rsidRPr="004A158F">
              <w:rPr>
                <w:rFonts w:hint="eastAsia"/>
                <w:szCs w:val="21"/>
              </w:rPr>
              <w:t>法人治理结构及其运行情况。</w:t>
            </w:r>
          </w:p>
        </w:tc>
        <w:tc>
          <w:tcPr>
            <w:tcW w:w="72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20"/>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jc w:val="left"/>
              <w:rPr>
                <w:szCs w:val="21"/>
              </w:rPr>
            </w:pPr>
            <w:r w:rsidRPr="004A158F">
              <w:rPr>
                <w:rFonts w:hint="eastAsia"/>
                <w:szCs w:val="21"/>
              </w:rPr>
              <w:t>管理制度</w:t>
            </w:r>
          </w:p>
        </w:tc>
        <w:tc>
          <w:tcPr>
            <w:tcW w:w="4253" w:type="dxa"/>
            <w:vAlign w:val="center"/>
          </w:tcPr>
          <w:p w:rsidR="000D0CD0" w:rsidRPr="004A158F" w:rsidRDefault="000D0CD0" w:rsidP="00BA57C2">
            <w:pPr>
              <w:jc w:val="left"/>
              <w:rPr>
                <w:spacing w:val="-8"/>
                <w:szCs w:val="21"/>
              </w:rPr>
            </w:pPr>
            <w:r w:rsidRPr="004A158F">
              <w:rPr>
                <w:rFonts w:hint="eastAsia"/>
                <w:spacing w:val="-8"/>
                <w:szCs w:val="21"/>
              </w:rPr>
              <w:t>各项管理制度完备程度及执行情况。</w:t>
            </w:r>
          </w:p>
        </w:tc>
        <w:tc>
          <w:tcPr>
            <w:tcW w:w="72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153"/>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jc w:val="left"/>
              <w:rPr>
                <w:szCs w:val="21"/>
              </w:rPr>
            </w:pPr>
            <w:r w:rsidRPr="004A158F">
              <w:rPr>
                <w:rFonts w:hint="eastAsia"/>
                <w:szCs w:val="21"/>
              </w:rPr>
              <w:t>资质情况</w:t>
            </w:r>
          </w:p>
        </w:tc>
        <w:tc>
          <w:tcPr>
            <w:tcW w:w="4253" w:type="dxa"/>
            <w:vAlign w:val="center"/>
          </w:tcPr>
          <w:p w:rsidR="000D0CD0" w:rsidRPr="004A158F" w:rsidRDefault="000D0CD0" w:rsidP="004C0704">
            <w:pPr>
              <w:rPr>
                <w:szCs w:val="21"/>
              </w:rPr>
            </w:pPr>
            <w:r w:rsidRPr="004A158F">
              <w:rPr>
                <w:rFonts w:hint="eastAsia"/>
                <w:szCs w:val="21"/>
              </w:rPr>
              <w:t>行业最高资质每项计</w:t>
            </w:r>
            <w:r w:rsidRPr="004A158F">
              <w:rPr>
                <w:szCs w:val="21"/>
              </w:rPr>
              <w:t>1</w:t>
            </w:r>
            <w:r w:rsidRPr="004A158F">
              <w:rPr>
                <w:rFonts w:hint="eastAsia"/>
                <w:szCs w:val="21"/>
              </w:rPr>
              <w:t>分，行业其它资质每项计</w:t>
            </w:r>
            <w:r w:rsidRPr="004A158F">
              <w:rPr>
                <w:szCs w:val="21"/>
              </w:rPr>
              <w:t>0.2</w:t>
            </w:r>
            <w:r w:rsidRPr="004A158F">
              <w:rPr>
                <w:rFonts w:hint="eastAsia"/>
                <w:szCs w:val="21"/>
              </w:rPr>
              <w:t>分，累计不超过</w:t>
            </w:r>
            <w:r w:rsidRPr="004A158F">
              <w:rPr>
                <w:szCs w:val="21"/>
              </w:rPr>
              <w:t>2</w:t>
            </w:r>
            <w:r w:rsidRPr="004A158F">
              <w:rPr>
                <w:rFonts w:hint="eastAsia"/>
                <w:szCs w:val="21"/>
              </w:rPr>
              <w:t>分。</w:t>
            </w:r>
          </w:p>
        </w:tc>
        <w:tc>
          <w:tcPr>
            <w:tcW w:w="724"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jc w:val="left"/>
              <w:rPr>
                <w:szCs w:val="21"/>
              </w:rPr>
            </w:pPr>
            <w:r w:rsidRPr="004A158F">
              <w:rPr>
                <w:rFonts w:hint="eastAsia"/>
                <w:szCs w:val="21"/>
              </w:rPr>
              <w:t>质量管理</w:t>
            </w:r>
          </w:p>
        </w:tc>
        <w:tc>
          <w:tcPr>
            <w:tcW w:w="4253" w:type="dxa"/>
            <w:vAlign w:val="center"/>
          </w:tcPr>
          <w:p w:rsidR="000D0CD0" w:rsidRPr="004A158F" w:rsidRDefault="000D0CD0" w:rsidP="001E7652">
            <w:pPr>
              <w:rPr>
                <w:szCs w:val="21"/>
              </w:rPr>
            </w:pPr>
            <w:r w:rsidRPr="004A158F">
              <w:rPr>
                <w:rFonts w:hint="eastAsia"/>
                <w:szCs w:val="21"/>
              </w:rPr>
              <w:t>通过质量管理体系认证，且执行良好的计</w:t>
            </w:r>
            <w:r w:rsidRPr="004A158F">
              <w:rPr>
                <w:szCs w:val="21"/>
              </w:rPr>
              <w:t>1.5</w:t>
            </w:r>
            <w:r w:rsidRPr="004A158F">
              <w:rPr>
                <w:rFonts w:hint="eastAsia"/>
                <w:szCs w:val="21"/>
              </w:rPr>
              <w:t>分；通过认证，但近</w:t>
            </w:r>
            <w:r w:rsidR="001E7652">
              <w:rPr>
                <w:rFonts w:hint="eastAsia"/>
                <w:szCs w:val="21"/>
              </w:rPr>
              <w:t>五</w:t>
            </w:r>
            <w:r w:rsidRPr="004A158F">
              <w:rPr>
                <w:rFonts w:hint="eastAsia"/>
                <w:szCs w:val="21"/>
              </w:rPr>
              <w:t>年有质量管理不良记录的计</w:t>
            </w:r>
            <w:r w:rsidRPr="004A158F">
              <w:rPr>
                <w:szCs w:val="21"/>
              </w:rPr>
              <w:t>0.75</w:t>
            </w:r>
            <w:r w:rsidRPr="004A158F">
              <w:rPr>
                <w:rFonts w:hint="eastAsia"/>
                <w:szCs w:val="21"/>
              </w:rPr>
              <w:t>分；未通过认证的不得分。</w:t>
            </w:r>
          </w:p>
        </w:tc>
        <w:tc>
          <w:tcPr>
            <w:tcW w:w="724" w:type="dxa"/>
            <w:vAlign w:val="center"/>
          </w:tcPr>
          <w:p w:rsidR="000D0CD0" w:rsidRPr="004A158F" w:rsidRDefault="000D0CD0" w:rsidP="00BA57C2">
            <w:pPr>
              <w:jc w:val="center"/>
              <w:rPr>
                <w:szCs w:val="21"/>
              </w:rPr>
            </w:pPr>
            <w:r w:rsidRPr="004A158F">
              <w:rPr>
                <w:szCs w:val="21"/>
              </w:rPr>
              <w:t>1.5</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jc w:val="left"/>
              <w:rPr>
                <w:szCs w:val="21"/>
              </w:rPr>
            </w:pPr>
            <w:r w:rsidRPr="004A158F">
              <w:rPr>
                <w:rFonts w:hint="eastAsia"/>
                <w:szCs w:val="21"/>
              </w:rPr>
              <w:t>安全管理</w:t>
            </w:r>
          </w:p>
        </w:tc>
        <w:tc>
          <w:tcPr>
            <w:tcW w:w="4253" w:type="dxa"/>
            <w:vAlign w:val="center"/>
          </w:tcPr>
          <w:p w:rsidR="000D0CD0" w:rsidRPr="004A158F" w:rsidRDefault="000D0CD0" w:rsidP="001E7652">
            <w:pPr>
              <w:rPr>
                <w:szCs w:val="21"/>
              </w:rPr>
            </w:pPr>
            <w:r w:rsidRPr="004A158F">
              <w:rPr>
                <w:rFonts w:hint="eastAsia"/>
                <w:szCs w:val="21"/>
              </w:rPr>
              <w:t>通过安全管理体系认证，且执行良好的计</w:t>
            </w:r>
            <w:r w:rsidRPr="004A158F">
              <w:rPr>
                <w:szCs w:val="21"/>
              </w:rPr>
              <w:t>1.5</w:t>
            </w:r>
            <w:r w:rsidRPr="004A158F">
              <w:rPr>
                <w:rFonts w:hint="eastAsia"/>
                <w:szCs w:val="21"/>
              </w:rPr>
              <w:t>分；通过认证，但近</w:t>
            </w:r>
            <w:r w:rsidR="001E7652">
              <w:rPr>
                <w:rFonts w:hint="eastAsia"/>
                <w:szCs w:val="21"/>
              </w:rPr>
              <w:t>五</w:t>
            </w:r>
            <w:r w:rsidRPr="004A158F">
              <w:rPr>
                <w:rFonts w:hint="eastAsia"/>
                <w:szCs w:val="21"/>
              </w:rPr>
              <w:t>年有安全管理不良记录的计</w:t>
            </w:r>
            <w:r w:rsidRPr="004A158F">
              <w:rPr>
                <w:szCs w:val="21"/>
              </w:rPr>
              <w:t>0.75</w:t>
            </w:r>
            <w:r w:rsidRPr="004A158F">
              <w:rPr>
                <w:rFonts w:hint="eastAsia"/>
                <w:szCs w:val="21"/>
              </w:rPr>
              <w:t>分；未通过认证的不得分。</w:t>
            </w:r>
          </w:p>
        </w:tc>
        <w:tc>
          <w:tcPr>
            <w:tcW w:w="724" w:type="dxa"/>
            <w:vAlign w:val="center"/>
          </w:tcPr>
          <w:p w:rsidR="000D0CD0" w:rsidRPr="004A158F" w:rsidRDefault="000D0CD0" w:rsidP="00BA57C2">
            <w:pPr>
              <w:jc w:val="center"/>
              <w:rPr>
                <w:szCs w:val="21"/>
              </w:rPr>
            </w:pPr>
            <w:r w:rsidRPr="004A158F">
              <w:rPr>
                <w:szCs w:val="21"/>
              </w:rPr>
              <w:t>1.5</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36" w:type="dxa"/>
            <w:vMerge w:val="restart"/>
            <w:vAlign w:val="center"/>
          </w:tcPr>
          <w:p w:rsidR="000D0CD0" w:rsidRPr="004A158F" w:rsidRDefault="000D0CD0" w:rsidP="00BA57C2">
            <w:pPr>
              <w:jc w:val="center"/>
              <w:rPr>
                <w:szCs w:val="21"/>
              </w:rPr>
            </w:pPr>
            <w:r w:rsidRPr="004A158F">
              <w:rPr>
                <w:rFonts w:hint="eastAsia"/>
                <w:szCs w:val="21"/>
              </w:rPr>
              <w:t>获奖及社会责任履行</w:t>
            </w:r>
          </w:p>
        </w:tc>
        <w:tc>
          <w:tcPr>
            <w:tcW w:w="1275" w:type="dxa"/>
            <w:vAlign w:val="center"/>
          </w:tcPr>
          <w:p w:rsidR="000D0CD0" w:rsidRPr="004A158F" w:rsidRDefault="000D0CD0" w:rsidP="00BA57C2">
            <w:pPr>
              <w:jc w:val="left"/>
              <w:rPr>
                <w:szCs w:val="21"/>
              </w:rPr>
            </w:pPr>
            <w:r w:rsidRPr="004A158F">
              <w:rPr>
                <w:rFonts w:hint="eastAsia"/>
                <w:szCs w:val="21"/>
              </w:rPr>
              <w:t>评比获奖</w:t>
            </w:r>
          </w:p>
        </w:tc>
        <w:tc>
          <w:tcPr>
            <w:tcW w:w="4253" w:type="dxa"/>
            <w:vAlign w:val="center"/>
          </w:tcPr>
          <w:p w:rsidR="000D0CD0" w:rsidRPr="004A158F" w:rsidRDefault="000D0CD0" w:rsidP="004C0704">
            <w:pPr>
              <w:jc w:val="left"/>
              <w:rPr>
                <w:szCs w:val="21"/>
              </w:rPr>
            </w:pPr>
            <w:r w:rsidRPr="004A158F">
              <w:rPr>
                <w:rFonts w:hint="eastAsia"/>
                <w:szCs w:val="21"/>
              </w:rPr>
              <w:t>近三年获得政府或主管部门评比颁发奖项的情况，不限制奖项内容。地市级每项计</w:t>
            </w:r>
            <w:r w:rsidR="004C0704">
              <w:rPr>
                <w:rFonts w:hint="eastAsia"/>
                <w:szCs w:val="21"/>
              </w:rPr>
              <w:t>0.5</w:t>
            </w:r>
            <w:r w:rsidRPr="004A158F">
              <w:rPr>
                <w:rFonts w:hint="eastAsia"/>
                <w:szCs w:val="21"/>
              </w:rPr>
              <w:t>分，省级每项计</w:t>
            </w:r>
            <w:r w:rsidR="004C0704">
              <w:rPr>
                <w:rFonts w:hint="eastAsia"/>
                <w:szCs w:val="21"/>
              </w:rPr>
              <w:t>1</w:t>
            </w:r>
            <w:r w:rsidRPr="004A158F">
              <w:rPr>
                <w:rFonts w:hint="eastAsia"/>
                <w:szCs w:val="21"/>
              </w:rPr>
              <w:t>分，国家级每项计</w:t>
            </w:r>
            <w:r w:rsidR="004C0704">
              <w:rPr>
                <w:rFonts w:hint="eastAsia"/>
                <w:szCs w:val="21"/>
              </w:rPr>
              <w:t>2</w:t>
            </w:r>
            <w:r w:rsidRPr="004A158F">
              <w:rPr>
                <w:rFonts w:hint="eastAsia"/>
                <w:szCs w:val="21"/>
              </w:rPr>
              <w:t>分，累计不超过</w:t>
            </w:r>
            <w:r w:rsidR="004C0704">
              <w:rPr>
                <w:rFonts w:hint="eastAsia"/>
                <w:szCs w:val="21"/>
              </w:rPr>
              <w:t>4</w:t>
            </w:r>
            <w:r w:rsidRPr="004A158F">
              <w:rPr>
                <w:rFonts w:hint="eastAsia"/>
                <w:szCs w:val="21"/>
              </w:rPr>
              <w:t>分。</w:t>
            </w:r>
          </w:p>
        </w:tc>
        <w:tc>
          <w:tcPr>
            <w:tcW w:w="724" w:type="dxa"/>
            <w:vAlign w:val="center"/>
          </w:tcPr>
          <w:p w:rsidR="000D0CD0" w:rsidRPr="004A158F" w:rsidRDefault="004C0704" w:rsidP="00BA57C2">
            <w:pPr>
              <w:jc w:val="center"/>
              <w:rPr>
                <w:szCs w:val="21"/>
              </w:rPr>
            </w:pPr>
            <w:r>
              <w:rPr>
                <w:rFonts w:hint="eastAsia"/>
                <w:szCs w:val="21"/>
              </w:rPr>
              <w:t>4</w:t>
            </w:r>
          </w:p>
        </w:tc>
      </w:tr>
      <w:tr w:rsidR="000D0CD0" w:rsidRPr="004A158F" w:rsidTr="00BA57C2">
        <w:trPr>
          <w:trHeight w:val="201"/>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jc w:val="center"/>
              <w:rPr>
                <w:szCs w:val="21"/>
              </w:rPr>
            </w:pPr>
          </w:p>
        </w:tc>
        <w:tc>
          <w:tcPr>
            <w:tcW w:w="1275" w:type="dxa"/>
            <w:vAlign w:val="center"/>
          </w:tcPr>
          <w:p w:rsidR="000D0CD0" w:rsidRPr="004A158F" w:rsidRDefault="000D0CD0" w:rsidP="00BA57C2">
            <w:pPr>
              <w:rPr>
                <w:szCs w:val="21"/>
              </w:rPr>
            </w:pPr>
            <w:r w:rsidRPr="004A158F">
              <w:rPr>
                <w:rFonts w:hint="eastAsia"/>
                <w:szCs w:val="21"/>
              </w:rPr>
              <w:t>社会责任履行</w:t>
            </w:r>
          </w:p>
        </w:tc>
        <w:tc>
          <w:tcPr>
            <w:tcW w:w="4253" w:type="dxa"/>
            <w:vAlign w:val="center"/>
          </w:tcPr>
          <w:p w:rsidR="000D0CD0" w:rsidRPr="004A158F" w:rsidRDefault="000D0CD0" w:rsidP="00BA57C2">
            <w:pPr>
              <w:rPr>
                <w:szCs w:val="21"/>
              </w:rPr>
            </w:pPr>
            <w:r w:rsidRPr="004A158F">
              <w:rPr>
                <w:rFonts w:hint="eastAsia"/>
                <w:szCs w:val="21"/>
              </w:rPr>
              <w:t>近三年职工权益保障、参与公益事业、依法纳税等社会贡献情况。获得人民政府或有关部门出具的公开表彰证明的，地市级每项计</w:t>
            </w:r>
            <w:r w:rsidRPr="004A158F">
              <w:rPr>
                <w:szCs w:val="21"/>
              </w:rPr>
              <w:t>0.25</w:t>
            </w:r>
            <w:r w:rsidRPr="004A158F">
              <w:rPr>
                <w:rFonts w:hint="eastAsia"/>
                <w:szCs w:val="21"/>
              </w:rPr>
              <w:t>分，省级每项计</w:t>
            </w:r>
            <w:r w:rsidRPr="004A158F">
              <w:rPr>
                <w:szCs w:val="21"/>
              </w:rPr>
              <w:t>0.5</w:t>
            </w:r>
            <w:r w:rsidRPr="004A158F">
              <w:rPr>
                <w:rFonts w:hint="eastAsia"/>
                <w:szCs w:val="21"/>
              </w:rPr>
              <w:t>分，国家级每项计</w:t>
            </w:r>
            <w:r w:rsidRPr="004A158F">
              <w:rPr>
                <w:szCs w:val="21"/>
              </w:rPr>
              <w:t>1</w:t>
            </w:r>
            <w:r w:rsidRPr="004A158F">
              <w:rPr>
                <w:rFonts w:hint="eastAsia"/>
                <w:szCs w:val="21"/>
              </w:rPr>
              <w:t>分，累计不超过</w:t>
            </w:r>
            <w:r w:rsidRPr="004A158F">
              <w:rPr>
                <w:szCs w:val="21"/>
              </w:rPr>
              <w:t>1</w:t>
            </w:r>
            <w:r w:rsidRPr="004A158F">
              <w:rPr>
                <w:rFonts w:hint="eastAsia"/>
                <w:szCs w:val="21"/>
              </w:rPr>
              <w:t>分。</w:t>
            </w:r>
          </w:p>
        </w:tc>
        <w:tc>
          <w:tcPr>
            <w:tcW w:w="724" w:type="dxa"/>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585"/>
          <w:jc w:val="center"/>
        </w:trPr>
        <w:tc>
          <w:tcPr>
            <w:tcW w:w="1064" w:type="dxa"/>
            <w:vMerge w:val="restart"/>
            <w:vAlign w:val="center"/>
          </w:tcPr>
          <w:p w:rsidR="000D0CD0" w:rsidRPr="004A158F" w:rsidRDefault="000D0CD0" w:rsidP="00BA57C2">
            <w:pPr>
              <w:jc w:val="center"/>
              <w:rPr>
                <w:szCs w:val="21"/>
              </w:rPr>
            </w:pPr>
            <w:r w:rsidRPr="004A158F">
              <w:rPr>
                <w:rFonts w:hint="eastAsia"/>
                <w:szCs w:val="21"/>
              </w:rPr>
              <w:t>二、财务状况</w:t>
            </w:r>
          </w:p>
          <w:p w:rsidR="000D0CD0" w:rsidRPr="004A158F" w:rsidRDefault="000D0CD0" w:rsidP="00BA57C2">
            <w:pPr>
              <w:jc w:val="center"/>
              <w:rPr>
                <w:szCs w:val="21"/>
              </w:rPr>
            </w:pPr>
            <w:r w:rsidRPr="004A158F">
              <w:rPr>
                <w:rFonts w:hint="eastAsia"/>
                <w:szCs w:val="21"/>
              </w:rPr>
              <w:t>（</w:t>
            </w:r>
            <w:r w:rsidRPr="004A158F">
              <w:rPr>
                <w:szCs w:val="21"/>
              </w:rPr>
              <w:t>20</w:t>
            </w:r>
            <w:r w:rsidRPr="004A158F">
              <w:rPr>
                <w:rFonts w:hint="eastAsia"/>
                <w:szCs w:val="21"/>
              </w:rPr>
              <w:t>）</w:t>
            </w:r>
          </w:p>
        </w:tc>
        <w:tc>
          <w:tcPr>
            <w:tcW w:w="1136"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债权债务</w:t>
            </w:r>
          </w:p>
        </w:tc>
        <w:tc>
          <w:tcPr>
            <w:tcW w:w="1275" w:type="dxa"/>
            <w:vMerge w:val="restart"/>
            <w:vAlign w:val="center"/>
          </w:tcPr>
          <w:p w:rsidR="000D0CD0" w:rsidRPr="004A158F" w:rsidRDefault="000D0CD0" w:rsidP="00BA57C2">
            <w:pPr>
              <w:jc w:val="left"/>
              <w:rPr>
                <w:szCs w:val="21"/>
              </w:rPr>
            </w:pPr>
            <w:r w:rsidRPr="004A158F">
              <w:rPr>
                <w:rFonts w:hint="eastAsia"/>
                <w:szCs w:val="21"/>
              </w:rPr>
              <w:t>资产负债率</w:t>
            </w:r>
          </w:p>
        </w:tc>
        <w:tc>
          <w:tcPr>
            <w:tcW w:w="4253" w:type="dxa"/>
            <w:vAlign w:val="center"/>
          </w:tcPr>
          <w:p w:rsidR="000D0CD0" w:rsidRPr="004A158F" w:rsidRDefault="000D0CD0" w:rsidP="00BA57C2">
            <w:pPr>
              <w:rPr>
                <w:szCs w:val="21"/>
              </w:rPr>
            </w:pPr>
            <w:r w:rsidRPr="004A158F">
              <w:rPr>
                <w:rFonts w:hint="eastAsia"/>
                <w:szCs w:val="21"/>
              </w:rPr>
              <w:t>（负债总额</w:t>
            </w:r>
            <w:r w:rsidRPr="004A158F">
              <w:rPr>
                <w:szCs w:val="21"/>
              </w:rPr>
              <w:t>/</w:t>
            </w:r>
            <w:r w:rsidRPr="004A158F">
              <w:rPr>
                <w:rFonts w:hint="eastAsia"/>
                <w:szCs w:val="21"/>
              </w:rPr>
              <w:t>资产总额）</w:t>
            </w:r>
            <w:r w:rsidRPr="004A158F">
              <w:rPr>
                <w:szCs w:val="21"/>
              </w:rPr>
              <w:t>×100%</w:t>
            </w:r>
          </w:p>
        </w:tc>
        <w:tc>
          <w:tcPr>
            <w:tcW w:w="72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60"/>
          <w:jc w:val="center"/>
        </w:trPr>
        <w:tc>
          <w:tcPr>
            <w:tcW w:w="1064" w:type="dxa"/>
            <w:vMerge/>
            <w:vAlign w:val="center"/>
          </w:tcPr>
          <w:p w:rsidR="000D0CD0" w:rsidRPr="004A158F" w:rsidRDefault="000D0CD0" w:rsidP="00BA57C2">
            <w:pPr>
              <w:jc w:val="center"/>
              <w:rPr>
                <w:szCs w:val="21"/>
              </w:rPr>
            </w:pPr>
          </w:p>
        </w:tc>
        <w:tc>
          <w:tcPr>
            <w:tcW w:w="1136"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分；≥较高值，</w:t>
            </w:r>
            <w:r w:rsidRPr="004A158F">
              <w:rPr>
                <w:szCs w:val="21"/>
              </w:rPr>
              <w:t>0</w:t>
            </w:r>
            <w:r w:rsidRPr="004A158F">
              <w:rPr>
                <w:rFonts w:hint="eastAsia"/>
                <w:szCs w:val="21"/>
              </w:rPr>
              <w:t>分；其余：（较高值－实际值）</w:t>
            </w:r>
            <w:r w:rsidRPr="004A158F">
              <w:rPr>
                <w:szCs w:val="21"/>
              </w:rPr>
              <w:t>/</w:t>
            </w:r>
            <w:r w:rsidRPr="004A158F">
              <w:rPr>
                <w:rFonts w:hint="eastAsia"/>
                <w:szCs w:val="21"/>
              </w:rPr>
              <w:t>（较高值－满分值）</w:t>
            </w:r>
            <w:r w:rsidRPr="004A158F">
              <w:rPr>
                <w:szCs w:val="21"/>
              </w:rPr>
              <w:t>×2</w:t>
            </w:r>
          </w:p>
        </w:tc>
        <w:tc>
          <w:tcPr>
            <w:tcW w:w="724" w:type="dxa"/>
            <w:vMerge/>
            <w:vAlign w:val="center"/>
          </w:tcPr>
          <w:p w:rsidR="000D0CD0" w:rsidRPr="004A158F" w:rsidRDefault="000D0CD0" w:rsidP="00BA57C2">
            <w:pPr>
              <w:jc w:val="center"/>
              <w:rPr>
                <w:szCs w:val="21"/>
              </w:rPr>
            </w:pPr>
          </w:p>
        </w:tc>
      </w:tr>
      <w:tr w:rsidR="000D0CD0" w:rsidRPr="004A158F" w:rsidTr="00BA57C2">
        <w:trPr>
          <w:trHeight w:val="585"/>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jc w:val="left"/>
              <w:rPr>
                <w:szCs w:val="21"/>
              </w:rPr>
            </w:pPr>
            <w:r w:rsidRPr="004A158F">
              <w:rPr>
                <w:rFonts w:hint="eastAsia"/>
                <w:szCs w:val="21"/>
              </w:rPr>
              <w:t>现金流动负债比率</w:t>
            </w:r>
          </w:p>
        </w:tc>
        <w:tc>
          <w:tcPr>
            <w:tcW w:w="4253" w:type="dxa"/>
            <w:vAlign w:val="center"/>
          </w:tcPr>
          <w:p w:rsidR="000D0CD0" w:rsidRPr="004A158F" w:rsidRDefault="000D0CD0" w:rsidP="00BA57C2">
            <w:pPr>
              <w:rPr>
                <w:szCs w:val="21"/>
              </w:rPr>
            </w:pPr>
            <w:r w:rsidRPr="004A158F">
              <w:rPr>
                <w:rFonts w:hint="eastAsia"/>
                <w:szCs w:val="21"/>
              </w:rPr>
              <w:t>（年经营现金净流量</w:t>
            </w:r>
            <w:r w:rsidRPr="004A158F">
              <w:rPr>
                <w:szCs w:val="21"/>
              </w:rPr>
              <w:t>/</w:t>
            </w:r>
            <w:r w:rsidRPr="004A158F">
              <w:rPr>
                <w:rFonts w:hint="eastAsia"/>
                <w:szCs w:val="21"/>
              </w:rPr>
              <w:t>年末流动负债）</w:t>
            </w:r>
            <w:r w:rsidRPr="004A158F">
              <w:rPr>
                <w:szCs w:val="21"/>
              </w:rPr>
              <w:t>×100%</w:t>
            </w:r>
          </w:p>
        </w:tc>
        <w:tc>
          <w:tcPr>
            <w:tcW w:w="72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60"/>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24" w:type="dxa"/>
            <w:vMerge/>
            <w:vAlign w:val="center"/>
          </w:tcPr>
          <w:p w:rsidR="000D0CD0" w:rsidRPr="004A158F" w:rsidRDefault="000D0CD0" w:rsidP="00BA57C2">
            <w:pPr>
              <w:jc w:val="center"/>
              <w:rPr>
                <w:szCs w:val="21"/>
              </w:rPr>
            </w:pPr>
          </w:p>
        </w:tc>
      </w:tr>
      <w:tr w:rsidR="000D0CD0" w:rsidRPr="004A158F" w:rsidTr="00BA57C2">
        <w:trPr>
          <w:trHeight w:val="600"/>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jc w:val="left"/>
              <w:rPr>
                <w:szCs w:val="21"/>
              </w:rPr>
            </w:pPr>
            <w:r w:rsidRPr="004A158F">
              <w:rPr>
                <w:rFonts w:hint="eastAsia"/>
                <w:szCs w:val="21"/>
              </w:rPr>
              <w:t>速动比率</w:t>
            </w:r>
          </w:p>
        </w:tc>
        <w:tc>
          <w:tcPr>
            <w:tcW w:w="4253" w:type="dxa"/>
            <w:vAlign w:val="center"/>
          </w:tcPr>
          <w:p w:rsidR="000D0CD0" w:rsidRPr="004A158F" w:rsidRDefault="000D0CD0" w:rsidP="00BA57C2">
            <w:pPr>
              <w:rPr>
                <w:szCs w:val="21"/>
              </w:rPr>
            </w:pPr>
            <w:r w:rsidRPr="004A158F">
              <w:rPr>
                <w:rFonts w:hint="eastAsia"/>
                <w:szCs w:val="21"/>
              </w:rPr>
              <w:t>（流动资产</w:t>
            </w:r>
            <w:r w:rsidRPr="004A158F">
              <w:rPr>
                <w:szCs w:val="21"/>
              </w:rPr>
              <w:t>-</w:t>
            </w:r>
            <w:r w:rsidRPr="004A158F">
              <w:rPr>
                <w:rFonts w:hint="eastAsia"/>
                <w:szCs w:val="21"/>
              </w:rPr>
              <w:t>存货）</w:t>
            </w:r>
            <w:r w:rsidRPr="004A158F">
              <w:rPr>
                <w:szCs w:val="21"/>
              </w:rPr>
              <w:t>/</w:t>
            </w:r>
            <w:r w:rsidRPr="004A158F">
              <w:rPr>
                <w:rFonts w:hint="eastAsia"/>
                <w:szCs w:val="21"/>
              </w:rPr>
              <w:t>流动负债</w:t>
            </w:r>
            <w:r w:rsidRPr="004A158F">
              <w:rPr>
                <w:szCs w:val="21"/>
              </w:rPr>
              <w:t>×100%</w:t>
            </w:r>
          </w:p>
        </w:tc>
        <w:tc>
          <w:tcPr>
            <w:tcW w:w="72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45"/>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24" w:type="dxa"/>
            <w:vMerge/>
            <w:vAlign w:val="center"/>
          </w:tcPr>
          <w:p w:rsidR="000D0CD0" w:rsidRPr="004A158F" w:rsidRDefault="000D0CD0" w:rsidP="00BA57C2">
            <w:pPr>
              <w:jc w:val="center"/>
              <w:rPr>
                <w:szCs w:val="21"/>
              </w:rPr>
            </w:pPr>
          </w:p>
        </w:tc>
      </w:tr>
      <w:tr w:rsidR="000D0CD0" w:rsidRPr="004A158F" w:rsidTr="00BA57C2">
        <w:trPr>
          <w:trHeight w:val="630"/>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jc w:val="left"/>
              <w:rPr>
                <w:szCs w:val="21"/>
              </w:rPr>
            </w:pPr>
            <w:r w:rsidRPr="004A158F">
              <w:rPr>
                <w:rFonts w:hint="eastAsia"/>
                <w:szCs w:val="21"/>
              </w:rPr>
              <w:t>利息保障倍数</w:t>
            </w:r>
          </w:p>
        </w:tc>
        <w:tc>
          <w:tcPr>
            <w:tcW w:w="4253" w:type="dxa"/>
            <w:vAlign w:val="center"/>
          </w:tcPr>
          <w:p w:rsidR="000D0CD0" w:rsidRPr="004A158F" w:rsidRDefault="000D0CD0" w:rsidP="00BA57C2">
            <w:pPr>
              <w:rPr>
                <w:szCs w:val="21"/>
              </w:rPr>
            </w:pPr>
            <w:r w:rsidRPr="004A158F">
              <w:rPr>
                <w:rFonts w:hint="eastAsia"/>
                <w:szCs w:val="21"/>
              </w:rPr>
              <w:t>（利润总额</w:t>
            </w:r>
            <w:r w:rsidRPr="004A158F">
              <w:rPr>
                <w:szCs w:val="21"/>
              </w:rPr>
              <w:t>+</w:t>
            </w:r>
            <w:r w:rsidRPr="004A158F">
              <w:rPr>
                <w:rFonts w:hint="eastAsia"/>
                <w:szCs w:val="21"/>
              </w:rPr>
              <w:t>利息支出）</w:t>
            </w:r>
            <w:r w:rsidRPr="004A158F">
              <w:rPr>
                <w:szCs w:val="21"/>
              </w:rPr>
              <w:t>/</w:t>
            </w:r>
            <w:r w:rsidRPr="004A158F">
              <w:rPr>
                <w:rFonts w:hint="eastAsia"/>
                <w:szCs w:val="21"/>
              </w:rPr>
              <w:t>利息支出</w:t>
            </w:r>
          </w:p>
        </w:tc>
        <w:tc>
          <w:tcPr>
            <w:tcW w:w="72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15"/>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24" w:type="dxa"/>
            <w:vMerge/>
            <w:vAlign w:val="center"/>
          </w:tcPr>
          <w:p w:rsidR="000D0CD0" w:rsidRPr="004A158F" w:rsidRDefault="000D0CD0" w:rsidP="00BA57C2">
            <w:pPr>
              <w:jc w:val="center"/>
              <w:rPr>
                <w:szCs w:val="21"/>
              </w:rPr>
            </w:pPr>
          </w:p>
        </w:tc>
      </w:tr>
      <w:tr w:rsidR="000D0CD0" w:rsidRPr="004A158F" w:rsidTr="00BA57C2">
        <w:trPr>
          <w:trHeight w:val="303"/>
          <w:jc w:val="center"/>
        </w:trPr>
        <w:tc>
          <w:tcPr>
            <w:tcW w:w="0" w:type="auto"/>
            <w:vMerge/>
            <w:vAlign w:val="center"/>
          </w:tcPr>
          <w:p w:rsidR="000D0CD0" w:rsidRPr="004A158F" w:rsidRDefault="000D0CD0" w:rsidP="00BA57C2">
            <w:pPr>
              <w:widowControl/>
              <w:jc w:val="left"/>
              <w:rPr>
                <w:szCs w:val="21"/>
              </w:rPr>
            </w:pPr>
          </w:p>
        </w:tc>
        <w:tc>
          <w:tcPr>
            <w:tcW w:w="1136"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营运能力</w:t>
            </w:r>
          </w:p>
        </w:tc>
        <w:tc>
          <w:tcPr>
            <w:tcW w:w="1275" w:type="dxa"/>
            <w:vMerge w:val="restart"/>
            <w:vAlign w:val="center"/>
          </w:tcPr>
          <w:p w:rsidR="000D0CD0" w:rsidRPr="004A158F" w:rsidRDefault="000D0CD0" w:rsidP="00BA57C2">
            <w:pPr>
              <w:jc w:val="left"/>
              <w:rPr>
                <w:szCs w:val="21"/>
              </w:rPr>
            </w:pPr>
            <w:r w:rsidRPr="004A158F">
              <w:rPr>
                <w:rFonts w:hint="eastAsia"/>
                <w:szCs w:val="21"/>
              </w:rPr>
              <w:t>总资产周转率</w:t>
            </w:r>
          </w:p>
        </w:tc>
        <w:tc>
          <w:tcPr>
            <w:tcW w:w="4253" w:type="dxa"/>
            <w:vAlign w:val="center"/>
          </w:tcPr>
          <w:p w:rsidR="000D0CD0" w:rsidRPr="004A158F" w:rsidRDefault="000D0CD0" w:rsidP="00BA57C2">
            <w:pPr>
              <w:rPr>
                <w:szCs w:val="21"/>
              </w:rPr>
            </w:pPr>
            <w:r w:rsidRPr="004A158F">
              <w:rPr>
                <w:rFonts w:hint="eastAsia"/>
                <w:szCs w:val="21"/>
              </w:rPr>
              <w:t>营业收入</w:t>
            </w:r>
            <w:r w:rsidRPr="004A158F">
              <w:rPr>
                <w:szCs w:val="21"/>
              </w:rPr>
              <w:t>/</w:t>
            </w:r>
            <w:r w:rsidRPr="004A158F">
              <w:rPr>
                <w:rFonts w:hint="eastAsia"/>
                <w:szCs w:val="21"/>
              </w:rPr>
              <w:t>平均资产总额</w:t>
            </w:r>
          </w:p>
        </w:tc>
        <w:tc>
          <w:tcPr>
            <w:tcW w:w="72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30"/>
          <w:jc w:val="center"/>
        </w:trPr>
        <w:tc>
          <w:tcPr>
            <w:tcW w:w="0" w:type="auto"/>
            <w:vMerge/>
            <w:vAlign w:val="center"/>
          </w:tcPr>
          <w:p w:rsidR="000D0CD0" w:rsidRPr="004A158F" w:rsidRDefault="000D0CD0" w:rsidP="00BA57C2">
            <w:pPr>
              <w:widowControl/>
              <w:jc w:val="left"/>
              <w:rPr>
                <w:szCs w:val="21"/>
              </w:rPr>
            </w:pPr>
          </w:p>
        </w:tc>
        <w:tc>
          <w:tcPr>
            <w:tcW w:w="1136"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24" w:type="dxa"/>
            <w:vMerge/>
            <w:vAlign w:val="center"/>
          </w:tcPr>
          <w:p w:rsidR="000D0CD0" w:rsidRPr="004A158F" w:rsidRDefault="000D0CD0" w:rsidP="00BA57C2">
            <w:pPr>
              <w:jc w:val="center"/>
              <w:rPr>
                <w:szCs w:val="21"/>
              </w:rPr>
            </w:pPr>
          </w:p>
        </w:tc>
      </w:tr>
      <w:tr w:rsidR="000D0CD0" w:rsidRPr="004A158F" w:rsidTr="00BA57C2">
        <w:trPr>
          <w:trHeight w:val="841"/>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jc w:val="left"/>
              <w:rPr>
                <w:szCs w:val="21"/>
              </w:rPr>
            </w:pPr>
            <w:r w:rsidRPr="004A158F">
              <w:rPr>
                <w:rFonts w:hint="eastAsia"/>
                <w:szCs w:val="21"/>
              </w:rPr>
              <w:t>应收账款周转率</w:t>
            </w:r>
          </w:p>
        </w:tc>
        <w:tc>
          <w:tcPr>
            <w:tcW w:w="4253" w:type="dxa"/>
            <w:vAlign w:val="center"/>
          </w:tcPr>
          <w:p w:rsidR="000D0CD0" w:rsidRPr="004A158F" w:rsidRDefault="000D0CD0" w:rsidP="00BA57C2">
            <w:pPr>
              <w:rPr>
                <w:szCs w:val="21"/>
              </w:rPr>
            </w:pPr>
            <w:r w:rsidRPr="004A158F">
              <w:rPr>
                <w:rFonts w:hint="eastAsia"/>
                <w:szCs w:val="21"/>
              </w:rPr>
              <w:t>营业收入</w:t>
            </w:r>
            <w:r w:rsidRPr="004A158F">
              <w:rPr>
                <w:szCs w:val="21"/>
              </w:rPr>
              <w:t>/</w:t>
            </w:r>
            <w:r w:rsidRPr="004A158F">
              <w:rPr>
                <w:rFonts w:hint="eastAsia"/>
                <w:szCs w:val="21"/>
              </w:rPr>
              <w:t>平均应收账款余额</w:t>
            </w:r>
          </w:p>
        </w:tc>
        <w:tc>
          <w:tcPr>
            <w:tcW w:w="72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30"/>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24" w:type="dxa"/>
            <w:vMerge/>
            <w:vAlign w:val="center"/>
          </w:tcPr>
          <w:p w:rsidR="000D0CD0" w:rsidRPr="004A158F" w:rsidRDefault="000D0CD0" w:rsidP="00BA57C2">
            <w:pPr>
              <w:jc w:val="center"/>
              <w:rPr>
                <w:szCs w:val="21"/>
              </w:rPr>
            </w:pPr>
          </w:p>
        </w:tc>
      </w:tr>
      <w:tr w:rsidR="000D0CD0" w:rsidRPr="004A158F" w:rsidTr="00BA57C2">
        <w:trPr>
          <w:trHeight w:val="615"/>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jc w:val="left"/>
              <w:rPr>
                <w:szCs w:val="21"/>
              </w:rPr>
            </w:pPr>
            <w:r w:rsidRPr="004A158F">
              <w:rPr>
                <w:rFonts w:hint="eastAsia"/>
                <w:szCs w:val="21"/>
              </w:rPr>
              <w:t>流动资产周转率</w:t>
            </w:r>
          </w:p>
        </w:tc>
        <w:tc>
          <w:tcPr>
            <w:tcW w:w="4253" w:type="dxa"/>
            <w:vAlign w:val="center"/>
          </w:tcPr>
          <w:p w:rsidR="000D0CD0" w:rsidRPr="004A158F" w:rsidRDefault="000D0CD0" w:rsidP="00BA57C2">
            <w:pPr>
              <w:rPr>
                <w:szCs w:val="21"/>
              </w:rPr>
            </w:pPr>
            <w:r w:rsidRPr="004A158F">
              <w:rPr>
                <w:rFonts w:hint="eastAsia"/>
                <w:szCs w:val="21"/>
              </w:rPr>
              <w:t>营业收入净额</w:t>
            </w:r>
            <w:r w:rsidRPr="004A158F">
              <w:rPr>
                <w:szCs w:val="21"/>
              </w:rPr>
              <w:t xml:space="preserve"> / </w:t>
            </w:r>
            <w:r w:rsidRPr="004A158F">
              <w:rPr>
                <w:rFonts w:hint="eastAsia"/>
                <w:szCs w:val="21"/>
              </w:rPr>
              <w:t>平均流动资产总额</w:t>
            </w:r>
          </w:p>
        </w:tc>
        <w:tc>
          <w:tcPr>
            <w:tcW w:w="72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30"/>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24" w:type="dxa"/>
            <w:vMerge/>
            <w:vAlign w:val="center"/>
          </w:tcPr>
          <w:p w:rsidR="000D0CD0" w:rsidRPr="004A158F" w:rsidRDefault="000D0CD0" w:rsidP="00BA57C2">
            <w:pPr>
              <w:jc w:val="center"/>
              <w:rPr>
                <w:szCs w:val="21"/>
              </w:rPr>
            </w:pPr>
          </w:p>
        </w:tc>
      </w:tr>
      <w:tr w:rsidR="000D0CD0" w:rsidRPr="004A158F" w:rsidTr="00BA57C2">
        <w:trPr>
          <w:trHeight w:val="464"/>
          <w:jc w:val="center"/>
        </w:trPr>
        <w:tc>
          <w:tcPr>
            <w:tcW w:w="0" w:type="auto"/>
            <w:vMerge/>
            <w:vAlign w:val="center"/>
          </w:tcPr>
          <w:p w:rsidR="000D0CD0" w:rsidRPr="004A158F" w:rsidRDefault="000D0CD0" w:rsidP="00BA57C2">
            <w:pPr>
              <w:widowControl/>
              <w:jc w:val="left"/>
              <w:rPr>
                <w:szCs w:val="21"/>
              </w:rPr>
            </w:pPr>
          </w:p>
        </w:tc>
        <w:tc>
          <w:tcPr>
            <w:tcW w:w="1136"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盈利能力</w:t>
            </w:r>
          </w:p>
        </w:tc>
        <w:tc>
          <w:tcPr>
            <w:tcW w:w="1275" w:type="dxa"/>
            <w:vMerge w:val="restart"/>
            <w:vAlign w:val="center"/>
          </w:tcPr>
          <w:p w:rsidR="000D0CD0" w:rsidRPr="004A158F" w:rsidRDefault="000D0CD0" w:rsidP="00BA57C2">
            <w:pPr>
              <w:jc w:val="left"/>
              <w:rPr>
                <w:szCs w:val="21"/>
              </w:rPr>
            </w:pPr>
            <w:r w:rsidRPr="004A158F">
              <w:rPr>
                <w:rFonts w:hint="eastAsia"/>
                <w:szCs w:val="21"/>
              </w:rPr>
              <w:t>净资产收益率</w:t>
            </w:r>
          </w:p>
        </w:tc>
        <w:tc>
          <w:tcPr>
            <w:tcW w:w="4253" w:type="dxa"/>
            <w:vAlign w:val="center"/>
          </w:tcPr>
          <w:p w:rsidR="000D0CD0" w:rsidRPr="004A158F" w:rsidRDefault="000D0CD0" w:rsidP="00BA57C2">
            <w:pPr>
              <w:rPr>
                <w:szCs w:val="21"/>
              </w:rPr>
            </w:pPr>
            <w:r w:rsidRPr="004A158F">
              <w:rPr>
                <w:rFonts w:hint="eastAsia"/>
                <w:szCs w:val="21"/>
              </w:rPr>
              <w:t>（净利润</w:t>
            </w:r>
            <w:r w:rsidRPr="004A158F">
              <w:rPr>
                <w:szCs w:val="21"/>
              </w:rPr>
              <w:t>/</w:t>
            </w:r>
            <w:r w:rsidRPr="004A158F">
              <w:rPr>
                <w:rFonts w:hint="eastAsia"/>
                <w:szCs w:val="21"/>
              </w:rPr>
              <w:t>平均净资产）</w:t>
            </w:r>
            <w:r w:rsidRPr="004A158F">
              <w:rPr>
                <w:szCs w:val="21"/>
              </w:rPr>
              <w:t>×100%</w:t>
            </w:r>
          </w:p>
        </w:tc>
        <w:tc>
          <w:tcPr>
            <w:tcW w:w="72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75"/>
          <w:jc w:val="center"/>
        </w:trPr>
        <w:tc>
          <w:tcPr>
            <w:tcW w:w="0" w:type="auto"/>
            <w:vMerge/>
            <w:vAlign w:val="center"/>
          </w:tcPr>
          <w:p w:rsidR="000D0CD0" w:rsidRPr="004A158F" w:rsidRDefault="000D0CD0" w:rsidP="00BA57C2">
            <w:pPr>
              <w:widowControl/>
              <w:jc w:val="left"/>
              <w:rPr>
                <w:szCs w:val="21"/>
              </w:rPr>
            </w:pPr>
          </w:p>
        </w:tc>
        <w:tc>
          <w:tcPr>
            <w:tcW w:w="1136"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24" w:type="dxa"/>
            <w:vMerge/>
            <w:vAlign w:val="center"/>
          </w:tcPr>
          <w:p w:rsidR="000D0CD0" w:rsidRPr="004A158F" w:rsidRDefault="000D0CD0" w:rsidP="00BA57C2">
            <w:pPr>
              <w:jc w:val="center"/>
              <w:rPr>
                <w:szCs w:val="21"/>
              </w:rPr>
            </w:pPr>
          </w:p>
        </w:tc>
      </w:tr>
      <w:tr w:rsidR="000D0CD0" w:rsidRPr="004A158F" w:rsidTr="00BA57C2">
        <w:trPr>
          <w:trHeight w:val="630"/>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总资产报酬率</w:t>
            </w:r>
          </w:p>
        </w:tc>
        <w:tc>
          <w:tcPr>
            <w:tcW w:w="4253" w:type="dxa"/>
            <w:vAlign w:val="center"/>
          </w:tcPr>
          <w:p w:rsidR="000D0CD0" w:rsidRPr="007D2F7B" w:rsidRDefault="000D0CD0" w:rsidP="00BA57C2">
            <w:pPr>
              <w:rPr>
                <w:szCs w:val="21"/>
              </w:rPr>
            </w:pPr>
            <w:r w:rsidRPr="004A158F">
              <w:rPr>
                <w:rFonts w:hint="eastAsia"/>
                <w:szCs w:val="21"/>
              </w:rPr>
              <w:t>（利润总额</w:t>
            </w:r>
            <w:r w:rsidRPr="004A158F">
              <w:rPr>
                <w:szCs w:val="21"/>
              </w:rPr>
              <w:t>+</w:t>
            </w:r>
            <w:r w:rsidRPr="004A158F">
              <w:rPr>
                <w:rFonts w:hint="eastAsia"/>
                <w:szCs w:val="21"/>
              </w:rPr>
              <w:t>利息支出）</w:t>
            </w:r>
            <w:r w:rsidRPr="004A158F">
              <w:rPr>
                <w:szCs w:val="21"/>
              </w:rPr>
              <w:t>/</w:t>
            </w:r>
            <w:r w:rsidRPr="004A158F">
              <w:rPr>
                <w:rFonts w:hint="eastAsia"/>
                <w:szCs w:val="21"/>
              </w:rPr>
              <w:t>平均资产总额</w:t>
            </w:r>
            <w:r w:rsidRPr="004A158F">
              <w:rPr>
                <w:szCs w:val="21"/>
              </w:rPr>
              <w:t>×100%</w:t>
            </w:r>
          </w:p>
        </w:tc>
        <w:tc>
          <w:tcPr>
            <w:tcW w:w="72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15"/>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24" w:type="dxa"/>
            <w:vMerge/>
            <w:vAlign w:val="center"/>
          </w:tcPr>
          <w:p w:rsidR="000D0CD0" w:rsidRPr="004A158F" w:rsidRDefault="000D0CD0" w:rsidP="00BA57C2">
            <w:pPr>
              <w:jc w:val="center"/>
              <w:rPr>
                <w:szCs w:val="21"/>
              </w:rPr>
            </w:pPr>
          </w:p>
        </w:tc>
      </w:tr>
      <w:tr w:rsidR="000D0CD0" w:rsidRPr="004A158F" w:rsidTr="00BA57C2">
        <w:trPr>
          <w:trHeight w:val="645"/>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主营业务利润率</w:t>
            </w:r>
          </w:p>
        </w:tc>
        <w:tc>
          <w:tcPr>
            <w:tcW w:w="4253" w:type="dxa"/>
            <w:vAlign w:val="center"/>
          </w:tcPr>
          <w:p w:rsidR="000D0CD0" w:rsidRPr="004A158F" w:rsidRDefault="000D0CD0" w:rsidP="00BA57C2">
            <w:pPr>
              <w:rPr>
                <w:szCs w:val="21"/>
              </w:rPr>
            </w:pPr>
            <w:r w:rsidRPr="004A158F">
              <w:rPr>
                <w:rFonts w:hint="eastAsia"/>
                <w:szCs w:val="21"/>
              </w:rPr>
              <w:t>（主营业务利润</w:t>
            </w:r>
            <w:r w:rsidRPr="004A158F">
              <w:rPr>
                <w:szCs w:val="21"/>
              </w:rPr>
              <w:t>/</w:t>
            </w:r>
            <w:r w:rsidRPr="004A158F">
              <w:rPr>
                <w:rFonts w:hint="eastAsia"/>
                <w:szCs w:val="21"/>
              </w:rPr>
              <w:t>主营业务收入）</w:t>
            </w:r>
            <w:r w:rsidRPr="004A158F">
              <w:rPr>
                <w:szCs w:val="21"/>
              </w:rPr>
              <w:t>×100%</w:t>
            </w:r>
          </w:p>
        </w:tc>
        <w:tc>
          <w:tcPr>
            <w:tcW w:w="724" w:type="dxa"/>
            <w:vMerge w:val="restart"/>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900"/>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2</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×2</w:t>
            </w:r>
          </w:p>
        </w:tc>
        <w:tc>
          <w:tcPr>
            <w:tcW w:w="724" w:type="dxa"/>
            <w:vMerge/>
            <w:vAlign w:val="center"/>
          </w:tcPr>
          <w:p w:rsidR="000D0CD0" w:rsidRPr="004A158F" w:rsidRDefault="000D0CD0" w:rsidP="00BA57C2">
            <w:pPr>
              <w:jc w:val="center"/>
              <w:rPr>
                <w:szCs w:val="21"/>
              </w:rPr>
            </w:pPr>
          </w:p>
        </w:tc>
      </w:tr>
      <w:tr w:rsidR="000D0CD0" w:rsidRPr="004A158F" w:rsidTr="00BA57C2">
        <w:trPr>
          <w:trHeight w:val="589"/>
          <w:jc w:val="center"/>
        </w:trPr>
        <w:tc>
          <w:tcPr>
            <w:tcW w:w="1064" w:type="dxa"/>
            <w:vMerge w:val="restart"/>
            <w:vAlign w:val="center"/>
          </w:tcPr>
          <w:p w:rsidR="000D0CD0" w:rsidRPr="004A158F" w:rsidRDefault="000D0CD0" w:rsidP="00BA57C2">
            <w:pPr>
              <w:jc w:val="center"/>
              <w:rPr>
                <w:szCs w:val="21"/>
              </w:rPr>
            </w:pPr>
            <w:r w:rsidRPr="004A158F">
              <w:rPr>
                <w:rFonts w:hint="eastAsia"/>
                <w:szCs w:val="21"/>
              </w:rPr>
              <w:t>三、发展潜力（</w:t>
            </w:r>
            <w:r w:rsidRPr="004A158F">
              <w:rPr>
                <w:szCs w:val="21"/>
              </w:rPr>
              <w:t>9</w:t>
            </w:r>
            <w:r w:rsidRPr="004A158F">
              <w:rPr>
                <w:rFonts w:hint="eastAsia"/>
                <w:szCs w:val="21"/>
              </w:rPr>
              <w:t>）</w:t>
            </w:r>
          </w:p>
        </w:tc>
        <w:tc>
          <w:tcPr>
            <w:tcW w:w="1136" w:type="dxa"/>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行业地位</w:t>
            </w:r>
          </w:p>
        </w:tc>
        <w:tc>
          <w:tcPr>
            <w:tcW w:w="1275" w:type="dxa"/>
            <w:vAlign w:val="center"/>
          </w:tcPr>
          <w:p w:rsidR="000D0CD0" w:rsidRPr="004A158F" w:rsidRDefault="000D0CD0" w:rsidP="00BA57C2">
            <w:pPr>
              <w:jc w:val="left"/>
              <w:rPr>
                <w:szCs w:val="21"/>
              </w:rPr>
            </w:pPr>
            <w:r w:rsidRPr="004A158F">
              <w:rPr>
                <w:rFonts w:hint="eastAsia"/>
                <w:szCs w:val="21"/>
              </w:rPr>
              <w:t>行业地位</w:t>
            </w:r>
          </w:p>
        </w:tc>
        <w:tc>
          <w:tcPr>
            <w:tcW w:w="4253" w:type="dxa"/>
          </w:tcPr>
          <w:p w:rsidR="000D0CD0" w:rsidRPr="004A158F" w:rsidRDefault="000D0CD0" w:rsidP="00BA57C2">
            <w:pPr>
              <w:jc w:val="left"/>
              <w:rPr>
                <w:szCs w:val="21"/>
              </w:rPr>
            </w:pPr>
            <w:r w:rsidRPr="004A158F">
              <w:rPr>
                <w:rFonts w:hint="eastAsia"/>
                <w:szCs w:val="21"/>
              </w:rPr>
              <w:t>企业规模、经营业绩、市场占有率等在其主营行业中所处地位。行业地位在地市范围内上游的得分不超过</w:t>
            </w:r>
            <w:r w:rsidRPr="004A158F">
              <w:rPr>
                <w:szCs w:val="21"/>
              </w:rPr>
              <w:t>0.5</w:t>
            </w:r>
            <w:r w:rsidRPr="004A158F">
              <w:rPr>
                <w:rFonts w:hint="eastAsia"/>
                <w:szCs w:val="21"/>
              </w:rPr>
              <w:t>分，省级范围内上游的得分不超过</w:t>
            </w:r>
            <w:r w:rsidRPr="004A158F">
              <w:rPr>
                <w:szCs w:val="21"/>
              </w:rPr>
              <w:t>1</w:t>
            </w:r>
            <w:r w:rsidRPr="004A158F">
              <w:rPr>
                <w:rFonts w:hint="eastAsia"/>
                <w:szCs w:val="21"/>
              </w:rPr>
              <w:t>分，全国范围内上游的得分不超过</w:t>
            </w:r>
            <w:r w:rsidRPr="004A158F">
              <w:rPr>
                <w:szCs w:val="21"/>
              </w:rPr>
              <w:t>2</w:t>
            </w:r>
            <w:r w:rsidRPr="004A158F">
              <w:rPr>
                <w:rFonts w:hint="eastAsia"/>
                <w:szCs w:val="21"/>
              </w:rPr>
              <w:t>分。</w:t>
            </w:r>
          </w:p>
        </w:tc>
        <w:tc>
          <w:tcPr>
            <w:tcW w:w="724"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107"/>
          <w:jc w:val="center"/>
        </w:trPr>
        <w:tc>
          <w:tcPr>
            <w:tcW w:w="0" w:type="auto"/>
            <w:vMerge/>
            <w:vAlign w:val="center"/>
          </w:tcPr>
          <w:p w:rsidR="000D0CD0" w:rsidRPr="004A158F" w:rsidRDefault="000D0CD0" w:rsidP="00BA57C2">
            <w:pPr>
              <w:widowControl/>
              <w:jc w:val="left"/>
              <w:rPr>
                <w:szCs w:val="21"/>
              </w:rPr>
            </w:pPr>
          </w:p>
        </w:tc>
        <w:tc>
          <w:tcPr>
            <w:tcW w:w="1136"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经营实力</w:t>
            </w:r>
          </w:p>
        </w:tc>
        <w:tc>
          <w:tcPr>
            <w:tcW w:w="1275" w:type="dxa"/>
            <w:vAlign w:val="center"/>
          </w:tcPr>
          <w:p w:rsidR="000D0CD0" w:rsidRPr="004A158F" w:rsidRDefault="000D0CD0" w:rsidP="00BA57C2">
            <w:pPr>
              <w:jc w:val="left"/>
              <w:rPr>
                <w:szCs w:val="21"/>
              </w:rPr>
            </w:pPr>
            <w:r w:rsidRPr="004A158F">
              <w:rPr>
                <w:rFonts w:hint="eastAsia"/>
                <w:szCs w:val="21"/>
              </w:rPr>
              <w:t>办公条件</w:t>
            </w:r>
          </w:p>
        </w:tc>
        <w:tc>
          <w:tcPr>
            <w:tcW w:w="4253" w:type="dxa"/>
            <w:vAlign w:val="center"/>
          </w:tcPr>
          <w:p w:rsidR="000D0CD0" w:rsidRPr="004A158F" w:rsidRDefault="000D0CD0" w:rsidP="00BA57C2">
            <w:pPr>
              <w:jc w:val="left"/>
              <w:rPr>
                <w:szCs w:val="21"/>
              </w:rPr>
            </w:pPr>
            <w:r w:rsidRPr="004A158F">
              <w:rPr>
                <w:rFonts w:hint="eastAsia"/>
                <w:szCs w:val="21"/>
              </w:rPr>
              <w:t>办公场所、交通工具、办公设备等满足业务发展需要的情况。</w:t>
            </w:r>
          </w:p>
        </w:tc>
        <w:tc>
          <w:tcPr>
            <w:tcW w:w="724"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107"/>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jc w:val="left"/>
              <w:rPr>
                <w:szCs w:val="21"/>
              </w:rPr>
            </w:pPr>
            <w:r w:rsidRPr="004A158F">
              <w:rPr>
                <w:rFonts w:hint="eastAsia"/>
                <w:szCs w:val="21"/>
              </w:rPr>
              <w:t>业务潜力</w:t>
            </w:r>
          </w:p>
        </w:tc>
        <w:tc>
          <w:tcPr>
            <w:tcW w:w="4253" w:type="dxa"/>
            <w:vAlign w:val="center"/>
          </w:tcPr>
          <w:p w:rsidR="000D0CD0" w:rsidRPr="004A158F" w:rsidRDefault="000D0CD0" w:rsidP="00BA57C2">
            <w:pPr>
              <w:jc w:val="left"/>
              <w:rPr>
                <w:szCs w:val="21"/>
              </w:rPr>
            </w:pPr>
            <w:r w:rsidRPr="004A158F">
              <w:rPr>
                <w:rFonts w:hint="eastAsia"/>
                <w:szCs w:val="21"/>
              </w:rPr>
              <w:t>招标代理业务市场占有率及其增长趋势。</w:t>
            </w:r>
          </w:p>
        </w:tc>
        <w:tc>
          <w:tcPr>
            <w:tcW w:w="724" w:type="dxa"/>
            <w:vAlign w:val="center"/>
          </w:tcPr>
          <w:p w:rsidR="000D0CD0" w:rsidRPr="004A158F" w:rsidRDefault="000D0CD0" w:rsidP="00BA57C2">
            <w:pPr>
              <w:jc w:val="center"/>
              <w:rPr>
                <w:szCs w:val="21"/>
              </w:rPr>
            </w:pPr>
            <w:r w:rsidRPr="004A158F">
              <w:rPr>
                <w:szCs w:val="21"/>
              </w:rPr>
              <w:t>2</w:t>
            </w:r>
          </w:p>
        </w:tc>
      </w:tr>
      <w:tr w:rsidR="000D0CD0" w:rsidRPr="004A158F" w:rsidTr="00BA57C2">
        <w:trPr>
          <w:trHeight w:val="885"/>
          <w:jc w:val="center"/>
        </w:trPr>
        <w:tc>
          <w:tcPr>
            <w:tcW w:w="0" w:type="auto"/>
            <w:vMerge/>
            <w:vAlign w:val="center"/>
          </w:tcPr>
          <w:p w:rsidR="000D0CD0" w:rsidRPr="004A158F" w:rsidRDefault="000D0CD0" w:rsidP="00BA57C2">
            <w:pPr>
              <w:widowControl/>
              <w:jc w:val="left"/>
              <w:rPr>
                <w:szCs w:val="21"/>
              </w:rPr>
            </w:pPr>
          </w:p>
        </w:tc>
        <w:tc>
          <w:tcPr>
            <w:tcW w:w="1136"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成长能力</w:t>
            </w:r>
          </w:p>
        </w:tc>
        <w:tc>
          <w:tcPr>
            <w:tcW w:w="1275" w:type="dxa"/>
            <w:vMerge w:val="restart"/>
            <w:vAlign w:val="center"/>
          </w:tcPr>
          <w:p w:rsidR="000D0CD0" w:rsidRPr="004A158F" w:rsidRDefault="000D0CD0" w:rsidP="00BA57C2">
            <w:pPr>
              <w:rPr>
                <w:szCs w:val="21"/>
              </w:rPr>
            </w:pPr>
            <w:r w:rsidRPr="004A158F">
              <w:rPr>
                <w:rFonts w:hint="eastAsia"/>
                <w:szCs w:val="21"/>
              </w:rPr>
              <w:t>销售（营业）增长率</w:t>
            </w:r>
          </w:p>
        </w:tc>
        <w:tc>
          <w:tcPr>
            <w:tcW w:w="4253" w:type="dxa"/>
            <w:vAlign w:val="center"/>
          </w:tcPr>
          <w:p w:rsidR="000D0CD0" w:rsidRPr="004A158F" w:rsidRDefault="000D0CD0" w:rsidP="00BA57C2">
            <w:pPr>
              <w:rPr>
                <w:szCs w:val="21"/>
              </w:rPr>
            </w:pPr>
            <w:r w:rsidRPr="004A158F">
              <w:rPr>
                <w:rFonts w:hint="eastAsia"/>
                <w:szCs w:val="21"/>
              </w:rPr>
              <w:t>（本年主营业务收入总额－上年主营业务收入总额）</w:t>
            </w:r>
            <w:r w:rsidRPr="004A158F">
              <w:rPr>
                <w:szCs w:val="21"/>
              </w:rPr>
              <w:t>/</w:t>
            </w:r>
            <w:r w:rsidRPr="004A158F">
              <w:rPr>
                <w:rFonts w:hint="eastAsia"/>
                <w:szCs w:val="21"/>
              </w:rPr>
              <w:t>上年主营业务收入总额</w:t>
            </w:r>
            <w:r w:rsidRPr="004A158F">
              <w:rPr>
                <w:szCs w:val="21"/>
              </w:rPr>
              <w:t>× 100%</w:t>
            </w:r>
          </w:p>
        </w:tc>
        <w:tc>
          <w:tcPr>
            <w:tcW w:w="724"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75"/>
          <w:jc w:val="center"/>
        </w:trPr>
        <w:tc>
          <w:tcPr>
            <w:tcW w:w="0" w:type="auto"/>
            <w:vMerge/>
            <w:vAlign w:val="center"/>
          </w:tcPr>
          <w:p w:rsidR="000D0CD0" w:rsidRPr="004A158F" w:rsidRDefault="000D0CD0" w:rsidP="00BA57C2">
            <w:pPr>
              <w:widowControl/>
              <w:jc w:val="left"/>
              <w:rPr>
                <w:szCs w:val="21"/>
              </w:rPr>
            </w:pPr>
          </w:p>
        </w:tc>
        <w:tc>
          <w:tcPr>
            <w:tcW w:w="1136"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724" w:type="dxa"/>
            <w:vMerge/>
            <w:vAlign w:val="center"/>
          </w:tcPr>
          <w:p w:rsidR="000D0CD0" w:rsidRPr="004A158F" w:rsidRDefault="000D0CD0" w:rsidP="00BA57C2">
            <w:pPr>
              <w:jc w:val="center"/>
              <w:rPr>
                <w:szCs w:val="21"/>
              </w:rPr>
            </w:pPr>
          </w:p>
        </w:tc>
      </w:tr>
      <w:tr w:rsidR="000D0CD0" w:rsidRPr="004A158F" w:rsidTr="00BA57C2">
        <w:trPr>
          <w:trHeight w:val="600"/>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销售（营业）利润增长率</w:t>
            </w:r>
          </w:p>
        </w:tc>
        <w:tc>
          <w:tcPr>
            <w:tcW w:w="4253" w:type="dxa"/>
            <w:vAlign w:val="center"/>
          </w:tcPr>
          <w:p w:rsidR="000D0CD0" w:rsidRPr="004A158F" w:rsidRDefault="000D0CD0" w:rsidP="00BA57C2">
            <w:pPr>
              <w:rPr>
                <w:szCs w:val="21"/>
              </w:rPr>
            </w:pPr>
            <w:r w:rsidRPr="004A158F">
              <w:rPr>
                <w:rFonts w:hint="eastAsia"/>
                <w:szCs w:val="21"/>
              </w:rPr>
              <w:t>（本年主营业务利润总额－上年主营业务利润总额）</w:t>
            </w:r>
            <w:r w:rsidRPr="004A158F">
              <w:rPr>
                <w:szCs w:val="21"/>
              </w:rPr>
              <w:t>/</w:t>
            </w:r>
            <w:r w:rsidRPr="004A158F">
              <w:rPr>
                <w:rFonts w:hint="eastAsia"/>
                <w:szCs w:val="21"/>
              </w:rPr>
              <w:t>上年主营业务利润总额</w:t>
            </w:r>
            <w:r w:rsidRPr="004A158F">
              <w:rPr>
                <w:szCs w:val="21"/>
              </w:rPr>
              <w:t>]× 100%</w:t>
            </w:r>
          </w:p>
        </w:tc>
        <w:tc>
          <w:tcPr>
            <w:tcW w:w="724"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45"/>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724" w:type="dxa"/>
            <w:vMerge/>
            <w:vAlign w:val="center"/>
          </w:tcPr>
          <w:p w:rsidR="000D0CD0" w:rsidRPr="004A158F" w:rsidRDefault="000D0CD0" w:rsidP="00BA57C2">
            <w:pPr>
              <w:jc w:val="center"/>
              <w:rPr>
                <w:szCs w:val="21"/>
              </w:rPr>
            </w:pPr>
          </w:p>
        </w:tc>
      </w:tr>
      <w:tr w:rsidR="000D0CD0" w:rsidRPr="004A158F" w:rsidTr="00BA57C2">
        <w:trPr>
          <w:trHeight w:val="927"/>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jc w:val="center"/>
              <w:rPr>
                <w:szCs w:val="21"/>
              </w:rPr>
            </w:pPr>
          </w:p>
        </w:tc>
        <w:tc>
          <w:tcPr>
            <w:tcW w:w="1275" w:type="dxa"/>
            <w:vMerge w:val="restart"/>
            <w:vAlign w:val="center"/>
          </w:tcPr>
          <w:p w:rsidR="000D0CD0" w:rsidRPr="004A158F" w:rsidRDefault="000D0CD0" w:rsidP="00BA57C2">
            <w:pPr>
              <w:rPr>
                <w:szCs w:val="21"/>
              </w:rPr>
            </w:pPr>
            <w:r w:rsidRPr="004A158F">
              <w:rPr>
                <w:rFonts w:hint="eastAsia"/>
                <w:szCs w:val="21"/>
              </w:rPr>
              <w:t>股东权益增长率</w:t>
            </w:r>
          </w:p>
        </w:tc>
        <w:tc>
          <w:tcPr>
            <w:tcW w:w="4253" w:type="dxa"/>
            <w:vAlign w:val="center"/>
          </w:tcPr>
          <w:p w:rsidR="000D0CD0" w:rsidRPr="004A158F" w:rsidRDefault="000D0CD0" w:rsidP="00BA57C2">
            <w:pPr>
              <w:rPr>
                <w:szCs w:val="21"/>
              </w:rPr>
            </w:pPr>
            <w:r w:rsidRPr="004A158F">
              <w:rPr>
                <w:rFonts w:hint="eastAsia"/>
                <w:szCs w:val="21"/>
              </w:rPr>
              <w:t>（本年股东权益总额－上年股东权益总额）</w:t>
            </w:r>
            <w:r w:rsidRPr="004A158F">
              <w:rPr>
                <w:szCs w:val="21"/>
              </w:rPr>
              <w:t>/</w:t>
            </w:r>
            <w:r w:rsidRPr="004A158F">
              <w:rPr>
                <w:rFonts w:hint="eastAsia"/>
                <w:szCs w:val="21"/>
              </w:rPr>
              <w:t>上年股东权益总额</w:t>
            </w:r>
            <w:r w:rsidRPr="004A158F">
              <w:rPr>
                <w:szCs w:val="21"/>
              </w:rPr>
              <w:t>×100%</w:t>
            </w:r>
          </w:p>
        </w:tc>
        <w:tc>
          <w:tcPr>
            <w:tcW w:w="724" w:type="dxa"/>
            <w:vMerge w:val="restart"/>
            <w:vAlign w:val="center"/>
          </w:tcPr>
          <w:p w:rsidR="000D0CD0" w:rsidRPr="004A158F" w:rsidRDefault="000D0CD0" w:rsidP="00BA57C2">
            <w:pPr>
              <w:jc w:val="center"/>
              <w:rPr>
                <w:szCs w:val="21"/>
              </w:rPr>
            </w:pPr>
            <w:r w:rsidRPr="004A158F">
              <w:rPr>
                <w:szCs w:val="21"/>
              </w:rPr>
              <w:t>1</w:t>
            </w:r>
          </w:p>
        </w:tc>
      </w:tr>
      <w:tr w:rsidR="000D0CD0" w:rsidRPr="004A158F" w:rsidTr="00BA57C2">
        <w:trPr>
          <w:trHeight w:val="930"/>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≥满分值，</w:t>
            </w:r>
            <w:r w:rsidRPr="004A158F">
              <w:rPr>
                <w:szCs w:val="21"/>
              </w:rPr>
              <w:t>1</w:t>
            </w:r>
            <w:r w:rsidRPr="004A158F">
              <w:rPr>
                <w:rFonts w:hint="eastAsia"/>
                <w:szCs w:val="21"/>
              </w:rPr>
              <w:t>分；≤较低值，</w:t>
            </w:r>
            <w:r w:rsidRPr="004A158F">
              <w:rPr>
                <w:szCs w:val="21"/>
              </w:rPr>
              <w:t>0</w:t>
            </w:r>
            <w:r w:rsidRPr="004A158F">
              <w:rPr>
                <w:rFonts w:hint="eastAsia"/>
                <w:szCs w:val="21"/>
              </w:rPr>
              <w:t>分；其余：（实际值－较低值）</w:t>
            </w:r>
            <w:r w:rsidRPr="004A158F">
              <w:rPr>
                <w:szCs w:val="21"/>
              </w:rPr>
              <w:t>/</w:t>
            </w:r>
            <w:r w:rsidRPr="004A158F">
              <w:rPr>
                <w:rFonts w:hint="eastAsia"/>
                <w:szCs w:val="21"/>
              </w:rPr>
              <w:t>（满分值－较低值）</w:t>
            </w:r>
            <w:r w:rsidRPr="004A158F">
              <w:rPr>
                <w:szCs w:val="21"/>
              </w:rPr>
              <w:t>×1</w:t>
            </w:r>
          </w:p>
        </w:tc>
        <w:tc>
          <w:tcPr>
            <w:tcW w:w="724" w:type="dxa"/>
            <w:vMerge/>
            <w:vAlign w:val="center"/>
          </w:tcPr>
          <w:p w:rsidR="000D0CD0" w:rsidRPr="004A158F" w:rsidRDefault="000D0CD0" w:rsidP="00BA57C2">
            <w:pPr>
              <w:jc w:val="center"/>
              <w:rPr>
                <w:szCs w:val="21"/>
              </w:rPr>
            </w:pPr>
          </w:p>
        </w:tc>
      </w:tr>
      <w:tr w:rsidR="00834929" w:rsidRPr="004A158F" w:rsidTr="00BA57C2">
        <w:trPr>
          <w:trHeight w:val="312"/>
          <w:jc w:val="center"/>
        </w:trPr>
        <w:tc>
          <w:tcPr>
            <w:tcW w:w="1064" w:type="dxa"/>
            <w:vMerge w:val="restart"/>
            <w:vAlign w:val="center"/>
          </w:tcPr>
          <w:p w:rsidR="00834929" w:rsidRPr="004A158F" w:rsidRDefault="00834929" w:rsidP="00BA57C2">
            <w:pPr>
              <w:jc w:val="center"/>
              <w:rPr>
                <w:szCs w:val="21"/>
              </w:rPr>
            </w:pPr>
            <w:r w:rsidRPr="004A158F">
              <w:rPr>
                <w:rFonts w:hint="eastAsia"/>
                <w:szCs w:val="21"/>
              </w:rPr>
              <w:t>四、公共信用</w:t>
            </w:r>
          </w:p>
          <w:p w:rsidR="00834929" w:rsidRPr="004A158F" w:rsidRDefault="00834929" w:rsidP="00BA57C2">
            <w:pPr>
              <w:jc w:val="center"/>
              <w:rPr>
                <w:szCs w:val="21"/>
              </w:rPr>
            </w:pPr>
            <w:r w:rsidRPr="004A158F">
              <w:rPr>
                <w:rFonts w:hint="eastAsia"/>
                <w:szCs w:val="21"/>
              </w:rPr>
              <w:t>（</w:t>
            </w:r>
            <w:r w:rsidRPr="004A158F">
              <w:rPr>
                <w:szCs w:val="21"/>
              </w:rPr>
              <w:t>23</w:t>
            </w:r>
            <w:r w:rsidRPr="004A158F">
              <w:rPr>
                <w:rFonts w:hint="eastAsia"/>
                <w:szCs w:val="21"/>
              </w:rPr>
              <w:t>）</w:t>
            </w:r>
          </w:p>
        </w:tc>
        <w:tc>
          <w:tcPr>
            <w:tcW w:w="1136" w:type="dxa"/>
            <w:vMerge w:val="restart"/>
            <w:tcMar>
              <w:top w:w="0" w:type="dxa"/>
              <w:left w:w="57" w:type="dxa"/>
              <w:bottom w:w="0" w:type="dxa"/>
              <w:right w:w="57" w:type="dxa"/>
            </w:tcMar>
            <w:vAlign w:val="center"/>
          </w:tcPr>
          <w:p w:rsidR="00834929" w:rsidRPr="004A158F" w:rsidRDefault="00834929" w:rsidP="00BA57C2">
            <w:pPr>
              <w:jc w:val="center"/>
              <w:rPr>
                <w:szCs w:val="21"/>
              </w:rPr>
            </w:pPr>
            <w:r w:rsidRPr="004A158F">
              <w:rPr>
                <w:rFonts w:hint="eastAsia"/>
                <w:szCs w:val="21"/>
              </w:rPr>
              <w:t>在浙江省内工商部门注册登记的企业适用</w:t>
            </w:r>
          </w:p>
        </w:tc>
        <w:tc>
          <w:tcPr>
            <w:tcW w:w="1275" w:type="dxa"/>
            <w:vMerge w:val="restart"/>
            <w:vAlign w:val="center"/>
          </w:tcPr>
          <w:p w:rsidR="00834929" w:rsidRPr="004A158F" w:rsidRDefault="00834929" w:rsidP="00BA57C2">
            <w:pPr>
              <w:jc w:val="left"/>
              <w:rPr>
                <w:szCs w:val="21"/>
              </w:rPr>
            </w:pPr>
            <w:r w:rsidRPr="004A158F">
              <w:rPr>
                <w:rFonts w:hint="eastAsia"/>
                <w:szCs w:val="21"/>
              </w:rPr>
              <w:t>省企业信用信息系统记录的信用情况</w:t>
            </w: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800</w:t>
            </w:r>
            <w:r>
              <w:rPr>
                <w:rFonts w:hint="eastAsia"/>
                <w:szCs w:val="21"/>
              </w:rPr>
              <w:t>分（含）以上</w:t>
            </w:r>
            <w:r w:rsidR="00DF2594">
              <w:rPr>
                <w:rFonts w:hint="eastAsia"/>
                <w:szCs w:val="21"/>
              </w:rPr>
              <w:t>。</w:t>
            </w:r>
          </w:p>
        </w:tc>
        <w:tc>
          <w:tcPr>
            <w:tcW w:w="724" w:type="dxa"/>
            <w:vAlign w:val="center"/>
          </w:tcPr>
          <w:p w:rsidR="00834929" w:rsidRPr="004A158F" w:rsidRDefault="00834929" w:rsidP="00BA57C2">
            <w:pPr>
              <w:jc w:val="center"/>
              <w:rPr>
                <w:szCs w:val="21"/>
              </w:rPr>
            </w:pPr>
            <w:r w:rsidRPr="004A158F">
              <w:rPr>
                <w:szCs w:val="21"/>
              </w:rPr>
              <w:t>15</w:t>
            </w:r>
          </w:p>
        </w:tc>
      </w:tr>
      <w:tr w:rsidR="00834929" w:rsidRPr="004A158F" w:rsidTr="00BA57C2">
        <w:trPr>
          <w:trHeight w:val="311"/>
          <w:jc w:val="center"/>
        </w:trPr>
        <w:tc>
          <w:tcPr>
            <w:tcW w:w="0" w:type="auto"/>
            <w:vMerge/>
            <w:vAlign w:val="center"/>
          </w:tcPr>
          <w:p w:rsidR="00834929" w:rsidRPr="004A158F" w:rsidRDefault="00834929" w:rsidP="00BA57C2">
            <w:pPr>
              <w:widowControl/>
              <w:jc w:val="left"/>
              <w:rPr>
                <w:szCs w:val="21"/>
              </w:rPr>
            </w:pPr>
          </w:p>
        </w:tc>
        <w:tc>
          <w:tcPr>
            <w:tcW w:w="1136" w:type="dxa"/>
            <w:vMerge/>
            <w:vAlign w:val="center"/>
          </w:tcPr>
          <w:p w:rsidR="00834929" w:rsidRPr="004A158F" w:rsidRDefault="00834929" w:rsidP="00BA57C2">
            <w:pPr>
              <w:widowControl/>
              <w:jc w:val="left"/>
              <w:rPr>
                <w:szCs w:val="21"/>
              </w:rPr>
            </w:pPr>
          </w:p>
        </w:tc>
        <w:tc>
          <w:tcPr>
            <w:tcW w:w="1275" w:type="dxa"/>
            <w:vMerge/>
            <w:vAlign w:val="center"/>
          </w:tcPr>
          <w:p w:rsidR="00834929" w:rsidRPr="004A158F" w:rsidRDefault="00834929" w:rsidP="00BA57C2">
            <w:pPr>
              <w:widowControl/>
              <w:jc w:val="left"/>
              <w:rPr>
                <w:szCs w:val="21"/>
              </w:rPr>
            </w:pP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700</w:t>
            </w:r>
            <w:r>
              <w:rPr>
                <w:rFonts w:hint="eastAsia"/>
                <w:szCs w:val="21"/>
              </w:rPr>
              <w:t>（含）</w:t>
            </w:r>
            <w:r>
              <w:rPr>
                <w:rFonts w:hint="eastAsia"/>
                <w:szCs w:val="21"/>
              </w:rPr>
              <w:t>-800</w:t>
            </w:r>
            <w:r>
              <w:rPr>
                <w:rFonts w:hint="eastAsia"/>
                <w:szCs w:val="21"/>
              </w:rPr>
              <w:t>分</w:t>
            </w:r>
            <w:r w:rsidR="00DF2594">
              <w:rPr>
                <w:rFonts w:hint="eastAsia"/>
                <w:szCs w:val="21"/>
              </w:rPr>
              <w:t>。</w:t>
            </w:r>
          </w:p>
        </w:tc>
        <w:tc>
          <w:tcPr>
            <w:tcW w:w="724" w:type="dxa"/>
            <w:vAlign w:val="center"/>
          </w:tcPr>
          <w:p w:rsidR="00834929" w:rsidRPr="004A158F" w:rsidRDefault="00834929" w:rsidP="00BA57C2">
            <w:pPr>
              <w:jc w:val="center"/>
              <w:rPr>
                <w:szCs w:val="21"/>
              </w:rPr>
            </w:pPr>
            <w:r w:rsidRPr="004A158F">
              <w:rPr>
                <w:szCs w:val="21"/>
              </w:rPr>
              <w:t>10</w:t>
            </w:r>
          </w:p>
        </w:tc>
      </w:tr>
      <w:tr w:rsidR="00834929" w:rsidRPr="004A158F" w:rsidTr="00BA57C2">
        <w:trPr>
          <w:trHeight w:val="311"/>
          <w:jc w:val="center"/>
        </w:trPr>
        <w:tc>
          <w:tcPr>
            <w:tcW w:w="0" w:type="auto"/>
            <w:vMerge/>
            <w:vAlign w:val="center"/>
          </w:tcPr>
          <w:p w:rsidR="00834929" w:rsidRPr="004A158F" w:rsidRDefault="00834929" w:rsidP="00BA57C2">
            <w:pPr>
              <w:widowControl/>
              <w:jc w:val="left"/>
              <w:rPr>
                <w:szCs w:val="21"/>
              </w:rPr>
            </w:pPr>
          </w:p>
        </w:tc>
        <w:tc>
          <w:tcPr>
            <w:tcW w:w="1136" w:type="dxa"/>
            <w:vMerge/>
            <w:vAlign w:val="center"/>
          </w:tcPr>
          <w:p w:rsidR="00834929" w:rsidRPr="004A158F" w:rsidRDefault="00834929" w:rsidP="00BA57C2">
            <w:pPr>
              <w:widowControl/>
              <w:jc w:val="left"/>
              <w:rPr>
                <w:szCs w:val="21"/>
              </w:rPr>
            </w:pPr>
          </w:p>
        </w:tc>
        <w:tc>
          <w:tcPr>
            <w:tcW w:w="1275" w:type="dxa"/>
            <w:vMerge/>
            <w:vAlign w:val="center"/>
          </w:tcPr>
          <w:p w:rsidR="00834929" w:rsidRPr="004A158F" w:rsidRDefault="00834929" w:rsidP="00BA57C2">
            <w:pPr>
              <w:widowControl/>
              <w:jc w:val="left"/>
              <w:rPr>
                <w:szCs w:val="21"/>
              </w:rPr>
            </w:pP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600</w:t>
            </w:r>
            <w:r>
              <w:rPr>
                <w:rFonts w:hint="eastAsia"/>
                <w:szCs w:val="21"/>
              </w:rPr>
              <w:t>（含）</w:t>
            </w:r>
            <w:r>
              <w:rPr>
                <w:rFonts w:hint="eastAsia"/>
                <w:szCs w:val="21"/>
              </w:rPr>
              <w:t>-700</w:t>
            </w:r>
            <w:r>
              <w:rPr>
                <w:rFonts w:hint="eastAsia"/>
                <w:szCs w:val="21"/>
              </w:rPr>
              <w:t>分</w:t>
            </w:r>
            <w:r w:rsidR="00DF2594">
              <w:rPr>
                <w:rFonts w:hint="eastAsia"/>
                <w:szCs w:val="21"/>
              </w:rPr>
              <w:t>。</w:t>
            </w:r>
          </w:p>
        </w:tc>
        <w:tc>
          <w:tcPr>
            <w:tcW w:w="724" w:type="dxa"/>
            <w:vAlign w:val="center"/>
          </w:tcPr>
          <w:p w:rsidR="00834929" w:rsidRPr="004A158F" w:rsidRDefault="00834929" w:rsidP="00BA57C2">
            <w:pPr>
              <w:jc w:val="center"/>
              <w:rPr>
                <w:szCs w:val="21"/>
              </w:rPr>
            </w:pPr>
            <w:r w:rsidRPr="004A158F">
              <w:rPr>
                <w:szCs w:val="21"/>
              </w:rPr>
              <w:t>5</w:t>
            </w:r>
          </w:p>
        </w:tc>
      </w:tr>
      <w:tr w:rsidR="00834929" w:rsidRPr="004A158F" w:rsidTr="00BA57C2">
        <w:trPr>
          <w:trHeight w:val="311"/>
          <w:jc w:val="center"/>
        </w:trPr>
        <w:tc>
          <w:tcPr>
            <w:tcW w:w="0" w:type="auto"/>
            <w:vMerge/>
            <w:vAlign w:val="center"/>
          </w:tcPr>
          <w:p w:rsidR="00834929" w:rsidRPr="004A158F" w:rsidRDefault="00834929" w:rsidP="00BA57C2">
            <w:pPr>
              <w:widowControl/>
              <w:jc w:val="left"/>
              <w:rPr>
                <w:szCs w:val="21"/>
              </w:rPr>
            </w:pPr>
          </w:p>
        </w:tc>
        <w:tc>
          <w:tcPr>
            <w:tcW w:w="1136" w:type="dxa"/>
            <w:vMerge/>
            <w:vAlign w:val="center"/>
          </w:tcPr>
          <w:p w:rsidR="00834929" w:rsidRPr="004A158F" w:rsidRDefault="00834929" w:rsidP="00BA57C2">
            <w:pPr>
              <w:widowControl/>
              <w:jc w:val="left"/>
              <w:rPr>
                <w:szCs w:val="21"/>
              </w:rPr>
            </w:pPr>
          </w:p>
        </w:tc>
        <w:tc>
          <w:tcPr>
            <w:tcW w:w="1275" w:type="dxa"/>
            <w:vMerge/>
            <w:vAlign w:val="center"/>
          </w:tcPr>
          <w:p w:rsidR="00834929" w:rsidRPr="004A158F" w:rsidRDefault="00834929" w:rsidP="00BA57C2">
            <w:pPr>
              <w:widowControl/>
              <w:jc w:val="left"/>
              <w:rPr>
                <w:szCs w:val="21"/>
              </w:rPr>
            </w:pPr>
          </w:p>
        </w:tc>
        <w:tc>
          <w:tcPr>
            <w:tcW w:w="4253" w:type="dxa"/>
            <w:vAlign w:val="center"/>
          </w:tcPr>
          <w:p w:rsidR="00834929" w:rsidRPr="004A158F" w:rsidRDefault="00834929" w:rsidP="001F3E91">
            <w:pPr>
              <w:rPr>
                <w:szCs w:val="21"/>
              </w:rPr>
            </w:pPr>
            <w:r>
              <w:rPr>
                <w:rFonts w:hint="eastAsia"/>
                <w:szCs w:val="21"/>
              </w:rPr>
              <w:t>综合信用分</w:t>
            </w:r>
            <w:r>
              <w:rPr>
                <w:rFonts w:hint="eastAsia"/>
                <w:szCs w:val="21"/>
              </w:rPr>
              <w:t>600</w:t>
            </w:r>
            <w:r>
              <w:rPr>
                <w:rFonts w:hint="eastAsia"/>
                <w:szCs w:val="21"/>
              </w:rPr>
              <w:t>分以下</w:t>
            </w:r>
            <w:r w:rsidR="00DF2594">
              <w:rPr>
                <w:rFonts w:hint="eastAsia"/>
                <w:szCs w:val="21"/>
              </w:rPr>
              <w:t>。</w:t>
            </w:r>
          </w:p>
        </w:tc>
        <w:tc>
          <w:tcPr>
            <w:tcW w:w="724" w:type="dxa"/>
            <w:vAlign w:val="center"/>
          </w:tcPr>
          <w:p w:rsidR="00834929" w:rsidRPr="004A158F" w:rsidRDefault="00834929" w:rsidP="00BA57C2">
            <w:pPr>
              <w:jc w:val="center"/>
              <w:rPr>
                <w:szCs w:val="21"/>
              </w:rPr>
            </w:pPr>
            <w:r w:rsidRPr="004A158F">
              <w:rPr>
                <w:szCs w:val="21"/>
              </w:rPr>
              <w:t>0</w:t>
            </w:r>
          </w:p>
        </w:tc>
      </w:tr>
      <w:tr w:rsidR="000D0CD0" w:rsidRPr="004A158F" w:rsidTr="007D2F7B">
        <w:trPr>
          <w:trHeight w:val="558"/>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jc w:val="left"/>
              <w:rPr>
                <w:szCs w:val="21"/>
              </w:rPr>
            </w:pPr>
            <w:r w:rsidRPr="004A158F">
              <w:rPr>
                <w:rFonts w:hint="eastAsia"/>
                <w:szCs w:val="21"/>
              </w:rPr>
              <w:t>未被省企业信用信息系统记录的信用情况</w:t>
            </w:r>
          </w:p>
        </w:tc>
        <w:tc>
          <w:tcPr>
            <w:tcW w:w="4253" w:type="dxa"/>
            <w:vAlign w:val="center"/>
          </w:tcPr>
          <w:p w:rsidR="000D0CD0" w:rsidRPr="004A158F" w:rsidRDefault="000D0CD0" w:rsidP="00BA57C2">
            <w:pPr>
              <w:jc w:val="left"/>
              <w:rPr>
                <w:szCs w:val="21"/>
              </w:rPr>
            </w:pPr>
            <w:r w:rsidRPr="004A158F">
              <w:rPr>
                <w:rFonts w:hint="eastAsia"/>
                <w:szCs w:val="21"/>
              </w:rPr>
              <w:t>近</w:t>
            </w:r>
            <w:r w:rsidR="00EB29DC">
              <w:rPr>
                <w:rFonts w:hint="eastAsia"/>
                <w:szCs w:val="21"/>
              </w:rPr>
              <w:t>五</w:t>
            </w:r>
            <w:r w:rsidRPr="004A158F">
              <w:rPr>
                <w:rFonts w:hint="eastAsia"/>
                <w:szCs w:val="21"/>
              </w:rPr>
              <w:t>年未被浙江省企业信用信息系统记录的，受到各级行政机关处罚、通报等不良记录以及被司法机关法律文书认定的不良记录。</w:t>
            </w:r>
          </w:p>
          <w:p w:rsidR="000D0CD0" w:rsidRPr="004A158F" w:rsidRDefault="000D0CD0" w:rsidP="00BA57C2">
            <w:pPr>
              <w:jc w:val="left"/>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724" w:type="dxa"/>
            <w:vAlign w:val="center"/>
          </w:tcPr>
          <w:p w:rsidR="000D0CD0" w:rsidRPr="004A158F" w:rsidRDefault="000D0CD0" w:rsidP="00BA57C2">
            <w:pPr>
              <w:jc w:val="center"/>
              <w:rPr>
                <w:szCs w:val="21"/>
              </w:rPr>
            </w:pPr>
            <w:r w:rsidRPr="004A158F">
              <w:rPr>
                <w:szCs w:val="21"/>
              </w:rPr>
              <w:t>8</w:t>
            </w:r>
          </w:p>
        </w:tc>
      </w:tr>
      <w:tr w:rsidR="00CE315C" w:rsidRPr="004A158F" w:rsidTr="00F82870">
        <w:trPr>
          <w:trHeight w:val="2070"/>
          <w:jc w:val="center"/>
        </w:trPr>
        <w:tc>
          <w:tcPr>
            <w:tcW w:w="0" w:type="auto"/>
            <w:vMerge/>
            <w:vAlign w:val="center"/>
          </w:tcPr>
          <w:p w:rsidR="00CE315C" w:rsidRPr="004A158F" w:rsidRDefault="00CE315C" w:rsidP="00BA57C2">
            <w:pPr>
              <w:widowControl/>
              <w:jc w:val="left"/>
              <w:rPr>
                <w:szCs w:val="21"/>
              </w:rPr>
            </w:pPr>
          </w:p>
        </w:tc>
        <w:tc>
          <w:tcPr>
            <w:tcW w:w="1136" w:type="dxa"/>
            <w:vMerge w:val="restart"/>
            <w:tcMar>
              <w:top w:w="0" w:type="dxa"/>
              <w:left w:w="57" w:type="dxa"/>
              <w:bottom w:w="0" w:type="dxa"/>
              <w:right w:w="57" w:type="dxa"/>
            </w:tcMar>
            <w:vAlign w:val="center"/>
          </w:tcPr>
          <w:p w:rsidR="00CE315C" w:rsidRPr="004A158F" w:rsidRDefault="00CE315C" w:rsidP="00D15C4E">
            <w:pPr>
              <w:jc w:val="center"/>
              <w:rPr>
                <w:szCs w:val="21"/>
              </w:rPr>
            </w:pPr>
            <w:r w:rsidRPr="004A158F">
              <w:rPr>
                <w:rFonts w:hint="eastAsia"/>
                <w:szCs w:val="21"/>
              </w:rPr>
              <w:t>在浙江省外工商部门注册登记的企业适用</w:t>
            </w:r>
          </w:p>
        </w:tc>
        <w:tc>
          <w:tcPr>
            <w:tcW w:w="1275" w:type="dxa"/>
            <w:vAlign w:val="center"/>
          </w:tcPr>
          <w:p w:rsidR="00CE315C" w:rsidRPr="004A158F" w:rsidRDefault="00CE315C" w:rsidP="00347794">
            <w:pPr>
              <w:jc w:val="left"/>
              <w:rPr>
                <w:spacing w:val="-6"/>
                <w:szCs w:val="21"/>
              </w:rPr>
            </w:pPr>
            <w:r w:rsidRPr="004A158F">
              <w:rPr>
                <w:rFonts w:hint="eastAsia"/>
                <w:spacing w:val="-6"/>
                <w:szCs w:val="21"/>
              </w:rPr>
              <w:t>注册地工商、税务、建设、</w:t>
            </w:r>
            <w:r w:rsidR="00347794">
              <w:rPr>
                <w:rFonts w:hint="eastAsia"/>
                <w:spacing w:val="-6"/>
                <w:szCs w:val="21"/>
              </w:rPr>
              <w:t>人力社保</w:t>
            </w:r>
            <w:r w:rsidRPr="004A158F">
              <w:rPr>
                <w:rFonts w:hint="eastAsia"/>
                <w:spacing w:val="-6"/>
                <w:szCs w:val="21"/>
              </w:rPr>
              <w:t>、发改等行政主管部门记录的信用情况</w:t>
            </w:r>
          </w:p>
        </w:tc>
        <w:tc>
          <w:tcPr>
            <w:tcW w:w="4253" w:type="dxa"/>
            <w:vAlign w:val="center"/>
          </w:tcPr>
          <w:p w:rsidR="00CE315C" w:rsidRPr="004A158F" w:rsidRDefault="00CE315C" w:rsidP="00EB29DC">
            <w:pPr>
              <w:jc w:val="left"/>
              <w:rPr>
                <w:szCs w:val="21"/>
              </w:rPr>
            </w:pPr>
            <w:r w:rsidRPr="004A158F">
              <w:rPr>
                <w:rFonts w:hint="eastAsia"/>
                <w:szCs w:val="21"/>
              </w:rPr>
              <w:t>向注册地工商及其同级税务、建设、</w:t>
            </w:r>
            <w:r w:rsidR="00854ED3">
              <w:rPr>
                <w:rFonts w:hint="eastAsia"/>
                <w:szCs w:val="21"/>
              </w:rPr>
              <w:t>人力社保</w:t>
            </w:r>
            <w:r w:rsidRPr="004A158F">
              <w:rPr>
                <w:rFonts w:hint="eastAsia"/>
                <w:szCs w:val="21"/>
              </w:rPr>
              <w:t>、发改等行政主管部门</w:t>
            </w:r>
            <w:r>
              <w:rPr>
                <w:rFonts w:hint="eastAsia"/>
                <w:szCs w:val="21"/>
              </w:rPr>
              <w:t>系统平台查询或者</w:t>
            </w:r>
            <w:r w:rsidRPr="004A158F">
              <w:rPr>
                <w:rFonts w:hint="eastAsia"/>
                <w:szCs w:val="21"/>
              </w:rPr>
              <w:t>函证调查的近</w:t>
            </w:r>
            <w:r w:rsidR="00EB29DC">
              <w:rPr>
                <w:rFonts w:hint="eastAsia"/>
                <w:szCs w:val="21"/>
              </w:rPr>
              <w:t>五</w:t>
            </w:r>
            <w:r w:rsidRPr="004A158F">
              <w:rPr>
                <w:rFonts w:hint="eastAsia"/>
                <w:szCs w:val="21"/>
              </w:rPr>
              <w:t>年信用记录情况，无书面调查结果或调查发现有失信记录的，每个部门扣</w:t>
            </w:r>
            <w:r w:rsidRPr="004A158F">
              <w:rPr>
                <w:szCs w:val="21"/>
              </w:rPr>
              <w:t>3</w:t>
            </w:r>
            <w:r w:rsidRPr="004A158F">
              <w:rPr>
                <w:rFonts w:hint="eastAsia"/>
                <w:szCs w:val="21"/>
              </w:rPr>
              <w:t>分，扣完为止。</w:t>
            </w:r>
          </w:p>
        </w:tc>
        <w:tc>
          <w:tcPr>
            <w:tcW w:w="724" w:type="dxa"/>
            <w:vAlign w:val="center"/>
          </w:tcPr>
          <w:p w:rsidR="00CE315C" w:rsidRPr="004A158F" w:rsidRDefault="00CE315C" w:rsidP="00F82870">
            <w:pPr>
              <w:jc w:val="center"/>
              <w:rPr>
                <w:szCs w:val="21"/>
              </w:rPr>
            </w:pPr>
            <w:r w:rsidRPr="004A158F">
              <w:rPr>
                <w:szCs w:val="21"/>
              </w:rPr>
              <w:t>15</w:t>
            </w:r>
          </w:p>
        </w:tc>
      </w:tr>
      <w:tr w:rsidR="00CE315C" w:rsidRPr="004A158F" w:rsidTr="00BA57C2">
        <w:trPr>
          <w:trHeight w:val="1255"/>
          <w:jc w:val="center"/>
        </w:trPr>
        <w:tc>
          <w:tcPr>
            <w:tcW w:w="0" w:type="auto"/>
            <w:vMerge/>
            <w:vAlign w:val="center"/>
          </w:tcPr>
          <w:p w:rsidR="00CE315C" w:rsidRPr="004A158F" w:rsidRDefault="00CE315C" w:rsidP="00BA57C2">
            <w:pPr>
              <w:widowControl/>
              <w:jc w:val="left"/>
              <w:rPr>
                <w:szCs w:val="21"/>
              </w:rPr>
            </w:pPr>
          </w:p>
        </w:tc>
        <w:tc>
          <w:tcPr>
            <w:tcW w:w="1136" w:type="dxa"/>
            <w:vMerge/>
            <w:vAlign w:val="center"/>
          </w:tcPr>
          <w:p w:rsidR="00CE315C" w:rsidRPr="004A158F" w:rsidRDefault="00CE315C" w:rsidP="00BA57C2">
            <w:pPr>
              <w:widowControl/>
              <w:jc w:val="left"/>
              <w:rPr>
                <w:szCs w:val="21"/>
              </w:rPr>
            </w:pPr>
          </w:p>
        </w:tc>
        <w:tc>
          <w:tcPr>
            <w:tcW w:w="1275" w:type="dxa"/>
            <w:vAlign w:val="center"/>
          </w:tcPr>
          <w:p w:rsidR="00CE315C" w:rsidRPr="004A158F" w:rsidRDefault="00CE315C" w:rsidP="00347794">
            <w:pPr>
              <w:jc w:val="left"/>
              <w:rPr>
                <w:szCs w:val="21"/>
              </w:rPr>
            </w:pPr>
            <w:r w:rsidRPr="004A158F">
              <w:rPr>
                <w:rFonts w:hint="eastAsia"/>
                <w:szCs w:val="21"/>
              </w:rPr>
              <w:t>未被工商、税务、建设、</w:t>
            </w:r>
            <w:r w:rsidR="00347794">
              <w:rPr>
                <w:rFonts w:hint="eastAsia"/>
                <w:szCs w:val="21"/>
              </w:rPr>
              <w:t>人力社保</w:t>
            </w:r>
            <w:r w:rsidRPr="004A158F">
              <w:rPr>
                <w:rFonts w:hint="eastAsia"/>
                <w:szCs w:val="21"/>
              </w:rPr>
              <w:t>、发改等行政主管部门记录的信用情况</w:t>
            </w:r>
          </w:p>
        </w:tc>
        <w:tc>
          <w:tcPr>
            <w:tcW w:w="4253" w:type="dxa"/>
            <w:vAlign w:val="center"/>
          </w:tcPr>
          <w:p w:rsidR="00CE315C" w:rsidRPr="004A158F" w:rsidRDefault="00CE315C" w:rsidP="00F82870">
            <w:pPr>
              <w:jc w:val="left"/>
              <w:rPr>
                <w:szCs w:val="21"/>
              </w:rPr>
            </w:pPr>
            <w:r w:rsidRPr="004A158F">
              <w:rPr>
                <w:rFonts w:hint="eastAsia"/>
                <w:szCs w:val="21"/>
              </w:rPr>
              <w:t>近</w:t>
            </w:r>
            <w:r w:rsidR="00EB29DC">
              <w:rPr>
                <w:rFonts w:hint="eastAsia"/>
                <w:szCs w:val="21"/>
              </w:rPr>
              <w:t>五</w:t>
            </w:r>
            <w:r w:rsidRPr="004A158F">
              <w:rPr>
                <w:rFonts w:hint="eastAsia"/>
                <w:szCs w:val="21"/>
              </w:rPr>
              <w:t>年未被注册地工商、税务、建设、</w:t>
            </w:r>
            <w:r w:rsidR="00347794">
              <w:rPr>
                <w:rFonts w:hint="eastAsia"/>
                <w:szCs w:val="21"/>
              </w:rPr>
              <w:t>人力社保</w:t>
            </w:r>
            <w:r w:rsidRPr="004A158F">
              <w:rPr>
                <w:rFonts w:hint="eastAsia"/>
                <w:szCs w:val="21"/>
              </w:rPr>
              <w:t>、发改行政主管部门记录的，受到其他各级行政机关处罚、通报等不良记录以及被司法机关法律文书认定的不良记录。</w:t>
            </w:r>
          </w:p>
          <w:p w:rsidR="00CE315C" w:rsidRPr="004A158F" w:rsidRDefault="00CE315C" w:rsidP="00F82870">
            <w:pPr>
              <w:jc w:val="left"/>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724" w:type="dxa"/>
            <w:vAlign w:val="center"/>
          </w:tcPr>
          <w:p w:rsidR="00CE315C" w:rsidRPr="004A158F" w:rsidRDefault="00CE315C" w:rsidP="00F82870">
            <w:pPr>
              <w:jc w:val="center"/>
              <w:rPr>
                <w:szCs w:val="21"/>
              </w:rPr>
            </w:pPr>
            <w:r w:rsidRPr="004A158F">
              <w:rPr>
                <w:szCs w:val="21"/>
              </w:rPr>
              <w:t>8</w:t>
            </w:r>
          </w:p>
        </w:tc>
      </w:tr>
      <w:tr w:rsidR="000D0CD0" w:rsidRPr="004A158F" w:rsidTr="00BA57C2">
        <w:trPr>
          <w:trHeight w:val="1368"/>
          <w:jc w:val="center"/>
        </w:trPr>
        <w:tc>
          <w:tcPr>
            <w:tcW w:w="1064" w:type="dxa"/>
            <w:vMerge w:val="restart"/>
            <w:vAlign w:val="center"/>
          </w:tcPr>
          <w:p w:rsidR="000D0CD0" w:rsidRPr="004A158F" w:rsidRDefault="000D0CD0" w:rsidP="00BA57C2">
            <w:pPr>
              <w:jc w:val="center"/>
              <w:rPr>
                <w:szCs w:val="21"/>
              </w:rPr>
            </w:pPr>
            <w:r w:rsidRPr="004A158F">
              <w:rPr>
                <w:rFonts w:hint="eastAsia"/>
                <w:szCs w:val="21"/>
              </w:rPr>
              <w:t>五、招标投标信用</w:t>
            </w:r>
          </w:p>
          <w:p w:rsidR="000D0CD0" w:rsidRPr="004A158F" w:rsidRDefault="000D0CD0" w:rsidP="007F5F15">
            <w:pPr>
              <w:jc w:val="center"/>
              <w:rPr>
                <w:szCs w:val="21"/>
              </w:rPr>
            </w:pPr>
            <w:r w:rsidRPr="004A158F">
              <w:rPr>
                <w:rFonts w:hint="eastAsia"/>
                <w:szCs w:val="21"/>
              </w:rPr>
              <w:t>（</w:t>
            </w:r>
            <w:r w:rsidRPr="004A158F">
              <w:rPr>
                <w:szCs w:val="21"/>
              </w:rPr>
              <w:t>2</w:t>
            </w:r>
            <w:r w:rsidR="007F5F15">
              <w:rPr>
                <w:rFonts w:hint="eastAsia"/>
                <w:szCs w:val="21"/>
              </w:rPr>
              <w:t>6</w:t>
            </w:r>
            <w:r w:rsidRPr="004A158F">
              <w:rPr>
                <w:rFonts w:hint="eastAsia"/>
                <w:szCs w:val="21"/>
              </w:rPr>
              <w:t>）</w:t>
            </w:r>
          </w:p>
        </w:tc>
        <w:tc>
          <w:tcPr>
            <w:tcW w:w="1136" w:type="dxa"/>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招标投标监管信息</w:t>
            </w:r>
          </w:p>
        </w:tc>
        <w:tc>
          <w:tcPr>
            <w:tcW w:w="1275" w:type="dxa"/>
            <w:vAlign w:val="center"/>
          </w:tcPr>
          <w:p w:rsidR="000D0CD0" w:rsidRPr="004A158F" w:rsidRDefault="000D0CD0" w:rsidP="00BA57C2">
            <w:pPr>
              <w:jc w:val="left"/>
              <w:rPr>
                <w:szCs w:val="21"/>
              </w:rPr>
            </w:pPr>
            <w:r w:rsidRPr="004A158F">
              <w:rPr>
                <w:rFonts w:hint="eastAsia"/>
                <w:szCs w:val="21"/>
              </w:rPr>
              <w:t>招标投标方面的信用记录情况</w:t>
            </w:r>
          </w:p>
        </w:tc>
        <w:tc>
          <w:tcPr>
            <w:tcW w:w="4253" w:type="dxa"/>
            <w:vAlign w:val="center"/>
          </w:tcPr>
          <w:p w:rsidR="000D0CD0" w:rsidRPr="004A158F" w:rsidRDefault="000D0CD0" w:rsidP="00BA57C2">
            <w:pPr>
              <w:rPr>
                <w:szCs w:val="21"/>
              </w:rPr>
            </w:pPr>
            <w:r w:rsidRPr="004A158F">
              <w:rPr>
                <w:rFonts w:hint="eastAsia"/>
                <w:szCs w:val="21"/>
              </w:rPr>
              <w:t>近</w:t>
            </w:r>
            <w:r w:rsidR="00EB29DC">
              <w:rPr>
                <w:rFonts w:hint="eastAsia"/>
                <w:szCs w:val="21"/>
              </w:rPr>
              <w:t>五</w:t>
            </w:r>
            <w:r w:rsidRPr="004A158F">
              <w:rPr>
                <w:rFonts w:hint="eastAsia"/>
                <w:szCs w:val="21"/>
              </w:rPr>
              <w:t>年被各级行政机关处罚、通报，以及被司法机关法律文书认定等企业及其从业人员在招标投标方面的不良记录。</w:t>
            </w:r>
          </w:p>
          <w:p w:rsidR="000D0CD0" w:rsidRPr="004A158F" w:rsidRDefault="000D0CD0" w:rsidP="00BA57C2">
            <w:pPr>
              <w:rPr>
                <w:szCs w:val="21"/>
              </w:rPr>
            </w:pPr>
            <w:r w:rsidRPr="004A158F">
              <w:rPr>
                <w:rFonts w:hint="eastAsia"/>
                <w:szCs w:val="21"/>
              </w:rPr>
              <w:t>性质严重的每条扣</w:t>
            </w:r>
            <w:r w:rsidRPr="004A158F">
              <w:rPr>
                <w:szCs w:val="21"/>
              </w:rPr>
              <w:t>5</w:t>
            </w:r>
            <w:r w:rsidRPr="004A158F">
              <w:rPr>
                <w:rFonts w:hint="eastAsia"/>
                <w:szCs w:val="21"/>
              </w:rPr>
              <w:t>分，性质一般的每条扣</w:t>
            </w:r>
            <w:r w:rsidRPr="004A158F">
              <w:rPr>
                <w:szCs w:val="21"/>
              </w:rPr>
              <w:t>1</w:t>
            </w:r>
            <w:r w:rsidRPr="004A158F">
              <w:rPr>
                <w:rFonts w:hint="eastAsia"/>
                <w:szCs w:val="21"/>
              </w:rPr>
              <w:t>分，扣完为止。</w:t>
            </w:r>
          </w:p>
        </w:tc>
        <w:tc>
          <w:tcPr>
            <w:tcW w:w="724" w:type="dxa"/>
            <w:vAlign w:val="center"/>
          </w:tcPr>
          <w:p w:rsidR="000D0CD0" w:rsidRPr="004A158F" w:rsidRDefault="000D0CD0" w:rsidP="00BA57C2">
            <w:pPr>
              <w:jc w:val="center"/>
              <w:rPr>
                <w:szCs w:val="21"/>
              </w:rPr>
            </w:pPr>
            <w:r w:rsidRPr="004A158F">
              <w:rPr>
                <w:szCs w:val="21"/>
              </w:rPr>
              <w:t>10</w:t>
            </w:r>
          </w:p>
        </w:tc>
      </w:tr>
      <w:tr w:rsidR="000D0CD0" w:rsidRPr="004A158F" w:rsidTr="00BA57C2">
        <w:trPr>
          <w:trHeight w:val="922"/>
          <w:jc w:val="center"/>
        </w:trPr>
        <w:tc>
          <w:tcPr>
            <w:tcW w:w="0" w:type="auto"/>
            <w:vMerge/>
            <w:vAlign w:val="center"/>
          </w:tcPr>
          <w:p w:rsidR="000D0CD0" w:rsidRPr="004A158F" w:rsidRDefault="000D0CD0" w:rsidP="00BA57C2">
            <w:pPr>
              <w:widowControl/>
              <w:jc w:val="left"/>
              <w:rPr>
                <w:szCs w:val="21"/>
              </w:rPr>
            </w:pPr>
          </w:p>
        </w:tc>
        <w:tc>
          <w:tcPr>
            <w:tcW w:w="1136" w:type="dxa"/>
            <w:vMerge w:val="restart"/>
            <w:tcMar>
              <w:top w:w="0" w:type="dxa"/>
              <w:left w:w="57" w:type="dxa"/>
              <w:bottom w:w="0" w:type="dxa"/>
              <w:right w:w="57" w:type="dxa"/>
            </w:tcMar>
            <w:vAlign w:val="center"/>
          </w:tcPr>
          <w:p w:rsidR="000D0CD0" w:rsidRPr="004A158F" w:rsidRDefault="000D0CD0" w:rsidP="00BA57C2">
            <w:pPr>
              <w:jc w:val="center"/>
              <w:rPr>
                <w:szCs w:val="21"/>
              </w:rPr>
            </w:pPr>
            <w:r w:rsidRPr="004A158F">
              <w:rPr>
                <w:rFonts w:hint="eastAsia"/>
                <w:szCs w:val="21"/>
              </w:rPr>
              <w:t>中标履约信息</w:t>
            </w:r>
          </w:p>
        </w:tc>
        <w:tc>
          <w:tcPr>
            <w:tcW w:w="1275" w:type="dxa"/>
            <w:vMerge w:val="restart"/>
            <w:vAlign w:val="center"/>
          </w:tcPr>
          <w:p w:rsidR="000D0CD0" w:rsidRPr="004A158F" w:rsidRDefault="000D0CD0" w:rsidP="00BA57C2">
            <w:pPr>
              <w:jc w:val="left"/>
              <w:rPr>
                <w:szCs w:val="21"/>
              </w:rPr>
            </w:pPr>
            <w:r w:rsidRPr="004A158F">
              <w:rPr>
                <w:rFonts w:hint="eastAsia"/>
                <w:szCs w:val="21"/>
              </w:rPr>
              <w:t>重点建设项目中标和履约情况</w:t>
            </w:r>
          </w:p>
        </w:tc>
        <w:tc>
          <w:tcPr>
            <w:tcW w:w="4253" w:type="dxa"/>
            <w:vAlign w:val="center"/>
          </w:tcPr>
          <w:p w:rsidR="000D0CD0" w:rsidRPr="004A158F" w:rsidRDefault="000D0CD0" w:rsidP="007F5F15">
            <w:pPr>
              <w:rPr>
                <w:szCs w:val="21"/>
              </w:rPr>
            </w:pPr>
            <w:r w:rsidRPr="004A158F">
              <w:rPr>
                <w:rFonts w:hint="eastAsia"/>
                <w:szCs w:val="21"/>
              </w:rPr>
              <w:t>近三年代理的重点建设项目按属性计分：</w:t>
            </w:r>
            <w:r w:rsidRPr="004A158F">
              <w:rPr>
                <w:szCs w:val="21"/>
              </w:rPr>
              <w:t>1</w:t>
            </w:r>
            <w:r>
              <w:rPr>
                <w:rFonts w:hint="eastAsia"/>
                <w:szCs w:val="21"/>
              </w:rPr>
              <w:t>个省级</w:t>
            </w:r>
            <w:r w:rsidRPr="004A158F">
              <w:rPr>
                <w:rFonts w:hint="eastAsia"/>
                <w:szCs w:val="21"/>
              </w:rPr>
              <w:t>重点计</w:t>
            </w:r>
            <w:r w:rsidRPr="004A158F">
              <w:rPr>
                <w:szCs w:val="21"/>
              </w:rPr>
              <w:t>1</w:t>
            </w:r>
            <w:r w:rsidRPr="004A158F">
              <w:rPr>
                <w:rFonts w:hint="eastAsia"/>
                <w:szCs w:val="21"/>
              </w:rPr>
              <w:t>分；</w:t>
            </w:r>
            <w:r w:rsidRPr="004A158F">
              <w:rPr>
                <w:szCs w:val="21"/>
              </w:rPr>
              <w:t>1</w:t>
            </w:r>
            <w:r w:rsidRPr="004A158F">
              <w:rPr>
                <w:rFonts w:hint="eastAsia"/>
                <w:szCs w:val="21"/>
              </w:rPr>
              <w:t>个市级重点计</w:t>
            </w:r>
            <w:r w:rsidRPr="004A158F">
              <w:rPr>
                <w:szCs w:val="21"/>
              </w:rPr>
              <w:t>0.5</w:t>
            </w:r>
            <w:r w:rsidRPr="004A158F">
              <w:rPr>
                <w:rFonts w:hint="eastAsia"/>
                <w:szCs w:val="21"/>
              </w:rPr>
              <w:t>分；累计不超过</w:t>
            </w:r>
            <w:r w:rsidR="007F5F15">
              <w:rPr>
                <w:rFonts w:hint="eastAsia"/>
                <w:szCs w:val="21"/>
              </w:rPr>
              <w:t>2</w:t>
            </w:r>
            <w:r w:rsidRPr="004A158F">
              <w:rPr>
                <w:rFonts w:hint="eastAsia"/>
                <w:szCs w:val="21"/>
              </w:rPr>
              <w:t>分。（重点项目的确认以人民政</w:t>
            </w:r>
            <w:r>
              <w:rPr>
                <w:rFonts w:hint="eastAsia"/>
                <w:szCs w:val="21"/>
              </w:rPr>
              <w:t>府或主管部门</w:t>
            </w:r>
            <w:r w:rsidRPr="004A158F">
              <w:rPr>
                <w:rFonts w:hint="eastAsia"/>
                <w:szCs w:val="21"/>
              </w:rPr>
              <w:t>公布的重点建设项目名单为依据）</w:t>
            </w:r>
          </w:p>
        </w:tc>
        <w:tc>
          <w:tcPr>
            <w:tcW w:w="724" w:type="dxa"/>
            <w:vAlign w:val="center"/>
          </w:tcPr>
          <w:p w:rsidR="000D0CD0" w:rsidRPr="004A158F" w:rsidRDefault="007F5F15" w:rsidP="00BA57C2">
            <w:pPr>
              <w:jc w:val="center"/>
              <w:rPr>
                <w:szCs w:val="21"/>
              </w:rPr>
            </w:pPr>
            <w:r>
              <w:rPr>
                <w:rFonts w:hint="eastAsia"/>
                <w:szCs w:val="21"/>
              </w:rPr>
              <w:t>2</w:t>
            </w:r>
          </w:p>
        </w:tc>
      </w:tr>
      <w:tr w:rsidR="000D0CD0" w:rsidRPr="004A158F" w:rsidTr="007D2F7B">
        <w:trPr>
          <w:trHeight w:val="852"/>
          <w:jc w:val="center"/>
        </w:trPr>
        <w:tc>
          <w:tcPr>
            <w:tcW w:w="0" w:type="auto"/>
            <w:vMerge/>
            <w:vAlign w:val="center"/>
          </w:tcPr>
          <w:p w:rsidR="000D0CD0" w:rsidRPr="004A158F" w:rsidRDefault="000D0CD0" w:rsidP="00BA57C2">
            <w:pPr>
              <w:widowControl/>
              <w:jc w:val="left"/>
              <w:rPr>
                <w:szCs w:val="21"/>
              </w:rPr>
            </w:pPr>
          </w:p>
        </w:tc>
        <w:tc>
          <w:tcPr>
            <w:tcW w:w="1136"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Merge/>
            <w:vAlign w:val="center"/>
          </w:tcPr>
          <w:p w:rsidR="000D0CD0" w:rsidRPr="004A158F" w:rsidRDefault="000D0CD0" w:rsidP="00BA57C2">
            <w:pPr>
              <w:jc w:val="left"/>
              <w:rPr>
                <w:szCs w:val="21"/>
              </w:rPr>
            </w:pPr>
          </w:p>
        </w:tc>
        <w:tc>
          <w:tcPr>
            <w:tcW w:w="4253" w:type="dxa"/>
            <w:vAlign w:val="center"/>
          </w:tcPr>
          <w:p w:rsidR="000D0CD0" w:rsidRPr="004A158F" w:rsidRDefault="000D0CD0" w:rsidP="00BA57C2">
            <w:pPr>
              <w:rPr>
                <w:szCs w:val="21"/>
              </w:rPr>
            </w:pPr>
            <w:r w:rsidRPr="004A158F">
              <w:rPr>
                <w:rFonts w:hint="eastAsia"/>
                <w:szCs w:val="21"/>
              </w:rPr>
              <w:t>履约得分</w:t>
            </w:r>
            <w:r w:rsidRPr="004A158F">
              <w:rPr>
                <w:szCs w:val="21"/>
              </w:rPr>
              <w:t>=</w:t>
            </w:r>
            <w:r>
              <w:rPr>
                <w:rFonts w:hint="eastAsia"/>
                <w:szCs w:val="21"/>
              </w:rPr>
              <w:t>平均</w:t>
            </w:r>
            <w:r w:rsidRPr="004A158F">
              <w:rPr>
                <w:rFonts w:hint="eastAsia"/>
                <w:szCs w:val="21"/>
              </w:rPr>
              <w:t>履约率×</w:t>
            </w:r>
            <w:r>
              <w:rPr>
                <w:szCs w:val="21"/>
              </w:rPr>
              <w:t>5</w:t>
            </w:r>
            <w:r w:rsidRPr="004A158F">
              <w:rPr>
                <w:rFonts w:hint="eastAsia"/>
                <w:szCs w:val="21"/>
              </w:rPr>
              <w:t>；</w:t>
            </w:r>
          </w:p>
          <w:p w:rsidR="000D0CD0" w:rsidRPr="004A158F" w:rsidRDefault="000D0CD0" w:rsidP="007D2F7B">
            <w:pPr>
              <w:rPr>
                <w:szCs w:val="21"/>
              </w:rPr>
            </w:pPr>
            <w:r w:rsidRPr="004A158F">
              <w:rPr>
                <w:rFonts w:hint="eastAsia"/>
                <w:szCs w:val="21"/>
              </w:rPr>
              <w:t>履约率由履约情况调查表计算获得</w:t>
            </w:r>
            <w:r w:rsidR="007D2F7B">
              <w:rPr>
                <w:rFonts w:hint="eastAsia"/>
                <w:szCs w:val="21"/>
              </w:rPr>
              <w:t>。</w:t>
            </w:r>
          </w:p>
        </w:tc>
        <w:tc>
          <w:tcPr>
            <w:tcW w:w="724" w:type="dxa"/>
            <w:vAlign w:val="center"/>
          </w:tcPr>
          <w:p w:rsidR="000D0CD0" w:rsidRPr="004A158F" w:rsidRDefault="000D0CD0" w:rsidP="00BA57C2">
            <w:pPr>
              <w:jc w:val="center"/>
              <w:rPr>
                <w:szCs w:val="21"/>
              </w:rPr>
            </w:pPr>
            <w:r>
              <w:rPr>
                <w:szCs w:val="21"/>
              </w:rPr>
              <w:t>5</w:t>
            </w:r>
          </w:p>
        </w:tc>
      </w:tr>
      <w:tr w:rsidR="000D0CD0" w:rsidRPr="004A158F" w:rsidTr="00BA57C2">
        <w:trPr>
          <w:trHeight w:val="841"/>
          <w:jc w:val="center"/>
        </w:trPr>
        <w:tc>
          <w:tcPr>
            <w:tcW w:w="0" w:type="auto"/>
            <w:vMerge/>
            <w:vAlign w:val="center"/>
          </w:tcPr>
          <w:p w:rsidR="000D0CD0" w:rsidRPr="004A158F" w:rsidRDefault="000D0CD0" w:rsidP="00BA57C2">
            <w:pPr>
              <w:widowControl/>
              <w:jc w:val="left"/>
              <w:rPr>
                <w:szCs w:val="21"/>
              </w:rPr>
            </w:pPr>
          </w:p>
        </w:tc>
        <w:tc>
          <w:tcPr>
            <w:tcW w:w="1136" w:type="dxa"/>
            <w:vMerge/>
            <w:tcMar>
              <w:top w:w="0" w:type="dxa"/>
              <w:left w:w="57" w:type="dxa"/>
              <w:bottom w:w="0" w:type="dxa"/>
              <w:right w:w="57" w:type="dxa"/>
            </w:tcMar>
            <w:vAlign w:val="center"/>
          </w:tcPr>
          <w:p w:rsidR="000D0CD0" w:rsidRPr="004A158F" w:rsidRDefault="000D0CD0" w:rsidP="00BA57C2">
            <w:pPr>
              <w:jc w:val="center"/>
              <w:rPr>
                <w:szCs w:val="21"/>
              </w:rPr>
            </w:pPr>
          </w:p>
        </w:tc>
        <w:tc>
          <w:tcPr>
            <w:tcW w:w="1275" w:type="dxa"/>
            <w:vAlign w:val="center"/>
          </w:tcPr>
          <w:p w:rsidR="000D0CD0" w:rsidRPr="004A158F" w:rsidRDefault="000D0CD0" w:rsidP="00BA57C2">
            <w:pPr>
              <w:jc w:val="left"/>
              <w:rPr>
                <w:szCs w:val="21"/>
              </w:rPr>
            </w:pPr>
            <w:r w:rsidRPr="004A158F">
              <w:rPr>
                <w:rFonts w:hint="eastAsia"/>
                <w:szCs w:val="21"/>
              </w:rPr>
              <w:t>其他项目履约情况</w:t>
            </w:r>
          </w:p>
        </w:tc>
        <w:tc>
          <w:tcPr>
            <w:tcW w:w="4253" w:type="dxa"/>
            <w:vAlign w:val="center"/>
          </w:tcPr>
          <w:p w:rsidR="000D0CD0" w:rsidRPr="004A158F" w:rsidRDefault="000D0CD0" w:rsidP="00BA57C2">
            <w:pPr>
              <w:rPr>
                <w:szCs w:val="21"/>
              </w:rPr>
            </w:pPr>
            <w:r w:rsidRPr="004A158F">
              <w:rPr>
                <w:rFonts w:hint="eastAsia"/>
                <w:szCs w:val="21"/>
              </w:rPr>
              <w:t>近三年其他项目代理履约情况。</w:t>
            </w:r>
            <w:r w:rsidRPr="004A158F">
              <w:rPr>
                <w:szCs w:val="21"/>
              </w:rPr>
              <w:t xml:space="preserve"> </w:t>
            </w:r>
          </w:p>
        </w:tc>
        <w:tc>
          <w:tcPr>
            <w:tcW w:w="724" w:type="dxa"/>
            <w:vAlign w:val="center"/>
          </w:tcPr>
          <w:p w:rsidR="000D0CD0" w:rsidRPr="004A158F" w:rsidRDefault="000D0CD0" w:rsidP="00BA57C2">
            <w:pPr>
              <w:jc w:val="center"/>
              <w:rPr>
                <w:szCs w:val="21"/>
              </w:rPr>
            </w:pPr>
            <w:r w:rsidRPr="004A158F">
              <w:rPr>
                <w:szCs w:val="21"/>
              </w:rPr>
              <w:t>4</w:t>
            </w:r>
          </w:p>
        </w:tc>
      </w:tr>
      <w:tr w:rsidR="000D0CD0" w:rsidRPr="004A158F" w:rsidTr="00BA57C2">
        <w:trPr>
          <w:trHeight w:val="327"/>
          <w:jc w:val="center"/>
        </w:trPr>
        <w:tc>
          <w:tcPr>
            <w:tcW w:w="0" w:type="auto"/>
            <w:vMerge/>
            <w:vAlign w:val="center"/>
          </w:tcPr>
          <w:p w:rsidR="000D0CD0" w:rsidRPr="004A158F" w:rsidRDefault="000D0CD0" w:rsidP="00BA57C2">
            <w:pPr>
              <w:widowControl/>
              <w:jc w:val="left"/>
              <w:rPr>
                <w:szCs w:val="21"/>
              </w:rPr>
            </w:pPr>
          </w:p>
        </w:tc>
        <w:tc>
          <w:tcPr>
            <w:tcW w:w="1136" w:type="dxa"/>
            <w:vMerge/>
            <w:vAlign w:val="center"/>
          </w:tcPr>
          <w:p w:rsidR="000D0CD0" w:rsidRPr="004A158F" w:rsidRDefault="000D0CD0" w:rsidP="00BA57C2">
            <w:pPr>
              <w:widowControl/>
              <w:jc w:val="left"/>
              <w:rPr>
                <w:szCs w:val="21"/>
              </w:rPr>
            </w:pPr>
          </w:p>
        </w:tc>
        <w:tc>
          <w:tcPr>
            <w:tcW w:w="1275" w:type="dxa"/>
            <w:vAlign w:val="center"/>
          </w:tcPr>
          <w:p w:rsidR="000D0CD0" w:rsidRPr="004A158F" w:rsidRDefault="000D0CD0" w:rsidP="00BA57C2">
            <w:pPr>
              <w:jc w:val="left"/>
              <w:rPr>
                <w:szCs w:val="21"/>
              </w:rPr>
            </w:pPr>
            <w:r w:rsidRPr="004A158F">
              <w:rPr>
                <w:rFonts w:hint="eastAsia"/>
                <w:szCs w:val="21"/>
              </w:rPr>
              <w:t>合同纠纷</w:t>
            </w:r>
          </w:p>
        </w:tc>
        <w:tc>
          <w:tcPr>
            <w:tcW w:w="4253" w:type="dxa"/>
            <w:vAlign w:val="center"/>
          </w:tcPr>
          <w:p w:rsidR="000D0CD0" w:rsidRPr="004A158F" w:rsidRDefault="000D0CD0" w:rsidP="00BA57C2">
            <w:pPr>
              <w:rPr>
                <w:szCs w:val="21"/>
              </w:rPr>
            </w:pPr>
            <w:r w:rsidRPr="004A158F">
              <w:rPr>
                <w:rFonts w:hint="eastAsia"/>
                <w:szCs w:val="21"/>
              </w:rPr>
              <w:t>近</w:t>
            </w:r>
            <w:r w:rsidR="00EB29DC">
              <w:rPr>
                <w:rFonts w:hint="eastAsia"/>
                <w:szCs w:val="21"/>
              </w:rPr>
              <w:t>五</w:t>
            </w:r>
            <w:r w:rsidRPr="004A158F">
              <w:rPr>
                <w:rFonts w:hint="eastAsia"/>
                <w:szCs w:val="21"/>
              </w:rPr>
              <w:t>年存在已履行合同纠纷案件</w:t>
            </w:r>
            <w:r>
              <w:rPr>
                <w:rFonts w:hint="eastAsia"/>
                <w:szCs w:val="21"/>
              </w:rPr>
              <w:t>或</w:t>
            </w:r>
            <w:r>
              <w:rPr>
                <w:szCs w:val="21"/>
              </w:rPr>
              <w:t>3</w:t>
            </w:r>
            <w:r>
              <w:rPr>
                <w:rFonts w:hint="eastAsia"/>
                <w:szCs w:val="21"/>
              </w:rPr>
              <w:t>个月以内未履行生效裁判</w:t>
            </w:r>
            <w:r w:rsidRPr="004A158F">
              <w:rPr>
                <w:rFonts w:hint="eastAsia"/>
                <w:szCs w:val="21"/>
              </w:rPr>
              <w:t>的，每起扣</w:t>
            </w:r>
            <w:r w:rsidRPr="004A158F">
              <w:rPr>
                <w:szCs w:val="21"/>
              </w:rPr>
              <w:t>0.1</w:t>
            </w:r>
            <w:r w:rsidRPr="004A158F">
              <w:rPr>
                <w:rFonts w:hint="eastAsia"/>
                <w:szCs w:val="21"/>
              </w:rPr>
              <w:t>分，扣完为止。</w:t>
            </w:r>
          </w:p>
          <w:p w:rsidR="000D0CD0" w:rsidRDefault="000D0CD0" w:rsidP="00BA57C2">
            <w:pPr>
              <w:rPr>
                <w:szCs w:val="21"/>
              </w:rPr>
            </w:pPr>
            <w:r>
              <w:rPr>
                <w:rFonts w:hint="eastAsia"/>
                <w:szCs w:val="21"/>
              </w:rPr>
              <w:t>存在</w:t>
            </w:r>
            <w:r>
              <w:rPr>
                <w:szCs w:val="21"/>
              </w:rPr>
              <w:t>3</w:t>
            </w:r>
            <w:r>
              <w:rPr>
                <w:rFonts w:hint="eastAsia"/>
                <w:szCs w:val="21"/>
              </w:rPr>
              <w:t>个月以上未履行生效裁判不良记录的，</w:t>
            </w:r>
            <w:r w:rsidRPr="004A158F">
              <w:rPr>
                <w:rFonts w:hint="eastAsia"/>
                <w:szCs w:val="21"/>
              </w:rPr>
              <w:t>不得分。</w:t>
            </w:r>
          </w:p>
          <w:p w:rsidR="000D0CD0" w:rsidRPr="004A158F" w:rsidRDefault="000D0CD0" w:rsidP="00BA57C2">
            <w:pPr>
              <w:rPr>
                <w:szCs w:val="21"/>
              </w:rPr>
            </w:pPr>
            <w:r w:rsidRPr="004A158F">
              <w:rPr>
                <w:rFonts w:hint="eastAsia"/>
                <w:szCs w:val="21"/>
              </w:rPr>
              <w:t>在浙江省内工商部门注册登记的企业，同一条未履行生效裁判不良记录已被省企业信用信息系统记录的不再重复扣分。</w:t>
            </w:r>
          </w:p>
        </w:tc>
        <w:tc>
          <w:tcPr>
            <w:tcW w:w="724" w:type="dxa"/>
            <w:vAlign w:val="center"/>
          </w:tcPr>
          <w:p w:rsidR="000D0CD0" w:rsidRPr="004A158F" w:rsidRDefault="000D0CD0" w:rsidP="00BA57C2">
            <w:pPr>
              <w:jc w:val="center"/>
              <w:rPr>
                <w:szCs w:val="21"/>
              </w:rPr>
            </w:pPr>
            <w:r w:rsidRPr="004A158F">
              <w:rPr>
                <w:szCs w:val="21"/>
              </w:rPr>
              <w:t>5</w:t>
            </w:r>
          </w:p>
        </w:tc>
      </w:tr>
    </w:tbl>
    <w:p w:rsidR="000D0CD0" w:rsidRPr="004A158F" w:rsidRDefault="000D0CD0" w:rsidP="00A32AC8">
      <w:pPr>
        <w:ind w:firstLineChars="200" w:firstLine="640"/>
        <w:rPr>
          <w:rFonts w:eastAsia="仿宋_GB2312"/>
          <w:sz w:val="32"/>
          <w:szCs w:val="32"/>
        </w:rPr>
      </w:pPr>
      <w:r w:rsidRPr="004A158F">
        <w:rPr>
          <w:rFonts w:eastAsia="仿宋_GB2312" w:hint="eastAsia"/>
          <w:sz w:val="32"/>
          <w:szCs w:val="32"/>
        </w:rPr>
        <w:t>说明：</w:t>
      </w:r>
    </w:p>
    <w:p w:rsidR="000D0CD0" w:rsidRPr="004A158F" w:rsidRDefault="000D0CD0" w:rsidP="00A32AC8">
      <w:pPr>
        <w:ind w:firstLineChars="200" w:firstLine="640"/>
        <w:rPr>
          <w:rFonts w:eastAsia="黑体"/>
          <w:sz w:val="32"/>
          <w:szCs w:val="32"/>
        </w:rPr>
      </w:pPr>
      <w:r w:rsidRPr="004A158F">
        <w:rPr>
          <w:rFonts w:eastAsia="仿宋_GB2312"/>
          <w:sz w:val="32"/>
          <w:szCs w:val="32"/>
        </w:rPr>
        <w:t>1</w:t>
      </w:r>
      <w:r w:rsidR="00095B74">
        <w:rPr>
          <w:rFonts w:eastAsia="仿宋_GB2312" w:hint="eastAsia"/>
          <w:sz w:val="32"/>
          <w:szCs w:val="32"/>
        </w:rPr>
        <w:t>.</w:t>
      </w:r>
      <w:r w:rsidRPr="004A158F">
        <w:rPr>
          <w:rFonts w:eastAsia="仿宋_GB2312" w:hint="eastAsia"/>
          <w:sz w:val="32"/>
          <w:szCs w:val="32"/>
        </w:rPr>
        <w:t>关于财务状况、成长能力等项目和指标项中各一级指标满分值的确定办法，根据《统计上大中小微企业划分办法》（国统字〔</w:t>
      </w:r>
      <w:r w:rsidRPr="004A158F">
        <w:rPr>
          <w:rFonts w:eastAsia="仿宋_GB2312"/>
          <w:sz w:val="32"/>
          <w:szCs w:val="32"/>
        </w:rPr>
        <w:t>2011</w:t>
      </w:r>
      <w:r w:rsidRPr="004A158F">
        <w:rPr>
          <w:rFonts w:eastAsia="仿宋_GB2312" w:hint="eastAsia"/>
          <w:sz w:val="32"/>
          <w:szCs w:val="32"/>
        </w:rPr>
        <w:t>〕</w:t>
      </w:r>
      <w:r w:rsidRPr="004A158F">
        <w:rPr>
          <w:rFonts w:eastAsia="仿宋_GB2312"/>
          <w:sz w:val="32"/>
          <w:szCs w:val="32"/>
        </w:rPr>
        <w:t>75</w:t>
      </w:r>
      <w:r w:rsidRPr="004A158F">
        <w:rPr>
          <w:rFonts w:eastAsia="仿宋_GB2312" w:hint="eastAsia"/>
          <w:sz w:val="32"/>
          <w:szCs w:val="32"/>
        </w:rPr>
        <w:t>号）将评价企业划分为大、中、小型规模，微型企业参照小型规模；参考</w:t>
      </w:r>
      <w:r w:rsidRPr="00DB4710">
        <w:rPr>
          <w:rFonts w:eastAsia="仿宋_GB2312" w:hint="eastAsia"/>
          <w:sz w:val="32"/>
          <w:szCs w:val="32"/>
        </w:rPr>
        <w:t>《企业绩效评价标准值</w:t>
      </w:r>
      <w:r w:rsidRPr="00DB4710">
        <w:rPr>
          <w:rFonts w:eastAsia="仿宋_GB2312"/>
          <w:sz w:val="32"/>
          <w:szCs w:val="32"/>
        </w:rPr>
        <w:t>201</w:t>
      </w:r>
      <w:r w:rsidR="007E1591" w:rsidRPr="00DB4710">
        <w:rPr>
          <w:rFonts w:eastAsia="仿宋_GB2312" w:hint="eastAsia"/>
          <w:sz w:val="32"/>
          <w:szCs w:val="32"/>
        </w:rPr>
        <w:t>7</w:t>
      </w:r>
      <w:r w:rsidRPr="00DB4710">
        <w:rPr>
          <w:rFonts w:eastAsia="仿宋_GB2312" w:hint="eastAsia"/>
          <w:sz w:val="32"/>
          <w:szCs w:val="32"/>
        </w:rPr>
        <w:t>》</w:t>
      </w:r>
      <w:r w:rsidRPr="004A158F">
        <w:rPr>
          <w:rFonts w:eastAsia="仿宋_GB2312" w:hint="eastAsia"/>
          <w:sz w:val="32"/>
          <w:szCs w:val="32"/>
        </w:rPr>
        <w:t>中的优秀值为满分值。每年根据最新出版的《企业绩效评价标准值》更新满分值。</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2</w:t>
      </w:r>
      <w:r w:rsidR="00095B74">
        <w:rPr>
          <w:rFonts w:eastAsia="仿宋_GB2312" w:hint="eastAsia"/>
          <w:sz w:val="32"/>
          <w:szCs w:val="32"/>
        </w:rPr>
        <w:t>.</w:t>
      </w:r>
      <w:r w:rsidRPr="004A158F">
        <w:rPr>
          <w:rFonts w:eastAsia="仿宋_GB2312" w:hint="eastAsia"/>
          <w:sz w:val="32"/>
          <w:szCs w:val="32"/>
        </w:rPr>
        <w:t>出现以下情形的不良记录可定性为严重：</w:t>
      </w:r>
    </w:p>
    <w:p w:rsidR="000D0CD0" w:rsidRPr="004A158F" w:rsidRDefault="000D0CD0" w:rsidP="00A32AC8">
      <w:pPr>
        <w:ind w:firstLineChars="200" w:firstLine="640"/>
        <w:rPr>
          <w:rFonts w:eastAsia="仿宋_GB2312"/>
          <w:sz w:val="32"/>
          <w:szCs w:val="32"/>
        </w:rPr>
      </w:pPr>
      <w:r w:rsidRPr="004A158F">
        <w:rPr>
          <w:rFonts w:eastAsia="仿宋_GB2312" w:hint="eastAsia"/>
          <w:sz w:val="32"/>
          <w:szCs w:val="32"/>
        </w:rPr>
        <w:t>（</w:t>
      </w:r>
      <w:r w:rsidRPr="004A158F">
        <w:rPr>
          <w:rFonts w:eastAsia="仿宋_GB2312"/>
          <w:sz w:val="32"/>
          <w:szCs w:val="32"/>
        </w:rPr>
        <w:t>1</w:t>
      </w:r>
      <w:r w:rsidRPr="004A158F">
        <w:rPr>
          <w:rFonts w:eastAsia="仿宋_GB2312" w:hint="eastAsia"/>
          <w:sz w:val="32"/>
          <w:szCs w:val="32"/>
        </w:rPr>
        <w:t>）被责令停产停业、暂停或取消资格、暂扣或吊销许可证、暂扣或吊销执照的；</w:t>
      </w:r>
    </w:p>
    <w:p w:rsidR="000D0CD0" w:rsidRPr="004A158F" w:rsidRDefault="000D0CD0" w:rsidP="00A32AC8">
      <w:pPr>
        <w:ind w:firstLineChars="200" w:firstLine="640"/>
        <w:rPr>
          <w:rFonts w:eastAsia="仿宋_GB2312"/>
          <w:sz w:val="32"/>
          <w:szCs w:val="32"/>
        </w:rPr>
      </w:pPr>
      <w:r w:rsidRPr="004A158F">
        <w:rPr>
          <w:rFonts w:eastAsia="仿宋_GB2312" w:hint="eastAsia"/>
          <w:sz w:val="32"/>
          <w:szCs w:val="32"/>
        </w:rPr>
        <w:t>（</w:t>
      </w:r>
      <w:r w:rsidRPr="004A158F">
        <w:rPr>
          <w:rFonts w:eastAsia="仿宋_GB2312"/>
          <w:sz w:val="32"/>
          <w:szCs w:val="32"/>
        </w:rPr>
        <w:t>2</w:t>
      </w:r>
      <w:r w:rsidRPr="004A158F">
        <w:rPr>
          <w:rFonts w:eastAsia="仿宋_GB2312" w:hint="eastAsia"/>
          <w:sz w:val="32"/>
          <w:szCs w:val="32"/>
        </w:rPr>
        <w:t>）</w:t>
      </w:r>
      <w:r>
        <w:rPr>
          <w:rFonts w:eastAsia="仿宋_GB2312" w:hint="eastAsia"/>
          <w:sz w:val="32"/>
          <w:szCs w:val="32"/>
        </w:rPr>
        <w:t>存在</w:t>
      </w:r>
      <w:r w:rsidRPr="004A158F">
        <w:rPr>
          <w:rFonts w:eastAsia="仿宋_GB2312" w:hint="eastAsia"/>
          <w:sz w:val="32"/>
          <w:szCs w:val="32"/>
        </w:rPr>
        <w:t>拖欠劳动报酬或者社会保险费等</w:t>
      </w:r>
      <w:r>
        <w:rPr>
          <w:rFonts w:eastAsia="仿宋_GB2312" w:hint="eastAsia"/>
          <w:sz w:val="32"/>
          <w:szCs w:val="32"/>
        </w:rPr>
        <w:t>情况的</w:t>
      </w:r>
      <w:r w:rsidRPr="004A158F">
        <w:rPr>
          <w:rFonts w:eastAsia="仿宋_GB2312" w:hint="eastAsia"/>
          <w:sz w:val="32"/>
          <w:szCs w:val="32"/>
        </w:rPr>
        <w:t>；</w:t>
      </w:r>
    </w:p>
    <w:p w:rsidR="000D0CD0" w:rsidRPr="004A158F" w:rsidRDefault="000D0CD0" w:rsidP="00A32AC8">
      <w:pPr>
        <w:ind w:firstLineChars="200" w:firstLine="640"/>
        <w:rPr>
          <w:rFonts w:eastAsia="仿宋_GB2312"/>
          <w:sz w:val="32"/>
          <w:szCs w:val="32"/>
        </w:rPr>
      </w:pPr>
      <w:r w:rsidRPr="004A158F">
        <w:rPr>
          <w:rFonts w:eastAsia="仿宋_GB2312" w:hint="eastAsia"/>
          <w:sz w:val="32"/>
          <w:szCs w:val="32"/>
        </w:rPr>
        <w:t>（</w:t>
      </w:r>
      <w:r w:rsidRPr="004A158F">
        <w:rPr>
          <w:rFonts w:eastAsia="仿宋_GB2312"/>
          <w:sz w:val="32"/>
          <w:szCs w:val="32"/>
        </w:rPr>
        <w:t>3</w:t>
      </w:r>
      <w:r w:rsidRPr="004A158F">
        <w:rPr>
          <w:rFonts w:eastAsia="仿宋_GB2312" w:hint="eastAsia"/>
          <w:sz w:val="32"/>
          <w:szCs w:val="32"/>
        </w:rPr>
        <w:t>）等级调整中规定的情形；</w:t>
      </w:r>
    </w:p>
    <w:p w:rsidR="000D0CD0" w:rsidRPr="004A158F" w:rsidRDefault="000D0CD0" w:rsidP="00A32AC8">
      <w:pPr>
        <w:ind w:firstLineChars="200" w:firstLine="640"/>
        <w:rPr>
          <w:rFonts w:eastAsia="仿宋_GB2312"/>
          <w:sz w:val="32"/>
          <w:szCs w:val="32"/>
        </w:rPr>
      </w:pPr>
      <w:r w:rsidRPr="004A158F">
        <w:rPr>
          <w:rFonts w:eastAsia="仿宋_GB2312" w:hint="eastAsia"/>
          <w:sz w:val="32"/>
          <w:szCs w:val="32"/>
        </w:rPr>
        <w:t>（</w:t>
      </w:r>
      <w:r>
        <w:rPr>
          <w:rFonts w:eastAsia="仿宋_GB2312"/>
          <w:sz w:val="32"/>
          <w:szCs w:val="32"/>
        </w:rPr>
        <w:t>4</w:t>
      </w:r>
      <w:r w:rsidRPr="004A158F">
        <w:rPr>
          <w:rFonts w:eastAsia="仿宋_GB2312" w:hint="eastAsia"/>
          <w:sz w:val="32"/>
          <w:szCs w:val="32"/>
        </w:rPr>
        <w:t>）法律、法规、规章和省信用管理部门规定的其他严重不良记录。</w:t>
      </w:r>
    </w:p>
    <w:p w:rsidR="000D0CD0" w:rsidRPr="004A158F" w:rsidRDefault="000D0CD0" w:rsidP="00A32AC8">
      <w:pPr>
        <w:ind w:firstLineChars="200" w:firstLine="640"/>
        <w:rPr>
          <w:rFonts w:eastAsia="黑体"/>
          <w:sz w:val="32"/>
          <w:szCs w:val="32"/>
        </w:rPr>
      </w:pPr>
      <w:r w:rsidRPr="004A158F">
        <w:rPr>
          <w:rFonts w:eastAsia="黑体" w:hint="eastAsia"/>
          <w:sz w:val="32"/>
          <w:szCs w:val="32"/>
        </w:rPr>
        <w:t>二、信用等级</w:t>
      </w:r>
    </w:p>
    <w:p w:rsidR="000D0CD0" w:rsidRPr="004A158F" w:rsidRDefault="000D0CD0" w:rsidP="00A32AC8">
      <w:pPr>
        <w:ind w:firstLineChars="200" w:firstLine="640"/>
        <w:rPr>
          <w:rFonts w:eastAsia="楷体_GB2312"/>
          <w:sz w:val="32"/>
          <w:szCs w:val="32"/>
        </w:rPr>
      </w:pPr>
      <w:r w:rsidRPr="004A158F">
        <w:rPr>
          <w:rFonts w:eastAsia="楷体_GB2312" w:hint="eastAsia"/>
          <w:sz w:val="32"/>
          <w:szCs w:val="32"/>
        </w:rPr>
        <w:t>（一）等级划分及释义</w:t>
      </w:r>
    </w:p>
    <w:tbl>
      <w:tblPr>
        <w:tblW w:w="8460" w:type="dxa"/>
        <w:jc w:val="center"/>
        <w:tblInd w:w="-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6300"/>
      </w:tblGrid>
      <w:tr w:rsidR="000D0CD0" w:rsidRPr="004A158F" w:rsidTr="00BA57C2">
        <w:trPr>
          <w:cantSplit/>
          <w:trHeight w:val="400"/>
          <w:jc w:val="center"/>
        </w:trPr>
        <w:tc>
          <w:tcPr>
            <w:tcW w:w="900" w:type="dxa"/>
            <w:vAlign w:val="center"/>
          </w:tcPr>
          <w:p w:rsidR="000D0CD0" w:rsidRPr="004A158F" w:rsidRDefault="000D0CD0" w:rsidP="00BA57C2">
            <w:pPr>
              <w:pStyle w:val="a8"/>
              <w:spacing w:line="240" w:lineRule="auto"/>
              <w:ind w:firstLineChars="0" w:firstLine="0"/>
              <w:rPr>
                <w:rFonts w:ascii="Times New Roman" w:hAnsi="Times New Roman"/>
                <w:b/>
              </w:rPr>
            </w:pPr>
            <w:r w:rsidRPr="004A158F">
              <w:rPr>
                <w:rFonts w:ascii="Times New Roman" w:hAnsi="Times New Roman" w:hint="eastAsia"/>
                <w:b/>
              </w:rPr>
              <w:t>符号</w:t>
            </w:r>
          </w:p>
        </w:tc>
        <w:tc>
          <w:tcPr>
            <w:tcW w:w="1260" w:type="dxa"/>
            <w:vAlign w:val="center"/>
          </w:tcPr>
          <w:p w:rsidR="000D0CD0" w:rsidRPr="004A158F" w:rsidRDefault="000D0CD0" w:rsidP="00BA57C2">
            <w:pPr>
              <w:pStyle w:val="a8"/>
              <w:spacing w:line="240" w:lineRule="auto"/>
              <w:ind w:firstLineChars="0" w:firstLine="0"/>
              <w:jc w:val="center"/>
              <w:rPr>
                <w:rFonts w:ascii="Times New Roman" w:hAnsi="Times New Roman"/>
                <w:b/>
              </w:rPr>
            </w:pPr>
            <w:r w:rsidRPr="004A158F">
              <w:rPr>
                <w:rFonts w:ascii="Times New Roman" w:hAnsi="Times New Roman" w:hint="eastAsia"/>
                <w:b/>
              </w:rPr>
              <w:t>计分范围</w:t>
            </w:r>
          </w:p>
        </w:tc>
        <w:tc>
          <w:tcPr>
            <w:tcW w:w="6300" w:type="dxa"/>
            <w:vAlign w:val="center"/>
          </w:tcPr>
          <w:p w:rsidR="000D0CD0" w:rsidRPr="004A158F" w:rsidRDefault="000D0CD0" w:rsidP="00BA57C2">
            <w:pPr>
              <w:pStyle w:val="a8"/>
              <w:spacing w:line="240" w:lineRule="auto"/>
              <w:ind w:firstLineChars="0" w:firstLine="0"/>
              <w:jc w:val="center"/>
              <w:rPr>
                <w:rFonts w:ascii="Times New Roman" w:hAnsi="Times New Roman"/>
                <w:b/>
              </w:rPr>
            </w:pPr>
            <w:r w:rsidRPr="004A158F">
              <w:rPr>
                <w:rFonts w:ascii="Times New Roman" w:hAnsi="Times New Roman" w:hint="eastAsia"/>
                <w:b/>
              </w:rPr>
              <w:t>信用提示</w:t>
            </w:r>
          </w:p>
        </w:tc>
      </w:tr>
      <w:tr w:rsidR="000D0CD0" w:rsidRPr="004A158F" w:rsidTr="00BA57C2">
        <w:trPr>
          <w:cantSplit/>
          <w:trHeight w:val="400"/>
          <w:jc w:val="center"/>
        </w:trPr>
        <w:tc>
          <w:tcPr>
            <w:tcW w:w="90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lastRenderedPageBreak/>
              <w:t>AAA</w:t>
            </w:r>
          </w:p>
        </w:tc>
        <w:tc>
          <w:tcPr>
            <w:tcW w:w="126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≥90</w:t>
            </w:r>
          </w:p>
        </w:tc>
        <w:tc>
          <w:tcPr>
            <w:tcW w:w="6300" w:type="dxa"/>
          </w:tcPr>
          <w:p w:rsidR="000D0CD0" w:rsidRPr="004A158F" w:rsidRDefault="000D0CD0" w:rsidP="00BA57C2">
            <w:pPr>
              <w:rPr>
                <w:szCs w:val="21"/>
              </w:rPr>
            </w:pPr>
            <w:r w:rsidRPr="004A158F">
              <w:rPr>
                <w:rFonts w:hint="eastAsia"/>
              </w:rPr>
              <w:t>企业信用程度优良，对履行相关经济和社会责任能够提供极强的保障，环境因素变化对其稳定发展影响极小，违约风险极低。</w:t>
            </w:r>
          </w:p>
        </w:tc>
      </w:tr>
      <w:tr w:rsidR="000D0CD0" w:rsidRPr="004A158F" w:rsidTr="00BA57C2">
        <w:trPr>
          <w:cantSplit/>
          <w:trHeight w:val="400"/>
          <w:jc w:val="center"/>
        </w:trPr>
        <w:tc>
          <w:tcPr>
            <w:tcW w:w="90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AA</w:t>
            </w:r>
          </w:p>
        </w:tc>
        <w:tc>
          <w:tcPr>
            <w:tcW w:w="126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≥80&lt;90</w:t>
            </w:r>
          </w:p>
        </w:tc>
        <w:tc>
          <w:tcPr>
            <w:tcW w:w="6300" w:type="dxa"/>
          </w:tcPr>
          <w:p w:rsidR="000D0CD0" w:rsidRPr="004A158F" w:rsidRDefault="000D0CD0" w:rsidP="00BA57C2">
            <w:pPr>
              <w:rPr>
                <w:szCs w:val="21"/>
              </w:rPr>
            </w:pPr>
            <w:r w:rsidRPr="004A158F">
              <w:rPr>
                <w:rFonts w:hint="eastAsia"/>
              </w:rPr>
              <w:t>企业信用程度良好，对履行相关经济和社会责任能提供好的保障，环境因素发生不利变化时可能会影响其发展，违约风险低。</w:t>
            </w:r>
          </w:p>
        </w:tc>
      </w:tr>
      <w:tr w:rsidR="000D0CD0" w:rsidRPr="004A158F" w:rsidTr="00BA57C2">
        <w:trPr>
          <w:cantSplit/>
          <w:trHeight w:val="400"/>
          <w:jc w:val="center"/>
        </w:trPr>
        <w:tc>
          <w:tcPr>
            <w:tcW w:w="90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A</w:t>
            </w:r>
          </w:p>
        </w:tc>
        <w:tc>
          <w:tcPr>
            <w:tcW w:w="126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≥70&lt;80</w:t>
            </w:r>
          </w:p>
        </w:tc>
        <w:tc>
          <w:tcPr>
            <w:tcW w:w="6300" w:type="dxa"/>
          </w:tcPr>
          <w:p w:rsidR="000D0CD0" w:rsidRPr="004A158F" w:rsidRDefault="000D0CD0" w:rsidP="00BA57C2">
            <w:pPr>
              <w:rPr>
                <w:szCs w:val="21"/>
              </w:rPr>
            </w:pPr>
            <w:r w:rsidRPr="004A158F">
              <w:rPr>
                <w:rFonts w:hint="eastAsia"/>
              </w:rPr>
              <w:t>企业信用程度较好，对履行相关经济和社会责任能提供较好的保障，对于抵御环境发生不利变化时的能力一般，违约风险较低。</w:t>
            </w:r>
          </w:p>
        </w:tc>
      </w:tr>
      <w:tr w:rsidR="000D0CD0" w:rsidRPr="004A158F" w:rsidTr="00BA57C2">
        <w:trPr>
          <w:cantSplit/>
          <w:trHeight w:val="400"/>
          <w:jc w:val="center"/>
        </w:trPr>
        <w:tc>
          <w:tcPr>
            <w:tcW w:w="900" w:type="dxa"/>
            <w:tcBorders>
              <w:bottom w:val="nil"/>
            </w:tcBorders>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BBB</w:t>
            </w:r>
          </w:p>
        </w:tc>
        <w:tc>
          <w:tcPr>
            <w:tcW w:w="126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≥60&lt;70</w:t>
            </w:r>
          </w:p>
        </w:tc>
        <w:tc>
          <w:tcPr>
            <w:tcW w:w="6300" w:type="dxa"/>
          </w:tcPr>
          <w:p w:rsidR="000D0CD0" w:rsidRPr="004A158F" w:rsidRDefault="000D0CD0" w:rsidP="00BA57C2">
            <w:pPr>
              <w:rPr>
                <w:szCs w:val="21"/>
              </w:rPr>
            </w:pPr>
            <w:r>
              <w:rPr>
                <w:rFonts w:hint="eastAsia"/>
              </w:rPr>
              <w:t>企业信用程度一般，对履行相关经济和社会责任时能提供一般的保障</w:t>
            </w:r>
            <w:r w:rsidRPr="004A158F">
              <w:rPr>
                <w:rFonts w:hint="eastAsia"/>
              </w:rPr>
              <w:t>，存在违约风险。</w:t>
            </w:r>
          </w:p>
        </w:tc>
      </w:tr>
      <w:tr w:rsidR="000D0CD0" w:rsidRPr="004A158F" w:rsidTr="00BA57C2">
        <w:trPr>
          <w:cantSplit/>
          <w:trHeight w:val="400"/>
          <w:jc w:val="center"/>
        </w:trPr>
        <w:tc>
          <w:tcPr>
            <w:tcW w:w="90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BB</w:t>
            </w:r>
          </w:p>
        </w:tc>
        <w:tc>
          <w:tcPr>
            <w:tcW w:w="126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≥50&lt;60</w:t>
            </w:r>
          </w:p>
        </w:tc>
        <w:tc>
          <w:tcPr>
            <w:tcW w:w="6300" w:type="dxa"/>
          </w:tcPr>
          <w:p w:rsidR="000D0CD0" w:rsidRPr="004A158F" w:rsidRDefault="000D0CD0" w:rsidP="00BA57C2">
            <w:pPr>
              <w:rPr>
                <w:szCs w:val="21"/>
              </w:rPr>
            </w:pPr>
            <w:r w:rsidRPr="004A158F">
              <w:rPr>
                <w:rFonts w:hint="eastAsia"/>
              </w:rPr>
              <w:t>企业信用程度欠佳，履约能力欠佳，有较大的违约风险。</w:t>
            </w:r>
          </w:p>
        </w:tc>
      </w:tr>
      <w:tr w:rsidR="000D0CD0" w:rsidRPr="004A158F" w:rsidTr="00BA57C2">
        <w:trPr>
          <w:cantSplit/>
          <w:trHeight w:val="400"/>
          <w:jc w:val="center"/>
        </w:trPr>
        <w:tc>
          <w:tcPr>
            <w:tcW w:w="90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B</w:t>
            </w:r>
          </w:p>
        </w:tc>
        <w:tc>
          <w:tcPr>
            <w:tcW w:w="126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≥40&lt;50</w:t>
            </w:r>
          </w:p>
        </w:tc>
        <w:tc>
          <w:tcPr>
            <w:tcW w:w="6300" w:type="dxa"/>
          </w:tcPr>
          <w:p w:rsidR="000D0CD0" w:rsidRPr="004A158F" w:rsidRDefault="000D0CD0" w:rsidP="00BA57C2">
            <w:pPr>
              <w:rPr>
                <w:szCs w:val="21"/>
              </w:rPr>
            </w:pPr>
            <w:r w:rsidRPr="004A158F">
              <w:rPr>
                <w:rFonts w:hint="eastAsia"/>
              </w:rPr>
              <w:t>企业信用程度差，履约能力弱，有重大的违约风险。</w:t>
            </w:r>
          </w:p>
        </w:tc>
      </w:tr>
      <w:tr w:rsidR="000D0CD0" w:rsidRPr="004A158F" w:rsidTr="00BA57C2">
        <w:trPr>
          <w:cantSplit/>
          <w:trHeight w:val="400"/>
          <w:jc w:val="center"/>
        </w:trPr>
        <w:tc>
          <w:tcPr>
            <w:tcW w:w="90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CCC</w:t>
            </w:r>
          </w:p>
        </w:tc>
        <w:tc>
          <w:tcPr>
            <w:tcW w:w="126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≥30&lt;40</w:t>
            </w:r>
          </w:p>
        </w:tc>
        <w:tc>
          <w:tcPr>
            <w:tcW w:w="6300" w:type="dxa"/>
          </w:tcPr>
          <w:p w:rsidR="000D0CD0" w:rsidRPr="004A158F" w:rsidRDefault="000D0CD0" w:rsidP="00BA57C2">
            <w:pPr>
              <w:rPr>
                <w:szCs w:val="21"/>
              </w:rPr>
            </w:pPr>
            <w:r w:rsidRPr="004A158F">
              <w:rPr>
                <w:rFonts w:hint="eastAsia"/>
              </w:rPr>
              <w:t>企业信用程度很差，履约能力很弱，违约风险很大。</w:t>
            </w:r>
          </w:p>
        </w:tc>
      </w:tr>
      <w:tr w:rsidR="000D0CD0" w:rsidRPr="004A158F" w:rsidTr="00BA57C2">
        <w:trPr>
          <w:cantSplit/>
          <w:trHeight w:val="400"/>
          <w:jc w:val="center"/>
        </w:trPr>
        <w:tc>
          <w:tcPr>
            <w:tcW w:w="90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CC</w:t>
            </w:r>
          </w:p>
        </w:tc>
        <w:tc>
          <w:tcPr>
            <w:tcW w:w="126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≥20&lt;30</w:t>
            </w:r>
          </w:p>
        </w:tc>
        <w:tc>
          <w:tcPr>
            <w:tcW w:w="6300" w:type="dxa"/>
          </w:tcPr>
          <w:p w:rsidR="000D0CD0" w:rsidRPr="004A158F" w:rsidRDefault="000D0CD0" w:rsidP="00BA57C2">
            <w:pPr>
              <w:rPr>
                <w:szCs w:val="21"/>
              </w:rPr>
            </w:pPr>
            <w:r w:rsidRPr="004A158F">
              <w:rPr>
                <w:rFonts w:hint="eastAsia"/>
              </w:rPr>
              <w:t>企业信用程度极差，企业没有履约能力</w:t>
            </w:r>
            <w:r w:rsidR="00993783">
              <w:rPr>
                <w:rFonts w:hint="eastAsia"/>
              </w:rPr>
              <w:t>。</w:t>
            </w:r>
          </w:p>
        </w:tc>
      </w:tr>
      <w:tr w:rsidR="000D0CD0" w:rsidRPr="004A158F" w:rsidTr="00BA57C2">
        <w:trPr>
          <w:cantSplit/>
          <w:trHeight w:val="400"/>
          <w:jc w:val="center"/>
        </w:trPr>
        <w:tc>
          <w:tcPr>
            <w:tcW w:w="90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lang w:eastAsia="zh-TW"/>
              </w:rPr>
              <w:t>C</w:t>
            </w:r>
          </w:p>
        </w:tc>
        <w:tc>
          <w:tcPr>
            <w:tcW w:w="1260" w:type="dxa"/>
            <w:vAlign w:val="center"/>
          </w:tcPr>
          <w:p w:rsidR="000D0CD0" w:rsidRPr="004A158F" w:rsidRDefault="000D0CD0" w:rsidP="00BA57C2">
            <w:pPr>
              <w:pStyle w:val="a8"/>
              <w:spacing w:line="240" w:lineRule="auto"/>
              <w:ind w:firstLineChars="0" w:firstLine="0"/>
              <w:jc w:val="center"/>
              <w:rPr>
                <w:rFonts w:ascii="Times New Roman" w:hAnsi="Times New Roman"/>
                <w:sz w:val="21"/>
                <w:szCs w:val="21"/>
              </w:rPr>
            </w:pPr>
            <w:r w:rsidRPr="004A158F">
              <w:rPr>
                <w:rFonts w:ascii="Times New Roman" w:hAnsi="Times New Roman"/>
                <w:sz w:val="21"/>
                <w:szCs w:val="21"/>
              </w:rPr>
              <w:t>≥10</w:t>
            </w:r>
            <w:r w:rsidRPr="004A158F">
              <w:rPr>
                <w:rFonts w:ascii="Times New Roman" w:hAnsi="Times New Roman"/>
                <w:sz w:val="21"/>
                <w:szCs w:val="21"/>
                <w:lang w:eastAsia="zh-TW"/>
              </w:rPr>
              <w:t>&lt;20</w:t>
            </w:r>
          </w:p>
        </w:tc>
        <w:tc>
          <w:tcPr>
            <w:tcW w:w="6300" w:type="dxa"/>
          </w:tcPr>
          <w:p w:rsidR="000D0CD0" w:rsidRPr="004A158F" w:rsidRDefault="000D0CD0" w:rsidP="00BA57C2">
            <w:pPr>
              <w:rPr>
                <w:szCs w:val="21"/>
              </w:rPr>
            </w:pPr>
            <w:r w:rsidRPr="004A158F">
              <w:rPr>
                <w:rFonts w:hint="eastAsia"/>
              </w:rPr>
              <w:t>企业无信用</w:t>
            </w:r>
            <w:r w:rsidR="00993783">
              <w:rPr>
                <w:rFonts w:hint="eastAsia"/>
              </w:rPr>
              <w:t>。</w:t>
            </w:r>
          </w:p>
        </w:tc>
      </w:tr>
    </w:tbl>
    <w:p w:rsidR="000D0CD0" w:rsidRPr="004A158F" w:rsidRDefault="000D0CD0" w:rsidP="00A32AC8">
      <w:pPr>
        <w:ind w:firstLineChars="200" w:firstLine="640"/>
        <w:rPr>
          <w:rFonts w:eastAsia="楷体_GB2312"/>
          <w:sz w:val="32"/>
          <w:szCs w:val="32"/>
        </w:rPr>
      </w:pPr>
      <w:r w:rsidRPr="004A158F">
        <w:rPr>
          <w:rFonts w:eastAsia="楷体_GB2312" w:hint="eastAsia"/>
          <w:sz w:val="32"/>
          <w:szCs w:val="32"/>
        </w:rPr>
        <w:t>（二）等级调整</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1</w:t>
      </w:r>
      <w:r w:rsidRPr="004A158F">
        <w:rPr>
          <w:rFonts w:ascii="仿宋_GB2312" w:eastAsia="仿宋_GB2312" w:hAnsi="仿宋_GB2312"/>
          <w:sz w:val="32"/>
          <w:szCs w:val="32"/>
        </w:rPr>
        <w:t>.</w:t>
      </w:r>
      <w:r w:rsidRPr="004A158F">
        <w:rPr>
          <w:rFonts w:eastAsia="仿宋_GB2312" w:hint="eastAsia"/>
          <w:sz w:val="32"/>
          <w:szCs w:val="32"/>
        </w:rPr>
        <w:t>被评企业有以下情形之一的，信用等级下调一个等级（同时符合多项等级下调情形的，不重复下调等级）：</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w:t>
      </w:r>
      <w:r w:rsidRPr="004A158F">
        <w:rPr>
          <w:rFonts w:eastAsia="仿宋_GB2312" w:hint="eastAsia"/>
          <w:sz w:val="32"/>
          <w:szCs w:val="32"/>
        </w:rPr>
        <w:t>近</w:t>
      </w:r>
      <w:r w:rsidR="00A61B51">
        <w:rPr>
          <w:rFonts w:eastAsia="仿宋_GB2312" w:hint="eastAsia"/>
          <w:sz w:val="32"/>
          <w:szCs w:val="32"/>
        </w:rPr>
        <w:t>五</w:t>
      </w:r>
      <w:r w:rsidRPr="004A158F">
        <w:rPr>
          <w:rFonts w:eastAsia="仿宋_GB2312" w:hint="eastAsia"/>
          <w:sz w:val="32"/>
          <w:szCs w:val="32"/>
        </w:rPr>
        <w:t>年存在串通投标、弄虚作假骗取中标行为情节严重的（依据《中华人民共和国招标投标法实施条例》）；</w:t>
      </w:r>
      <w:r w:rsidRPr="004A158F">
        <w:rPr>
          <w:rFonts w:eastAsia="仿宋_GB2312"/>
          <w:sz w:val="32"/>
          <w:szCs w:val="32"/>
        </w:rPr>
        <w:t xml:space="preserve"> </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w:t>
      </w:r>
      <w:r w:rsidRPr="004A158F">
        <w:rPr>
          <w:rFonts w:eastAsia="仿宋_GB2312" w:hint="eastAsia"/>
          <w:sz w:val="32"/>
          <w:szCs w:val="32"/>
        </w:rPr>
        <w:t>近</w:t>
      </w:r>
      <w:r w:rsidR="00A61B51">
        <w:rPr>
          <w:rFonts w:eastAsia="仿宋_GB2312" w:hint="eastAsia"/>
          <w:sz w:val="32"/>
          <w:szCs w:val="32"/>
        </w:rPr>
        <w:t>五</w:t>
      </w:r>
      <w:r w:rsidRPr="004A158F">
        <w:rPr>
          <w:rFonts w:eastAsia="仿宋_GB2312" w:hint="eastAsia"/>
          <w:sz w:val="32"/>
          <w:szCs w:val="32"/>
        </w:rPr>
        <w:t>年存在较大及以上生产安全事故的（依据《生产安全事故报告和调查处理条例》）；</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w:t>
      </w:r>
      <w:r w:rsidRPr="004A158F">
        <w:rPr>
          <w:rFonts w:eastAsia="仿宋_GB2312" w:hint="eastAsia"/>
          <w:sz w:val="32"/>
          <w:szCs w:val="32"/>
        </w:rPr>
        <w:t>近</w:t>
      </w:r>
      <w:r w:rsidR="00A61B51">
        <w:rPr>
          <w:rFonts w:eastAsia="仿宋_GB2312" w:hint="eastAsia"/>
          <w:sz w:val="32"/>
          <w:szCs w:val="32"/>
        </w:rPr>
        <w:t>五</w:t>
      </w:r>
      <w:r w:rsidRPr="004A158F">
        <w:rPr>
          <w:rFonts w:eastAsia="仿宋_GB2312" w:hint="eastAsia"/>
          <w:sz w:val="32"/>
          <w:szCs w:val="32"/>
        </w:rPr>
        <w:t>年存在拒不支付劳动报酬的行为且数额较大或造成严重后果的（依据《最高人民法院关于审理拒不支付劳动报酬刑事案件适用法律若干问题的解释》）</w:t>
      </w:r>
      <w:r w:rsidR="00B030E6">
        <w:rPr>
          <w:rFonts w:eastAsia="仿宋_GB2312" w:hint="eastAsia"/>
          <w:sz w:val="32"/>
          <w:szCs w:val="32"/>
        </w:rPr>
        <w:t>；</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w:t>
      </w:r>
      <w:r w:rsidRPr="004A158F">
        <w:rPr>
          <w:rFonts w:eastAsia="仿宋_GB2312" w:hint="eastAsia"/>
          <w:sz w:val="32"/>
          <w:szCs w:val="32"/>
        </w:rPr>
        <w:t>截止信用报告制作日期，成立未满两年的；</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w:t>
      </w:r>
      <w:r w:rsidRPr="004A158F">
        <w:rPr>
          <w:rFonts w:eastAsia="仿宋_GB2312" w:hint="eastAsia"/>
          <w:sz w:val="32"/>
          <w:szCs w:val="32"/>
        </w:rPr>
        <w:t>近三年连续亏损的；</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w:t>
      </w:r>
      <w:r w:rsidRPr="004A158F">
        <w:rPr>
          <w:rFonts w:eastAsia="仿宋_GB2312" w:hint="eastAsia"/>
          <w:sz w:val="32"/>
          <w:szCs w:val="32"/>
        </w:rPr>
        <w:t>近三年财务报告中有壹年（含）以上未经审计或审计有保留意见且该保留意见对评价有较大影响的；</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w:t>
      </w:r>
      <w:r w:rsidRPr="004A158F">
        <w:rPr>
          <w:rFonts w:eastAsia="仿宋_GB2312" w:hint="eastAsia"/>
          <w:sz w:val="32"/>
          <w:szCs w:val="32"/>
        </w:rPr>
        <w:t>近</w:t>
      </w:r>
      <w:r w:rsidR="00B1455E">
        <w:rPr>
          <w:rFonts w:eastAsia="仿宋_GB2312" w:hint="eastAsia"/>
          <w:sz w:val="32"/>
          <w:szCs w:val="32"/>
        </w:rPr>
        <w:t>五</w:t>
      </w:r>
      <w:r w:rsidRPr="004A158F">
        <w:rPr>
          <w:rFonts w:eastAsia="仿宋_GB2312" w:hint="eastAsia"/>
          <w:sz w:val="32"/>
          <w:szCs w:val="32"/>
        </w:rPr>
        <w:t>年在信用评价过程中存在隐瞒不良记录和违</w:t>
      </w:r>
      <w:r w:rsidRPr="004A158F">
        <w:rPr>
          <w:rFonts w:eastAsia="仿宋_GB2312" w:hint="eastAsia"/>
          <w:sz w:val="32"/>
          <w:szCs w:val="32"/>
        </w:rPr>
        <w:lastRenderedPageBreak/>
        <w:t>约情况、提供虚假信息行为的。</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2</w:t>
      </w:r>
      <w:r w:rsidRPr="004A158F">
        <w:rPr>
          <w:rFonts w:ascii="仿宋_GB2312" w:eastAsia="仿宋_GB2312" w:hAnsi="仿宋_GB2312"/>
          <w:sz w:val="32"/>
          <w:szCs w:val="32"/>
        </w:rPr>
        <w:t>.</w:t>
      </w:r>
      <w:r w:rsidRPr="004A158F">
        <w:rPr>
          <w:rFonts w:eastAsia="仿宋_GB2312" w:hint="eastAsia"/>
          <w:sz w:val="32"/>
          <w:szCs w:val="32"/>
        </w:rPr>
        <w:t>被评企业有以下情形之一的，信用等级不超过</w:t>
      </w:r>
      <w:r w:rsidRPr="004A158F">
        <w:rPr>
          <w:rFonts w:eastAsia="仿宋_GB2312"/>
          <w:sz w:val="32"/>
          <w:szCs w:val="32"/>
        </w:rPr>
        <w:t>BB</w:t>
      </w:r>
      <w:r w:rsidRPr="004A158F">
        <w:rPr>
          <w:rFonts w:eastAsia="仿宋_GB2312" w:hint="eastAsia"/>
          <w:sz w:val="32"/>
          <w:szCs w:val="32"/>
        </w:rPr>
        <w:t>：</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w:t>
      </w:r>
      <w:r w:rsidRPr="004A158F">
        <w:rPr>
          <w:rFonts w:eastAsia="仿宋_GB2312" w:hint="eastAsia"/>
          <w:sz w:val="32"/>
          <w:szCs w:val="32"/>
        </w:rPr>
        <w:t>近</w:t>
      </w:r>
      <w:r w:rsidR="00B1455E">
        <w:rPr>
          <w:rFonts w:eastAsia="仿宋_GB2312" w:hint="eastAsia"/>
          <w:sz w:val="32"/>
          <w:szCs w:val="32"/>
        </w:rPr>
        <w:t>五</w:t>
      </w:r>
      <w:r w:rsidRPr="004A158F">
        <w:rPr>
          <w:rFonts w:eastAsia="仿宋_GB2312" w:hint="eastAsia"/>
          <w:sz w:val="32"/>
          <w:szCs w:val="32"/>
        </w:rPr>
        <w:t>年企业或企业高管在检察机关行贿犯罪档案中有记录的；</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w:t>
      </w:r>
      <w:r w:rsidRPr="004A158F">
        <w:rPr>
          <w:rFonts w:eastAsia="仿宋_GB2312" w:hint="eastAsia"/>
          <w:sz w:val="32"/>
          <w:szCs w:val="32"/>
        </w:rPr>
        <w:t>近</w:t>
      </w:r>
      <w:r w:rsidR="00EC224D">
        <w:rPr>
          <w:rFonts w:eastAsia="仿宋_GB2312" w:hint="eastAsia"/>
          <w:sz w:val="32"/>
          <w:szCs w:val="32"/>
        </w:rPr>
        <w:t>三</w:t>
      </w:r>
      <w:r w:rsidRPr="004A158F">
        <w:rPr>
          <w:rFonts w:eastAsia="仿宋_GB2312" w:hint="eastAsia"/>
          <w:sz w:val="32"/>
          <w:szCs w:val="32"/>
        </w:rPr>
        <w:t>年在参加设区市及以上重大建设项目招标投标活动存在串通投标、弄虚作假骗取中标情节严重的（依据《中华人民共和国招标投标法实施条例》）；</w:t>
      </w:r>
      <w:r w:rsidRPr="004A158F">
        <w:rPr>
          <w:rFonts w:eastAsia="仿宋_GB2312"/>
          <w:sz w:val="32"/>
          <w:szCs w:val="32"/>
        </w:rPr>
        <w:t xml:space="preserve"> </w:t>
      </w:r>
    </w:p>
    <w:p w:rsidR="000D0CD0" w:rsidRDefault="000D0CD0" w:rsidP="00A32AC8">
      <w:pPr>
        <w:ind w:firstLineChars="200" w:firstLine="640"/>
        <w:outlineLvl w:val="0"/>
        <w:rPr>
          <w:rFonts w:eastAsia="仿宋_GB2312"/>
          <w:sz w:val="32"/>
          <w:szCs w:val="32"/>
        </w:rPr>
      </w:pPr>
      <w:r w:rsidRPr="004A158F">
        <w:rPr>
          <w:rFonts w:eastAsia="仿宋_GB2312"/>
          <w:sz w:val="32"/>
          <w:szCs w:val="32"/>
        </w:rPr>
        <w:t>——</w:t>
      </w:r>
      <w:r w:rsidRPr="004A158F">
        <w:rPr>
          <w:rFonts w:eastAsia="仿宋_GB2312" w:hint="eastAsia"/>
          <w:sz w:val="32"/>
          <w:szCs w:val="32"/>
        </w:rPr>
        <w:t>近</w:t>
      </w:r>
      <w:r w:rsidR="00EC224D">
        <w:rPr>
          <w:rFonts w:eastAsia="仿宋_GB2312" w:hint="eastAsia"/>
          <w:sz w:val="32"/>
          <w:szCs w:val="32"/>
        </w:rPr>
        <w:t>三</w:t>
      </w:r>
      <w:r w:rsidRPr="004A158F">
        <w:rPr>
          <w:rFonts w:eastAsia="仿宋_GB2312" w:hint="eastAsia"/>
          <w:sz w:val="32"/>
          <w:szCs w:val="32"/>
        </w:rPr>
        <w:t>年在信用评价过程中存在隐瞒不良记录和违约情况、提供虚假信息行为的</w:t>
      </w:r>
      <w:r w:rsidR="00DA1BA8">
        <w:rPr>
          <w:rFonts w:eastAsia="仿宋_GB2312" w:hint="eastAsia"/>
          <w:sz w:val="32"/>
          <w:szCs w:val="32"/>
        </w:rPr>
        <w:t>；</w:t>
      </w:r>
    </w:p>
    <w:p w:rsidR="00E02FBC" w:rsidRPr="0073166D" w:rsidRDefault="00E02FBC" w:rsidP="00A32AC8">
      <w:pPr>
        <w:ind w:firstLineChars="200" w:firstLine="640"/>
        <w:outlineLvl w:val="0"/>
        <w:rPr>
          <w:rFonts w:eastAsia="仿宋_GB2312"/>
          <w:sz w:val="32"/>
          <w:szCs w:val="32"/>
        </w:rPr>
      </w:pPr>
      <w:r w:rsidRPr="0073166D">
        <w:rPr>
          <w:rFonts w:eastAsia="仿宋_GB2312"/>
          <w:sz w:val="32"/>
          <w:szCs w:val="32"/>
        </w:rPr>
        <w:t>——</w:t>
      </w:r>
      <w:r w:rsidRPr="0073166D">
        <w:rPr>
          <w:rFonts w:eastAsia="仿宋_GB2312" w:hint="eastAsia"/>
          <w:sz w:val="32"/>
          <w:szCs w:val="32"/>
        </w:rPr>
        <w:t>近</w:t>
      </w:r>
      <w:r w:rsidR="00EC224D">
        <w:rPr>
          <w:rFonts w:eastAsia="仿宋_GB2312" w:hint="eastAsia"/>
          <w:sz w:val="32"/>
          <w:szCs w:val="32"/>
        </w:rPr>
        <w:t>三</w:t>
      </w:r>
      <w:r w:rsidRPr="0073166D">
        <w:rPr>
          <w:rFonts w:eastAsia="仿宋_GB2312" w:hint="eastAsia"/>
          <w:sz w:val="32"/>
          <w:szCs w:val="32"/>
        </w:rPr>
        <w:t>年被各级政府部门列入黑名单的</w:t>
      </w:r>
      <w:r w:rsidR="00FE47CD">
        <w:rPr>
          <w:rFonts w:eastAsia="仿宋_GB2312" w:hint="eastAsia"/>
          <w:sz w:val="32"/>
          <w:szCs w:val="32"/>
        </w:rPr>
        <w:t>；</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3</w:t>
      </w:r>
      <w:r w:rsidR="00E859E5">
        <w:rPr>
          <w:rFonts w:eastAsia="仿宋_GB2312" w:hint="eastAsia"/>
          <w:sz w:val="32"/>
          <w:szCs w:val="32"/>
        </w:rPr>
        <w:t>.</w:t>
      </w:r>
      <w:r w:rsidRPr="004A158F">
        <w:rPr>
          <w:rFonts w:eastAsia="仿宋_GB2312" w:hint="eastAsia"/>
          <w:sz w:val="32"/>
          <w:szCs w:val="32"/>
        </w:rPr>
        <w:t>出现同时满足第</w:t>
      </w:r>
      <w:r w:rsidRPr="004A158F">
        <w:rPr>
          <w:rFonts w:eastAsia="仿宋_GB2312"/>
          <w:sz w:val="32"/>
          <w:szCs w:val="32"/>
        </w:rPr>
        <w:t>1</w:t>
      </w:r>
      <w:r w:rsidRPr="004A158F">
        <w:rPr>
          <w:rFonts w:eastAsia="仿宋_GB2312" w:hint="eastAsia"/>
          <w:sz w:val="32"/>
          <w:szCs w:val="32"/>
        </w:rPr>
        <w:t>、</w:t>
      </w:r>
      <w:r w:rsidRPr="004A158F">
        <w:rPr>
          <w:rFonts w:eastAsia="仿宋_GB2312"/>
          <w:sz w:val="32"/>
          <w:szCs w:val="32"/>
        </w:rPr>
        <w:t>2</w:t>
      </w:r>
      <w:r w:rsidRPr="004A158F">
        <w:rPr>
          <w:rFonts w:eastAsia="仿宋_GB2312" w:hint="eastAsia"/>
          <w:sz w:val="32"/>
          <w:szCs w:val="32"/>
        </w:rPr>
        <w:t>条的情形时，取较低等级。</w:t>
      </w:r>
    </w:p>
    <w:p w:rsidR="000D0CD0" w:rsidRPr="004A158F" w:rsidRDefault="000D0CD0" w:rsidP="00A32AC8">
      <w:pPr>
        <w:ind w:firstLineChars="200" w:firstLine="640"/>
        <w:outlineLvl w:val="0"/>
        <w:rPr>
          <w:rFonts w:eastAsia="黑体"/>
          <w:sz w:val="32"/>
          <w:szCs w:val="32"/>
        </w:rPr>
      </w:pPr>
      <w:r w:rsidRPr="004A158F">
        <w:rPr>
          <w:rFonts w:eastAsia="黑体" w:hint="eastAsia"/>
          <w:sz w:val="32"/>
          <w:szCs w:val="32"/>
        </w:rPr>
        <w:t>三、报告有效期</w:t>
      </w:r>
    </w:p>
    <w:p w:rsidR="000D0CD0" w:rsidRPr="004A158F" w:rsidRDefault="000D0CD0" w:rsidP="00A32AC8">
      <w:pPr>
        <w:ind w:firstLineChars="200" w:firstLine="640"/>
        <w:outlineLvl w:val="0"/>
        <w:rPr>
          <w:rFonts w:eastAsia="仿宋_GB2312"/>
          <w:sz w:val="32"/>
          <w:szCs w:val="32"/>
        </w:rPr>
      </w:pPr>
      <w:r w:rsidRPr="004A158F">
        <w:rPr>
          <w:rFonts w:eastAsia="仿宋_GB2312" w:hint="eastAsia"/>
          <w:sz w:val="32"/>
          <w:szCs w:val="32"/>
        </w:rPr>
        <w:t>信用报告有效期为壹年，起始日为信用报告概述上的落款日期。</w:t>
      </w:r>
    </w:p>
    <w:p w:rsidR="000D0CD0" w:rsidRPr="004A158F" w:rsidRDefault="000D0CD0" w:rsidP="00A32AC8">
      <w:pPr>
        <w:ind w:firstLineChars="200" w:firstLine="640"/>
        <w:rPr>
          <w:rFonts w:eastAsia="黑体"/>
          <w:sz w:val="32"/>
          <w:szCs w:val="32"/>
        </w:rPr>
      </w:pPr>
      <w:r w:rsidRPr="004A158F">
        <w:rPr>
          <w:rFonts w:eastAsia="黑体" w:hint="eastAsia"/>
          <w:sz w:val="32"/>
          <w:szCs w:val="32"/>
        </w:rPr>
        <w:t>四、报告内容和格式</w:t>
      </w:r>
    </w:p>
    <w:p w:rsidR="000D0CD0" w:rsidRPr="004A158F" w:rsidRDefault="000D0CD0" w:rsidP="00A32AC8">
      <w:pPr>
        <w:ind w:firstLineChars="200" w:firstLine="640"/>
        <w:rPr>
          <w:rFonts w:eastAsia="仿宋_GB2312"/>
          <w:sz w:val="32"/>
          <w:szCs w:val="32"/>
        </w:rPr>
      </w:pPr>
      <w:r w:rsidRPr="004A158F">
        <w:rPr>
          <w:rFonts w:eastAsia="仿宋_GB2312" w:hint="eastAsia"/>
          <w:sz w:val="32"/>
          <w:szCs w:val="32"/>
        </w:rPr>
        <w:t>企业信用报告有</w:t>
      </w:r>
      <w:r w:rsidRPr="004A158F">
        <w:rPr>
          <w:rFonts w:eastAsia="仿宋_GB2312"/>
          <w:sz w:val="32"/>
          <w:szCs w:val="32"/>
        </w:rPr>
        <w:t>4</w:t>
      </w:r>
      <w:r w:rsidRPr="004A158F">
        <w:rPr>
          <w:rFonts w:eastAsia="仿宋_GB2312" w:hint="eastAsia"/>
          <w:sz w:val="32"/>
          <w:szCs w:val="32"/>
        </w:rPr>
        <w:t>个部分，依次为封面、概述页、正文、附件</w:t>
      </w:r>
      <w:r w:rsidRPr="004A158F">
        <w:rPr>
          <w:rFonts w:eastAsia="仿宋_GB2312"/>
          <w:sz w:val="32"/>
          <w:szCs w:val="32"/>
        </w:rPr>
        <w:t xml:space="preserve"> </w:t>
      </w:r>
      <w:r w:rsidRPr="004A158F">
        <w:rPr>
          <w:rFonts w:eastAsia="仿宋_GB2312" w:hint="eastAsia"/>
          <w:sz w:val="32"/>
          <w:szCs w:val="32"/>
        </w:rPr>
        <w:t>。</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w:t>
      </w:r>
      <w:r w:rsidRPr="004A158F">
        <w:rPr>
          <w:rFonts w:eastAsia="仿宋_GB2312" w:hint="eastAsia"/>
          <w:sz w:val="32"/>
          <w:szCs w:val="32"/>
        </w:rPr>
        <w:t>报告封面应包括报告名称、报告企业、报告编号、制作机构、制作日期等内容。</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w:t>
      </w:r>
      <w:r w:rsidRPr="004A158F">
        <w:rPr>
          <w:rFonts w:eastAsia="仿宋_GB2312" w:hint="eastAsia"/>
          <w:sz w:val="32"/>
          <w:szCs w:val="32"/>
        </w:rPr>
        <w:t>报告概述页应包括信用等级及释义、基本信息概述、基本结论及风险提示概述、资产和经营情况概述、公共信用监管信息概述、招标投标监管信息概述等内容。</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lastRenderedPageBreak/>
        <w:t>——</w:t>
      </w:r>
      <w:r w:rsidRPr="004A158F">
        <w:rPr>
          <w:rFonts w:eastAsia="仿宋_GB2312" w:hint="eastAsia"/>
          <w:sz w:val="32"/>
          <w:szCs w:val="32"/>
        </w:rPr>
        <w:t>报告正文应包括基本状况发展潜力、财务状况、信用记录、结论等内容。</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w:t>
      </w:r>
      <w:r w:rsidRPr="004A158F">
        <w:rPr>
          <w:rFonts w:eastAsia="仿宋_GB2312" w:hint="eastAsia"/>
          <w:sz w:val="32"/>
          <w:szCs w:val="32"/>
        </w:rPr>
        <w:t>附件应包括声明、比较财务报表（资产负债表、利润表和现金流量表）、评分表等内容。</w:t>
      </w:r>
    </w:p>
    <w:p w:rsidR="000D0CD0" w:rsidRDefault="000D0CD0" w:rsidP="00E94F21">
      <w:pPr>
        <w:rPr>
          <w:bCs/>
          <w:sz w:val="28"/>
          <w:szCs w:val="28"/>
        </w:rPr>
      </w:pPr>
    </w:p>
    <w:p w:rsidR="000D0CD0" w:rsidRDefault="000D0CD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Default="00E90F70" w:rsidP="00E94F21">
      <w:pPr>
        <w:rPr>
          <w:rFonts w:hint="eastAsia"/>
          <w:bCs/>
          <w:sz w:val="28"/>
          <w:szCs w:val="28"/>
        </w:rPr>
      </w:pPr>
    </w:p>
    <w:p w:rsidR="00E90F70" w:rsidRPr="004A158F" w:rsidRDefault="00E90F70" w:rsidP="00E94F21">
      <w:pPr>
        <w:rPr>
          <w:bCs/>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1440"/>
        <w:gridCol w:w="2834"/>
      </w:tblGrid>
      <w:tr w:rsidR="000D0CD0" w:rsidRPr="004A158F" w:rsidTr="00BA57C2">
        <w:tc>
          <w:tcPr>
            <w:tcW w:w="1440" w:type="dxa"/>
          </w:tcPr>
          <w:p w:rsidR="000D0CD0" w:rsidRPr="004A158F" w:rsidRDefault="000D0CD0" w:rsidP="00BA57C2">
            <w:pPr>
              <w:rPr>
                <w:sz w:val="24"/>
              </w:rPr>
            </w:pPr>
            <w:r w:rsidRPr="004A158F">
              <w:rPr>
                <w:rFonts w:hint="eastAsia"/>
                <w:bCs/>
                <w:kern w:val="0"/>
                <w:sz w:val="24"/>
              </w:rPr>
              <w:lastRenderedPageBreak/>
              <w:t>报告企业：</w:t>
            </w:r>
          </w:p>
        </w:tc>
        <w:tc>
          <w:tcPr>
            <w:tcW w:w="2834" w:type="dxa"/>
          </w:tcPr>
          <w:p w:rsidR="000D0CD0" w:rsidRPr="004A158F" w:rsidRDefault="000D0CD0" w:rsidP="00BA57C2">
            <w:pPr>
              <w:rPr>
                <w:sz w:val="24"/>
              </w:rPr>
            </w:pPr>
          </w:p>
        </w:tc>
      </w:tr>
      <w:tr w:rsidR="000D0CD0" w:rsidRPr="004A158F" w:rsidTr="00BA57C2">
        <w:tc>
          <w:tcPr>
            <w:tcW w:w="1440" w:type="dxa"/>
          </w:tcPr>
          <w:p w:rsidR="000D0CD0" w:rsidRPr="004A158F" w:rsidRDefault="000D0CD0" w:rsidP="00BA57C2">
            <w:pPr>
              <w:rPr>
                <w:sz w:val="24"/>
              </w:rPr>
            </w:pPr>
            <w:r w:rsidRPr="004A158F">
              <w:rPr>
                <w:rFonts w:hint="eastAsia"/>
                <w:kern w:val="0"/>
                <w:sz w:val="24"/>
              </w:rPr>
              <w:t>报告编号：</w:t>
            </w:r>
          </w:p>
        </w:tc>
        <w:tc>
          <w:tcPr>
            <w:tcW w:w="2834" w:type="dxa"/>
          </w:tcPr>
          <w:p w:rsidR="000D0CD0" w:rsidRPr="004A158F" w:rsidRDefault="000D0CD0" w:rsidP="00BA57C2">
            <w:pPr>
              <w:rPr>
                <w:sz w:val="24"/>
              </w:rPr>
            </w:pPr>
          </w:p>
        </w:tc>
      </w:tr>
      <w:tr w:rsidR="000D0CD0" w:rsidRPr="004A158F" w:rsidTr="00BA57C2">
        <w:tc>
          <w:tcPr>
            <w:tcW w:w="1440" w:type="dxa"/>
          </w:tcPr>
          <w:p w:rsidR="000D0CD0" w:rsidRPr="004A158F" w:rsidRDefault="000D0CD0" w:rsidP="00BA57C2">
            <w:pPr>
              <w:rPr>
                <w:sz w:val="24"/>
              </w:rPr>
            </w:pPr>
            <w:r w:rsidRPr="004A158F">
              <w:rPr>
                <w:rFonts w:hint="eastAsia"/>
                <w:kern w:val="0"/>
                <w:sz w:val="24"/>
              </w:rPr>
              <w:t>制作机构：</w:t>
            </w:r>
          </w:p>
        </w:tc>
        <w:tc>
          <w:tcPr>
            <w:tcW w:w="2834" w:type="dxa"/>
          </w:tcPr>
          <w:p w:rsidR="000D0CD0" w:rsidRPr="004A158F" w:rsidRDefault="000D0CD0" w:rsidP="00BA57C2">
            <w:pPr>
              <w:rPr>
                <w:sz w:val="24"/>
              </w:rPr>
            </w:pPr>
          </w:p>
        </w:tc>
      </w:tr>
      <w:tr w:rsidR="000D0CD0" w:rsidRPr="004A158F" w:rsidTr="00BA57C2">
        <w:tc>
          <w:tcPr>
            <w:tcW w:w="1440" w:type="dxa"/>
          </w:tcPr>
          <w:p w:rsidR="000D0CD0" w:rsidRPr="004A158F" w:rsidRDefault="000D0CD0" w:rsidP="00BA57C2">
            <w:pPr>
              <w:rPr>
                <w:sz w:val="24"/>
              </w:rPr>
            </w:pPr>
            <w:r w:rsidRPr="004A158F">
              <w:rPr>
                <w:rFonts w:hint="eastAsia"/>
                <w:bCs/>
                <w:kern w:val="0"/>
                <w:sz w:val="24"/>
              </w:rPr>
              <w:t>制作日期：</w:t>
            </w:r>
          </w:p>
        </w:tc>
        <w:tc>
          <w:tcPr>
            <w:tcW w:w="2834" w:type="dxa"/>
          </w:tcPr>
          <w:p w:rsidR="000D0CD0" w:rsidRPr="004A158F" w:rsidRDefault="000D0CD0" w:rsidP="00BA57C2">
            <w:pPr>
              <w:rPr>
                <w:sz w:val="24"/>
              </w:rPr>
            </w:pPr>
          </w:p>
        </w:tc>
      </w:tr>
    </w:tbl>
    <w:p w:rsidR="000D0CD0" w:rsidRPr="004A158F" w:rsidRDefault="000D0CD0" w:rsidP="00E94F21">
      <w:r w:rsidRPr="004A158F">
        <w:br w:type="textWrapping" w:clear="all"/>
      </w:r>
    </w:p>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Pr>
        <w:jc w:val="center"/>
        <w:rPr>
          <w:b/>
          <w:spacing w:val="40"/>
          <w:sz w:val="96"/>
          <w:szCs w:val="96"/>
        </w:rPr>
      </w:pPr>
      <w:r w:rsidRPr="004A158F">
        <w:rPr>
          <w:rFonts w:hint="eastAsia"/>
          <w:b/>
          <w:spacing w:val="40"/>
          <w:sz w:val="96"/>
          <w:szCs w:val="96"/>
        </w:rPr>
        <w:t>企业信用报告</w:t>
      </w:r>
    </w:p>
    <w:p w:rsidR="000D0CD0" w:rsidRPr="004A158F" w:rsidRDefault="000D0CD0" w:rsidP="00E94F21">
      <w:pPr>
        <w:jc w:val="center"/>
        <w:outlineLvl w:val="0"/>
        <w:rPr>
          <w:rFonts w:eastAsia="楷体_GB2312"/>
          <w:sz w:val="32"/>
          <w:szCs w:val="32"/>
        </w:rPr>
      </w:pPr>
      <w:r w:rsidRPr="004A158F">
        <w:rPr>
          <w:rFonts w:eastAsia="楷体_GB2312" w:hint="eastAsia"/>
          <w:sz w:val="32"/>
          <w:szCs w:val="32"/>
        </w:rPr>
        <w:t>（浙江省招标投标领域适用）</w:t>
      </w:r>
    </w:p>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tbl>
      <w:tblPr>
        <w:tblW w:w="0" w:type="auto"/>
        <w:jc w:val="center"/>
        <w:tblInd w:w="540" w:type="dxa"/>
        <w:tblLook w:val="01E0" w:firstRow="1" w:lastRow="1" w:firstColumn="1" w:lastColumn="1" w:noHBand="0" w:noVBand="0"/>
      </w:tblPr>
      <w:tblGrid>
        <w:gridCol w:w="5580"/>
        <w:gridCol w:w="1034"/>
      </w:tblGrid>
      <w:tr w:rsidR="000D0CD0" w:rsidRPr="004A158F" w:rsidTr="00BA57C2">
        <w:trPr>
          <w:trHeight w:val="630"/>
          <w:jc w:val="center"/>
        </w:trPr>
        <w:tc>
          <w:tcPr>
            <w:tcW w:w="5580" w:type="dxa"/>
            <w:vAlign w:val="center"/>
          </w:tcPr>
          <w:p w:rsidR="000D0CD0" w:rsidRPr="00CB04EC" w:rsidRDefault="000D0CD0" w:rsidP="00CB04EC">
            <w:pPr>
              <w:rPr>
                <w:bCs/>
                <w:sz w:val="28"/>
                <w:szCs w:val="28"/>
              </w:rPr>
            </w:pPr>
          </w:p>
        </w:tc>
        <w:tc>
          <w:tcPr>
            <w:tcW w:w="1034" w:type="dxa"/>
            <w:vMerge w:val="restart"/>
            <w:vAlign w:val="center"/>
          </w:tcPr>
          <w:p w:rsidR="000D0CD0" w:rsidRPr="00CB04EC" w:rsidRDefault="000D0CD0" w:rsidP="00CB04EC">
            <w:pPr>
              <w:rPr>
                <w:bCs/>
                <w:sz w:val="28"/>
                <w:szCs w:val="28"/>
              </w:rPr>
            </w:pPr>
          </w:p>
        </w:tc>
      </w:tr>
      <w:tr w:rsidR="000D0CD0" w:rsidRPr="004A158F" w:rsidTr="00BA57C2">
        <w:trPr>
          <w:trHeight w:val="630"/>
          <w:jc w:val="center"/>
        </w:trPr>
        <w:tc>
          <w:tcPr>
            <w:tcW w:w="5580" w:type="dxa"/>
            <w:vAlign w:val="center"/>
          </w:tcPr>
          <w:p w:rsidR="000D0CD0" w:rsidRPr="00CB04EC" w:rsidRDefault="000D0CD0" w:rsidP="00CB04EC">
            <w:pPr>
              <w:rPr>
                <w:bCs/>
                <w:sz w:val="28"/>
                <w:szCs w:val="28"/>
              </w:rPr>
            </w:pPr>
          </w:p>
        </w:tc>
        <w:tc>
          <w:tcPr>
            <w:tcW w:w="0" w:type="auto"/>
            <w:vMerge/>
            <w:vAlign w:val="center"/>
          </w:tcPr>
          <w:p w:rsidR="000D0CD0" w:rsidRPr="00CB04EC" w:rsidRDefault="000D0CD0" w:rsidP="00CB04EC">
            <w:pPr>
              <w:widowControl/>
              <w:rPr>
                <w:bCs/>
                <w:sz w:val="28"/>
                <w:szCs w:val="28"/>
              </w:rPr>
            </w:pPr>
          </w:p>
        </w:tc>
      </w:tr>
      <w:tr w:rsidR="000D0CD0" w:rsidRPr="004A158F" w:rsidTr="00BA57C2">
        <w:trPr>
          <w:trHeight w:val="630"/>
          <w:jc w:val="center"/>
        </w:trPr>
        <w:tc>
          <w:tcPr>
            <w:tcW w:w="5580" w:type="dxa"/>
            <w:vAlign w:val="center"/>
          </w:tcPr>
          <w:p w:rsidR="000D0CD0" w:rsidRPr="00CB04EC" w:rsidRDefault="00CB04EC" w:rsidP="00CB04EC">
            <w:pPr>
              <w:jc w:val="center"/>
              <w:rPr>
                <w:bCs/>
                <w:sz w:val="28"/>
                <w:szCs w:val="28"/>
              </w:rPr>
            </w:pPr>
            <w:r>
              <w:rPr>
                <w:rFonts w:hint="eastAsia"/>
                <w:bCs/>
                <w:sz w:val="28"/>
                <w:szCs w:val="28"/>
              </w:rPr>
              <w:t xml:space="preserve">     </w:t>
            </w:r>
            <w:r w:rsidR="00337DA5" w:rsidRPr="00CB04EC">
              <w:rPr>
                <w:rFonts w:hint="eastAsia"/>
                <w:bCs/>
                <w:sz w:val="28"/>
                <w:szCs w:val="28"/>
              </w:rPr>
              <w:t>浙</w:t>
            </w:r>
            <w:r w:rsidR="00337DA5" w:rsidRPr="00CB04EC">
              <w:rPr>
                <w:rFonts w:hint="eastAsia"/>
                <w:bCs/>
                <w:sz w:val="28"/>
                <w:szCs w:val="28"/>
              </w:rPr>
              <w:t xml:space="preserve"> </w:t>
            </w:r>
            <w:r w:rsidR="00337DA5" w:rsidRPr="00CB04EC">
              <w:rPr>
                <w:rFonts w:hint="eastAsia"/>
                <w:bCs/>
                <w:sz w:val="28"/>
                <w:szCs w:val="28"/>
              </w:rPr>
              <w:t>江</w:t>
            </w:r>
            <w:r w:rsidR="00337DA5" w:rsidRPr="00CB04EC">
              <w:rPr>
                <w:rFonts w:hint="eastAsia"/>
                <w:bCs/>
                <w:sz w:val="28"/>
                <w:szCs w:val="28"/>
              </w:rPr>
              <w:t xml:space="preserve"> </w:t>
            </w:r>
            <w:r w:rsidR="00337DA5" w:rsidRPr="00CB04EC">
              <w:rPr>
                <w:rFonts w:hint="eastAsia"/>
                <w:bCs/>
                <w:sz w:val="28"/>
                <w:szCs w:val="28"/>
              </w:rPr>
              <w:t>省</w:t>
            </w:r>
            <w:r w:rsidR="00337DA5" w:rsidRPr="00CB04EC">
              <w:rPr>
                <w:rFonts w:hint="eastAsia"/>
                <w:bCs/>
                <w:sz w:val="28"/>
                <w:szCs w:val="28"/>
              </w:rPr>
              <w:t xml:space="preserve"> </w:t>
            </w:r>
            <w:r w:rsidR="00337DA5" w:rsidRPr="00CB04EC">
              <w:rPr>
                <w:rFonts w:hint="eastAsia"/>
                <w:bCs/>
                <w:sz w:val="28"/>
                <w:szCs w:val="28"/>
              </w:rPr>
              <w:t>信</w:t>
            </w:r>
            <w:r w:rsidR="00337DA5" w:rsidRPr="00CB04EC">
              <w:rPr>
                <w:rFonts w:hint="eastAsia"/>
                <w:bCs/>
                <w:sz w:val="28"/>
                <w:szCs w:val="28"/>
              </w:rPr>
              <w:t xml:space="preserve"> </w:t>
            </w:r>
            <w:r w:rsidR="00337DA5" w:rsidRPr="00CB04EC">
              <w:rPr>
                <w:rFonts w:hint="eastAsia"/>
                <w:bCs/>
                <w:sz w:val="28"/>
                <w:szCs w:val="28"/>
              </w:rPr>
              <w:t>用</w:t>
            </w:r>
            <w:r w:rsidR="00337DA5" w:rsidRPr="00CB04EC">
              <w:rPr>
                <w:rFonts w:hint="eastAsia"/>
                <w:bCs/>
                <w:sz w:val="28"/>
                <w:szCs w:val="28"/>
              </w:rPr>
              <w:t xml:space="preserve"> </w:t>
            </w:r>
            <w:r w:rsidR="00337DA5" w:rsidRPr="00CB04EC">
              <w:rPr>
                <w:rFonts w:hint="eastAsia"/>
                <w:bCs/>
                <w:sz w:val="28"/>
                <w:szCs w:val="28"/>
              </w:rPr>
              <w:t>协</w:t>
            </w:r>
            <w:r w:rsidR="00337DA5" w:rsidRPr="00CB04EC">
              <w:rPr>
                <w:rFonts w:hint="eastAsia"/>
                <w:bCs/>
                <w:sz w:val="28"/>
                <w:szCs w:val="28"/>
              </w:rPr>
              <w:t xml:space="preserve"> </w:t>
            </w:r>
            <w:r w:rsidR="00337DA5" w:rsidRPr="00CB04EC">
              <w:rPr>
                <w:rFonts w:hint="eastAsia"/>
                <w:bCs/>
                <w:sz w:val="28"/>
                <w:szCs w:val="28"/>
              </w:rPr>
              <w:t>会</w:t>
            </w:r>
            <w:r w:rsidR="00337DA5" w:rsidRPr="00CB04EC">
              <w:rPr>
                <w:rFonts w:hint="eastAsia"/>
                <w:bCs/>
                <w:sz w:val="28"/>
                <w:szCs w:val="28"/>
              </w:rPr>
              <w:t xml:space="preserve">  </w:t>
            </w:r>
            <w:r w:rsidR="00337DA5" w:rsidRPr="00CB04EC">
              <w:rPr>
                <w:rFonts w:hint="eastAsia"/>
                <w:bCs/>
                <w:sz w:val="28"/>
                <w:szCs w:val="28"/>
              </w:rPr>
              <w:t>监制</w:t>
            </w:r>
          </w:p>
        </w:tc>
        <w:tc>
          <w:tcPr>
            <w:tcW w:w="0" w:type="auto"/>
            <w:vMerge/>
            <w:vAlign w:val="center"/>
          </w:tcPr>
          <w:p w:rsidR="000D0CD0" w:rsidRPr="00CB04EC" w:rsidRDefault="000D0CD0" w:rsidP="00CB04EC">
            <w:pPr>
              <w:widowControl/>
              <w:jc w:val="left"/>
              <w:rPr>
                <w:bCs/>
                <w:sz w:val="28"/>
                <w:szCs w:val="28"/>
              </w:rPr>
            </w:pPr>
          </w:p>
        </w:tc>
      </w:tr>
      <w:tr w:rsidR="000D0CD0" w:rsidRPr="004A158F" w:rsidTr="00BA57C2">
        <w:trPr>
          <w:trHeight w:val="630"/>
          <w:jc w:val="center"/>
        </w:trPr>
        <w:tc>
          <w:tcPr>
            <w:tcW w:w="5580" w:type="dxa"/>
            <w:vAlign w:val="center"/>
          </w:tcPr>
          <w:p w:rsidR="000D0CD0" w:rsidRPr="004A158F" w:rsidRDefault="000D0CD0" w:rsidP="00BA57C2">
            <w:pPr>
              <w:jc w:val="distribute"/>
              <w:rPr>
                <w:sz w:val="28"/>
                <w:szCs w:val="28"/>
              </w:rPr>
            </w:pPr>
          </w:p>
        </w:tc>
        <w:tc>
          <w:tcPr>
            <w:tcW w:w="0" w:type="auto"/>
            <w:vMerge/>
            <w:vAlign w:val="center"/>
          </w:tcPr>
          <w:p w:rsidR="000D0CD0" w:rsidRPr="004A158F" w:rsidRDefault="000D0CD0" w:rsidP="00BA57C2">
            <w:pPr>
              <w:widowControl/>
              <w:jc w:val="left"/>
              <w:rPr>
                <w:sz w:val="28"/>
                <w:szCs w:val="28"/>
              </w:rPr>
            </w:pPr>
          </w:p>
        </w:tc>
      </w:tr>
    </w:tbl>
    <w:p w:rsidR="000D0CD0" w:rsidRPr="004A158F" w:rsidRDefault="000D0CD0" w:rsidP="00E94F21">
      <w:pPr>
        <w:jc w:val="center"/>
        <w:rPr>
          <w:rFonts w:eastAsia="黑体"/>
          <w:sz w:val="28"/>
          <w:szCs w:val="28"/>
        </w:rPr>
        <w:sectPr w:rsidR="000D0CD0" w:rsidRPr="004A158F" w:rsidSect="00BA57C2">
          <w:footerReference w:type="default" r:id="rId9"/>
          <w:pgSz w:w="11906" w:h="16838"/>
          <w:pgMar w:top="1440" w:right="1800" w:bottom="1440" w:left="1800" w:header="851" w:footer="992" w:gutter="0"/>
          <w:cols w:space="425"/>
          <w:docGrid w:type="lines" w:linePitch="312"/>
        </w:sectPr>
      </w:pPr>
      <w:r w:rsidRPr="004A158F">
        <w:rPr>
          <w:rFonts w:eastAsia="黑体" w:hint="eastAsia"/>
          <w:sz w:val="28"/>
          <w:szCs w:val="28"/>
        </w:rPr>
        <w:t>二</w:t>
      </w:r>
      <w:r w:rsidRPr="004A158F">
        <w:rPr>
          <w:rFonts w:ascii="黑体" w:eastAsia="黑体" w:hint="eastAsia"/>
          <w:sz w:val="28"/>
          <w:szCs w:val="28"/>
        </w:rPr>
        <w:t>○</w:t>
      </w:r>
      <w:r w:rsidRPr="004A158F">
        <w:rPr>
          <w:rFonts w:eastAsia="黑体" w:hint="eastAsia"/>
          <w:sz w:val="28"/>
          <w:szCs w:val="28"/>
        </w:rPr>
        <w:t>一</w:t>
      </w:r>
      <w:r w:rsidR="00337DA5">
        <w:rPr>
          <w:rFonts w:eastAsia="黑体" w:hint="eastAsia"/>
          <w:sz w:val="28"/>
          <w:szCs w:val="28"/>
        </w:rPr>
        <w:t>八</w:t>
      </w:r>
      <w:r w:rsidRPr="004A158F">
        <w:rPr>
          <w:rFonts w:eastAsia="黑体" w:hint="eastAsia"/>
          <w:sz w:val="28"/>
          <w:szCs w:val="28"/>
        </w:rPr>
        <w:t>年版</w:t>
      </w:r>
    </w:p>
    <w:p w:rsidR="000D0CD0" w:rsidRPr="004A158F" w:rsidRDefault="000D0CD0" w:rsidP="00E94F21">
      <w:pPr>
        <w:jc w:val="center"/>
        <w:rPr>
          <w:b/>
          <w:sz w:val="44"/>
          <w:szCs w:val="44"/>
        </w:rPr>
      </w:pPr>
      <w:r w:rsidRPr="004A158F">
        <w:rPr>
          <w:rFonts w:hint="eastAsia"/>
          <w:b/>
          <w:sz w:val="44"/>
          <w:szCs w:val="44"/>
        </w:rPr>
        <w:lastRenderedPageBreak/>
        <w:t>（报告企业名称）</w:t>
      </w:r>
    </w:p>
    <w:p w:rsidR="000D0CD0" w:rsidRPr="004A158F" w:rsidRDefault="000D0CD0" w:rsidP="00E94F21">
      <w:pPr>
        <w:jc w:val="center"/>
        <w:rPr>
          <w:b/>
          <w:sz w:val="44"/>
          <w:szCs w:val="44"/>
        </w:rPr>
      </w:pPr>
      <w:r w:rsidRPr="004A158F">
        <w:rPr>
          <w:rFonts w:hint="eastAsia"/>
          <w:b/>
          <w:sz w:val="44"/>
          <w:szCs w:val="44"/>
        </w:rPr>
        <w:t>信用报告概述</w:t>
      </w:r>
    </w:p>
    <w:p w:rsidR="000D0CD0" w:rsidRPr="004A158F" w:rsidRDefault="000D0CD0" w:rsidP="00E94F21">
      <w:pPr>
        <w:jc w:val="center"/>
        <w:rPr>
          <w:rFonts w:eastAsia="仿宋_GB2312"/>
          <w:sz w:val="32"/>
          <w:szCs w:val="32"/>
        </w:rPr>
      </w:pPr>
    </w:p>
    <w:p w:rsidR="000D0CD0" w:rsidRPr="004A158F" w:rsidRDefault="000D0CD0" w:rsidP="00E94F21">
      <w:pPr>
        <w:widowControl/>
        <w:jc w:val="left"/>
        <w:rPr>
          <w:rFonts w:eastAsia="仿宋_GB2312"/>
          <w:sz w:val="32"/>
          <w:szCs w:val="32"/>
        </w:rPr>
        <w:sectPr w:rsidR="000D0CD0" w:rsidRPr="004A158F">
          <w:headerReference w:type="default" r:id="rId10"/>
          <w:pgSz w:w="11906" w:h="16838"/>
          <w:pgMar w:top="1440" w:right="1800" w:bottom="1440" w:left="1800" w:header="851" w:footer="992" w:gutter="0"/>
          <w:cols w:space="720"/>
          <w:docGrid w:type="lines" w:linePitch="312"/>
        </w:sectPr>
      </w:pPr>
    </w:p>
    <w:p w:rsidR="000D0CD0" w:rsidRPr="004A158F" w:rsidRDefault="000D0CD0" w:rsidP="00E94F21">
      <w:pPr>
        <w:rPr>
          <w:rFonts w:eastAsia="黑体"/>
          <w:sz w:val="28"/>
          <w:szCs w:val="28"/>
        </w:rPr>
      </w:pPr>
      <w:r w:rsidRPr="004A158F">
        <w:rPr>
          <w:rFonts w:eastAsia="黑体" w:hint="eastAsia"/>
          <w:sz w:val="28"/>
          <w:szCs w:val="28"/>
        </w:rPr>
        <w:lastRenderedPageBreak/>
        <w:t>信用等级及释义：</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88"/>
      </w:tblGrid>
      <w:tr w:rsidR="000D0CD0" w:rsidRPr="004A158F" w:rsidTr="00BA57C2">
        <w:trPr>
          <w:trHeight w:val="255"/>
        </w:trPr>
        <w:tc>
          <w:tcPr>
            <w:tcW w:w="900" w:type="dxa"/>
            <w:vAlign w:val="center"/>
          </w:tcPr>
          <w:p w:rsidR="000D0CD0" w:rsidRPr="004A158F" w:rsidRDefault="001E0AD3" w:rsidP="00BA57C2">
            <w:pPr>
              <w:rPr>
                <w:rFonts w:eastAsia="黑体"/>
                <w:szCs w:val="21"/>
              </w:rPr>
            </w:pPr>
            <w:r w:rsidRPr="004A158F">
              <w:rPr>
                <w:rFonts w:eastAsia="黑体" w:hint="eastAsia"/>
                <w:kern w:val="0"/>
                <w:sz w:val="20"/>
                <w:szCs w:val="21"/>
              </w:rPr>
              <w:t>分值</w:t>
            </w:r>
          </w:p>
        </w:tc>
        <w:tc>
          <w:tcPr>
            <w:tcW w:w="3288" w:type="dxa"/>
            <w:vAlign w:val="center"/>
          </w:tcPr>
          <w:p w:rsidR="000D0CD0" w:rsidRPr="004A158F" w:rsidRDefault="000D0CD0" w:rsidP="00BA57C2">
            <w:pPr>
              <w:jc w:val="center"/>
              <w:rPr>
                <w:b/>
                <w:szCs w:val="21"/>
              </w:rPr>
            </w:pPr>
          </w:p>
        </w:tc>
      </w:tr>
      <w:tr w:rsidR="000D0CD0" w:rsidRPr="004A158F" w:rsidTr="00BA57C2">
        <w:trPr>
          <w:trHeight w:val="222"/>
        </w:trPr>
        <w:tc>
          <w:tcPr>
            <w:tcW w:w="900" w:type="dxa"/>
            <w:vAlign w:val="center"/>
          </w:tcPr>
          <w:p w:rsidR="000D0CD0" w:rsidRPr="004A158F" w:rsidRDefault="001E0AD3" w:rsidP="00BA57C2">
            <w:pPr>
              <w:rPr>
                <w:rFonts w:eastAsia="黑体"/>
                <w:kern w:val="0"/>
                <w:sz w:val="20"/>
                <w:szCs w:val="21"/>
              </w:rPr>
            </w:pPr>
            <w:r w:rsidRPr="004A158F">
              <w:rPr>
                <w:rFonts w:eastAsia="黑体" w:hint="eastAsia"/>
                <w:kern w:val="0"/>
                <w:sz w:val="20"/>
                <w:szCs w:val="21"/>
              </w:rPr>
              <w:t>等级</w:t>
            </w:r>
          </w:p>
        </w:tc>
        <w:tc>
          <w:tcPr>
            <w:tcW w:w="3288" w:type="dxa"/>
            <w:vAlign w:val="center"/>
          </w:tcPr>
          <w:p w:rsidR="000D0CD0" w:rsidRPr="004A158F" w:rsidRDefault="000D0CD0" w:rsidP="00BA57C2">
            <w:pPr>
              <w:jc w:val="center"/>
              <w:rPr>
                <w:b/>
                <w:szCs w:val="21"/>
              </w:rPr>
            </w:pPr>
          </w:p>
        </w:tc>
      </w:tr>
      <w:tr w:rsidR="000D0CD0" w:rsidRPr="004A158F" w:rsidTr="00BA57C2">
        <w:trPr>
          <w:trHeight w:val="615"/>
        </w:trPr>
        <w:tc>
          <w:tcPr>
            <w:tcW w:w="900" w:type="dxa"/>
            <w:vAlign w:val="center"/>
          </w:tcPr>
          <w:p w:rsidR="000D0CD0" w:rsidRPr="004A158F" w:rsidRDefault="000D0CD0" w:rsidP="00BA57C2">
            <w:pPr>
              <w:rPr>
                <w:rFonts w:eastAsia="黑体"/>
                <w:kern w:val="0"/>
                <w:sz w:val="20"/>
                <w:szCs w:val="21"/>
              </w:rPr>
            </w:pPr>
            <w:r w:rsidRPr="004A158F">
              <w:rPr>
                <w:rFonts w:eastAsia="黑体" w:hint="eastAsia"/>
                <w:kern w:val="0"/>
                <w:sz w:val="20"/>
                <w:szCs w:val="21"/>
              </w:rPr>
              <w:t>释义</w:t>
            </w:r>
          </w:p>
        </w:tc>
        <w:tc>
          <w:tcPr>
            <w:tcW w:w="3288" w:type="dxa"/>
            <w:vAlign w:val="center"/>
          </w:tcPr>
          <w:p w:rsidR="000D0CD0" w:rsidRPr="004A158F" w:rsidRDefault="000D0CD0" w:rsidP="00BA57C2">
            <w:pPr>
              <w:jc w:val="center"/>
              <w:rPr>
                <w:b/>
                <w:szCs w:val="21"/>
              </w:rPr>
            </w:pPr>
          </w:p>
        </w:tc>
      </w:tr>
      <w:tr w:rsidR="000D0CD0" w:rsidRPr="004A158F" w:rsidTr="00BA57C2">
        <w:trPr>
          <w:trHeight w:val="210"/>
        </w:trPr>
        <w:tc>
          <w:tcPr>
            <w:tcW w:w="900" w:type="dxa"/>
            <w:vAlign w:val="center"/>
          </w:tcPr>
          <w:p w:rsidR="000D0CD0" w:rsidRPr="004A158F" w:rsidRDefault="000D0CD0" w:rsidP="00BA57C2">
            <w:pPr>
              <w:rPr>
                <w:rFonts w:eastAsia="黑体"/>
                <w:kern w:val="0"/>
                <w:sz w:val="20"/>
                <w:szCs w:val="21"/>
              </w:rPr>
            </w:pPr>
            <w:r w:rsidRPr="004A158F">
              <w:rPr>
                <w:rFonts w:eastAsia="黑体" w:hint="eastAsia"/>
                <w:kern w:val="0"/>
                <w:sz w:val="20"/>
                <w:szCs w:val="21"/>
              </w:rPr>
              <w:t>类别</w:t>
            </w:r>
          </w:p>
        </w:tc>
        <w:tc>
          <w:tcPr>
            <w:tcW w:w="3288" w:type="dxa"/>
            <w:vAlign w:val="center"/>
          </w:tcPr>
          <w:p w:rsidR="000D0CD0" w:rsidRPr="004A158F" w:rsidRDefault="000D0CD0" w:rsidP="00BA57C2">
            <w:pPr>
              <w:jc w:val="center"/>
              <w:rPr>
                <w:b/>
                <w:szCs w:val="21"/>
              </w:rPr>
            </w:pPr>
          </w:p>
        </w:tc>
      </w:tr>
    </w:tbl>
    <w:p w:rsidR="000D0CD0" w:rsidRPr="004A158F" w:rsidRDefault="000D0CD0" w:rsidP="00E94F21">
      <w:pPr>
        <w:rPr>
          <w:rFonts w:eastAsia="黑体"/>
          <w:sz w:val="28"/>
          <w:szCs w:val="28"/>
        </w:rPr>
      </w:pPr>
      <w:r w:rsidRPr="004A158F">
        <w:rPr>
          <w:rFonts w:eastAsia="黑体" w:hint="eastAsia"/>
          <w:sz w:val="28"/>
          <w:szCs w:val="28"/>
        </w:rPr>
        <w:t>基本结论及风险提示：</w:t>
      </w:r>
    </w:p>
    <w:tbl>
      <w:tblPr>
        <w:tblW w:w="432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tblGrid>
      <w:tr w:rsidR="000D0CD0" w:rsidRPr="004A158F" w:rsidTr="001253AD">
        <w:trPr>
          <w:trHeight w:val="1219"/>
        </w:trPr>
        <w:tc>
          <w:tcPr>
            <w:tcW w:w="4329" w:type="dxa"/>
          </w:tcPr>
          <w:p w:rsidR="000D0CD0" w:rsidRPr="00481997" w:rsidRDefault="000D0CD0" w:rsidP="00BA57C2">
            <w:pPr>
              <w:pStyle w:val="a7"/>
              <w:numPr>
                <w:ilvl w:val="0"/>
                <w:numId w:val="18"/>
              </w:numPr>
              <w:ind w:firstLineChars="0"/>
              <w:rPr>
                <w:szCs w:val="21"/>
              </w:rPr>
            </w:pPr>
            <w:r>
              <w:rPr>
                <w:rFonts w:hint="eastAsia"/>
                <w:szCs w:val="21"/>
              </w:rPr>
              <w:t>基本结论</w:t>
            </w:r>
          </w:p>
          <w:p w:rsidR="000D0CD0" w:rsidRPr="004A158F" w:rsidRDefault="000D0CD0" w:rsidP="00BA57C2">
            <w:pPr>
              <w:pStyle w:val="a7"/>
              <w:numPr>
                <w:ilvl w:val="0"/>
                <w:numId w:val="18"/>
              </w:numPr>
              <w:ind w:firstLineChars="0"/>
              <w:rPr>
                <w:szCs w:val="21"/>
              </w:rPr>
            </w:pPr>
            <w:r w:rsidRPr="004A158F">
              <w:rPr>
                <w:rFonts w:hint="eastAsia"/>
                <w:szCs w:val="21"/>
              </w:rPr>
              <w:t>主要风险</w:t>
            </w:r>
          </w:p>
        </w:tc>
      </w:tr>
    </w:tbl>
    <w:p w:rsidR="000D0CD0" w:rsidRPr="004A158F" w:rsidRDefault="000D0CD0" w:rsidP="00E94F21">
      <w:pPr>
        <w:rPr>
          <w:rFonts w:eastAsia="黑体"/>
          <w:sz w:val="30"/>
          <w:szCs w:val="30"/>
        </w:rPr>
      </w:pPr>
      <w:r w:rsidRPr="004A158F">
        <w:rPr>
          <w:rFonts w:eastAsia="黑体" w:hint="eastAsia"/>
          <w:sz w:val="28"/>
          <w:szCs w:val="28"/>
        </w:rPr>
        <w:t>资产和经营情况</w:t>
      </w:r>
      <w:r w:rsidRPr="004A158F">
        <w:rPr>
          <w:rFonts w:eastAsia="黑体" w:hint="eastAsia"/>
          <w:sz w:val="30"/>
          <w:szCs w:val="30"/>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tblGrid>
      <w:tr w:rsidR="000D0CD0" w:rsidRPr="004A158F" w:rsidTr="001253AD">
        <w:trPr>
          <w:trHeight w:val="1204"/>
        </w:trPr>
        <w:tc>
          <w:tcPr>
            <w:tcW w:w="4408" w:type="dxa"/>
          </w:tcPr>
          <w:p w:rsidR="000D0CD0" w:rsidRDefault="000D0CD0" w:rsidP="00BA57C2">
            <w:pPr>
              <w:pStyle w:val="a7"/>
              <w:numPr>
                <w:ilvl w:val="0"/>
                <w:numId w:val="19"/>
              </w:numPr>
              <w:ind w:firstLineChars="0"/>
              <w:rPr>
                <w:szCs w:val="21"/>
              </w:rPr>
            </w:pPr>
            <w:r w:rsidRPr="004A158F">
              <w:rPr>
                <w:rFonts w:hint="eastAsia"/>
                <w:szCs w:val="21"/>
              </w:rPr>
              <w:t>资产情况</w:t>
            </w:r>
          </w:p>
          <w:p w:rsidR="000D0CD0" w:rsidRPr="004A158F" w:rsidRDefault="000D0CD0" w:rsidP="00BA57C2">
            <w:pPr>
              <w:pStyle w:val="a7"/>
              <w:numPr>
                <w:ilvl w:val="0"/>
                <w:numId w:val="19"/>
              </w:numPr>
              <w:ind w:firstLineChars="0"/>
              <w:rPr>
                <w:szCs w:val="21"/>
              </w:rPr>
            </w:pPr>
            <w:r>
              <w:rPr>
                <w:rFonts w:hint="eastAsia"/>
                <w:szCs w:val="21"/>
              </w:rPr>
              <w:t>负责情况</w:t>
            </w:r>
          </w:p>
          <w:p w:rsidR="000D0CD0" w:rsidRPr="004A158F" w:rsidRDefault="000D0CD0" w:rsidP="00BA57C2">
            <w:pPr>
              <w:pStyle w:val="a7"/>
              <w:numPr>
                <w:ilvl w:val="0"/>
                <w:numId w:val="19"/>
              </w:numPr>
              <w:ind w:firstLineChars="0"/>
              <w:rPr>
                <w:szCs w:val="21"/>
              </w:rPr>
            </w:pPr>
            <w:r w:rsidRPr="004A158F">
              <w:rPr>
                <w:rFonts w:hint="eastAsia"/>
                <w:szCs w:val="21"/>
              </w:rPr>
              <w:t>经营情况</w:t>
            </w:r>
          </w:p>
        </w:tc>
      </w:tr>
    </w:tbl>
    <w:p w:rsidR="000D0CD0" w:rsidRPr="004A158F" w:rsidRDefault="000D0CD0" w:rsidP="00E94F21">
      <w:pPr>
        <w:rPr>
          <w:rFonts w:eastAsia="黑体"/>
          <w:sz w:val="30"/>
          <w:szCs w:val="30"/>
        </w:rPr>
      </w:pPr>
      <w:r w:rsidRPr="004A158F">
        <w:rPr>
          <w:rFonts w:eastAsia="黑体" w:hint="eastAsia"/>
          <w:sz w:val="28"/>
          <w:szCs w:val="28"/>
        </w:rPr>
        <w:t>公共信用</w:t>
      </w:r>
      <w:r w:rsidRPr="004A158F">
        <w:rPr>
          <w:rFonts w:eastAsia="黑体" w:hint="eastAsia"/>
          <w:sz w:val="30"/>
          <w:szCs w:val="30"/>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tblGrid>
      <w:tr w:rsidR="000D0CD0" w:rsidRPr="004A158F" w:rsidTr="00866FE2">
        <w:trPr>
          <w:trHeight w:val="2761"/>
        </w:trPr>
        <w:tc>
          <w:tcPr>
            <w:tcW w:w="4408" w:type="dxa"/>
          </w:tcPr>
          <w:p w:rsidR="000D0CD0" w:rsidRPr="004A158F" w:rsidRDefault="000D0CD0" w:rsidP="00BA57C2">
            <w:pPr>
              <w:rPr>
                <w:szCs w:val="21"/>
              </w:rPr>
            </w:pPr>
            <w:r w:rsidRPr="004A158F">
              <w:rPr>
                <w:rFonts w:hint="eastAsia"/>
                <w:szCs w:val="21"/>
              </w:rPr>
              <w:t>省内企业：</w:t>
            </w:r>
          </w:p>
          <w:p w:rsidR="000D0CD0" w:rsidRPr="004A158F" w:rsidRDefault="000D0CD0" w:rsidP="00BA57C2">
            <w:pPr>
              <w:pStyle w:val="a7"/>
              <w:numPr>
                <w:ilvl w:val="0"/>
                <w:numId w:val="20"/>
              </w:numPr>
              <w:ind w:firstLineChars="0"/>
              <w:rPr>
                <w:szCs w:val="21"/>
              </w:rPr>
            </w:pPr>
            <w:r w:rsidRPr="004A158F">
              <w:rPr>
                <w:rFonts w:hint="eastAsia"/>
                <w:szCs w:val="21"/>
              </w:rPr>
              <w:t>省企业信用信息系统</w:t>
            </w:r>
            <w:r w:rsidR="004850E1">
              <w:rPr>
                <w:rFonts w:hint="eastAsia"/>
                <w:szCs w:val="21"/>
              </w:rPr>
              <w:t>信用记录</w:t>
            </w:r>
            <w:r w:rsidRPr="004A158F">
              <w:rPr>
                <w:rFonts w:hint="eastAsia"/>
                <w:szCs w:val="21"/>
              </w:rPr>
              <w:t>情况</w:t>
            </w:r>
          </w:p>
          <w:p w:rsidR="000D0CD0" w:rsidRPr="00866FE2" w:rsidRDefault="000D0CD0" w:rsidP="00866FE2">
            <w:pPr>
              <w:pStyle w:val="a7"/>
              <w:numPr>
                <w:ilvl w:val="0"/>
                <w:numId w:val="20"/>
              </w:numPr>
              <w:ind w:firstLineChars="0"/>
              <w:rPr>
                <w:szCs w:val="21"/>
              </w:rPr>
            </w:pPr>
            <w:r w:rsidRPr="004A158F">
              <w:rPr>
                <w:rFonts w:hint="eastAsia"/>
                <w:szCs w:val="21"/>
              </w:rPr>
              <w:t>省企业信用信息</w:t>
            </w:r>
            <w:r>
              <w:rPr>
                <w:rFonts w:hint="eastAsia"/>
                <w:szCs w:val="21"/>
              </w:rPr>
              <w:t>系统</w:t>
            </w:r>
            <w:r w:rsidRPr="004A158F">
              <w:rPr>
                <w:rFonts w:hint="eastAsia"/>
                <w:szCs w:val="21"/>
              </w:rPr>
              <w:t>以外的</w:t>
            </w:r>
            <w:r>
              <w:rPr>
                <w:rFonts w:hint="eastAsia"/>
                <w:szCs w:val="21"/>
              </w:rPr>
              <w:t>不良记录情况</w:t>
            </w:r>
          </w:p>
          <w:p w:rsidR="000D0CD0" w:rsidRPr="004A158F" w:rsidRDefault="000D0CD0" w:rsidP="00BA57C2">
            <w:pPr>
              <w:rPr>
                <w:szCs w:val="21"/>
              </w:rPr>
            </w:pPr>
            <w:r w:rsidRPr="004A158F">
              <w:rPr>
                <w:rFonts w:hint="eastAsia"/>
                <w:szCs w:val="21"/>
              </w:rPr>
              <w:t>省外企业：</w:t>
            </w:r>
          </w:p>
          <w:p w:rsidR="0073166D" w:rsidRPr="004A158F" w:rsidRDefault="0073166D" w:rsidP="0073166D">
            <w:pPr>
              <w:pStyle w:val="a7"/>
              <w:numPr>
                <w:ilvl w:val="0"/>
                <w:numId w:val="21"/>
              </w:numPr>
              <w:ind w:firstLineChars="0"/>
              <w:rPr>
                <w:szCs w:val="21"/>
              </w:rPr>
            </w:pPr>
            <w:r w:rsidRPr="004A158F">
              <w:rPr>
                <w:rFonts w:hint="eastAsia"/>
                <w:szCs w:val="21"/>
              </w:rPr>
              <w:t>五部门信用记录情况</w:t>
            </w:r>
          </w:p>
          <w:p w:rsidR="000D0CD0" w:rsidRPr="00866FE2" w:rsidRDefault="0073166D" w:rsidP="0073166D">
            <w:pPr>
              <w:pStyle w:val="a7"/>
              <w:numPr>
                <w:ilvl w:val="0"/>
                <w:numId w:val="21"/>
              </w:numPr>
              <w:ind w:firstLineChars="0"/>
              <w:rPr>
                <w:szCs w:val="21"/>
              </w:rPr>
            </w:pPr>
            <w:r w:rsidRPr="004A158F">
              <w:rPr>
                <w:rFonts w:hint="eastAsia"/>
                <w:szCs w:val="21"/>
              </w:rPr>
              <w:t>五部门</w:t>
            </w:r>
            <w:r>
              <w:rPr>
                <w:rFonts w:hint="eastAsia"/>
                <w:szCs w:val="21"/>
              </w:rPr>
              <w:t>信用记录</w:t>
            </w:r>
            <w:r w:rsidRPr="004A158F">
              <w:rPr>
                <w:rFonts w:hint="eastAsia"/>
                <w:szCs w:val="21"/>
              </w:rPr>
              <w:t>以外的</w:t>
            </w:r>
            <w:r>
              <w:rPr>
                <w:rFonts w:hint="eastAsia"/>
                <w:szCs w:val="21"/>
              </w:rPr>
              <w:t>不良记录情况</w:t>
            </w:r>
          </w:p>
        </w:tc>
      </w:tr>
    </w:tbl>
    <w:p w:rsidR="000D0CD0" w:rsidRPr="004A158F" w:rsidRDefault="000D0CD0" w:rsidP="00E94F21">
      <w:pPr>
        <w:rPr>
          <w:rFonts w:eastAsia="黑体"/>
          <w:sz w:val="30"/>
          <w:szCs w:val="30"/>
        </w:rPr>
      </w:pPr>
      <w:r w:rsidRPr="004A158F">
        <w:rPr>
          <w:rFonts w:eastAsia="黑体" w:hint="eastAsia"/>
          <w:sz w:val="28"/>
          <w:szCs w:val="28"/>
        </w:rPr>
        <w:t>招标投标信用</w:t>
      </w:r>
      <w:r w:rsidRPr="004A158F">
        <w:rPr>
          <w:rFonts w:eastAsia="黑体" w:hint="eastAsia"/>
          <w:sz w:val="30"/>
          <w:szCs w:val="30"/>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tblGrid>
      <w:tr w:rsidR="000D0CD0" w:rsidRPr="004A158F" w:rsidTr="00866FE2">
        <w:trPr>
          <w:trHeight w:val="1619"/>
        </w:trPr>
        <w:tc>
          <w:tcPr>
            <w:tcW w:w="4408" w:type="dxa"/>
          </w:tcPr>
          <w:p w:rsidR="000D0CD0" w:rsidRPr="004A158F" w:rsidRDefault="000D0CD0" w:rsidP="00BA57C2">
            <w:pPr>
              <w:pStyle w:val="a7"/>
              <w:numPr>
                <w:ilvl w:val="0"/>
                <w:numId w:val="16"/>
              </w:numPr>
              <w:ind w:firstLineChars="0"/>
              <w:rPr>
                <w:szCs w:val="21"/>
              </w:rPr>
            </w:pPr>
            <w:r w:rsidRPr="004A158F">
              <w:rPr>
                <w:rFonts w:ascii="Arial" w:hAnsi="Arial" w:cs="Arial" w:hint="eastAsia"/>
                <w:szCs w:val="21"/>
              </w:rPr>
              <w:t>招投标行政处罚和不良记录</w:t>
            </w:r>
            <w:r>
              <w:rPr>
                <w:rFonts w:ascii="Arial" w:hAnsi="Arial" w:cs="Arial" w:hint="eastAsia"/>
                <w:szCs w:val="21"/>
              </w:rPr>
              <w:t>情况</w:t>
            </w:r>
          </w:p>
          <w:p w:rsidR="000D0CD0" w:rsidRDefault="000D0CD0" w:rsidP="001253AD">
            <w:pPr>
              <w:pStyle w:val="a7"/>
              <w:numPr>
                <w:ilvl w:val="0"/>
                <w:numId w:val="16"/>
              </w:numPr>
              <w:ind w:firstLineChars="0"/>
              <w:rPr>
                <w:szCs w:val="21"/>
              </w:rPr>
            </w:pPr>
            <w:r w:rsidRPr="004A158F">
              <w:rPr>
                <w:rFonts w:hint="eastAsia"/>
                <w:szCs w:val="21"/>
              </w:rPr>
              <w:t>重点建设项目中标和履约情况</w:t>
            </w:r>
          </w:p>
          <w:p w:rsidR="000D0CD0" w:rsidRPr="001253AD" w:rsidRDefault="000D0CD0" w:rsidP="001253AD">
            <w:pPr>
              <w:pStyle w:val="a7"/>
              <w:numPr>
                <w:ilvl w:val="0"/>
                <w:numId w:val="16"/>
              </w:numPr>
              <w:ind w:firstLineChars="0"/>
              <w:rPr>
                <w:szCs w:val="21"/>
              </w:rPr>
            </w:pPr>
            <w:r w:rsidRPr="004A158F">
              <w:rPr>
                <w:rFonts w:hint="eastAsia"/>
                <w:szCs w:val="21"/>
              </w:rPr>
              <w:t>合同纠纷和法院案件情况</w:t>
            </w:r>
          </w:p>
        </w:tc>
      </w:tr>
    </w:tbl>
    <w:p w:rsidR="000D0CD0" w:rsidRPr="004A158F" w:rsidRDefault="000D0CD0" w:rsidP="00E94F21">
      <w:pPr>
        <w:rPr>
          <w:rFonts w:eastAsia="黑体"/>
          <w:sz w:val="30"/>
          <w:szCs w:val="30"/>
        </w:rPr>
      </w:pPr>
      <w:r w:rsidRPr="004A158F">
        <w:rPr>
          <w:rFonts w:eastAsia="黑体" w:hint="eastAsia"/>
          <w:sz w:val="28"/>
          <w:szCs w:val="28"/>
        </w:rPr>
        <w:lastRenderedPageBreak/>
        <w:t>基本信息</w:t>
      </w:r>
      <w:r w:rsidRPr="004A158F">
        <w:rPr>
          <w:rFonts w:eastAsia="黑体" w:hint="eastAsia"/>
          <w:sz w:val="30"/>
          <w:szCs w:val="30"/>
        </w:rPr>
        <w:t>：</w:t>
      </w: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260"/>
      </w:tblGrid>
      <w:tr w:rsidR="000D0CD0" w:rsidRPr="004A158F" w:rsidTr="00BA57C2">
        <w:trPr>
          <w:trHeight w:val="324"/>
        </w:trPr>
        <w:tc>
          <w:tcPr>
            <w:tcW w:w="1951" w:type="dxa"/>
          </w:tcPr>
          <w:p w:rsidR="000D0CD0" w:rsidRPr="004A158F" w:rsidRDefault="000D0CD0" w:rsidP="00BA57C2">
            <w:pPr>
              <w:rPr>
                <w:rFonts w:eastAsia="黑体"/>
                <w:bCs/>
                <w:szCs w:val="21"/>
              </w:rPr>
            </w:pPr>
            <w:r w:rsidRPr="004A158F">
              <w:rPr>
                <w:rFonts w:eastAsia="黑体" w:hint="eastAsia"/>
                <w:bCs/>
                <w:kern w:val="0"/>
                <w:sz w:val="20"/>
                <w:szCs w:val="21"/>
              </w:rPr>
              <w:t>企业名称</w:t>
            </w:r>
          </w:p>
        </w:tc>
        <w:tc>
          <w:tcPr>
            <w:tcW w:w="3260" w:type="dxa"/>
          </w:tcPr>
          <w:p w:rsidR="000D0CD0" w:rsidRPr="004A158F" w:rsidRDefault="000D0CD0" w:rsidP="00BA57C2">
            <w:pPr>
              <w:rPr>
                <w:szCs w:val="21"/>
              </w:rPr>
            </w:pPr>
          </w:p>
        </w:tc>
      </w:tr>
      <w:tr w:rsidR="000D0CD0" w:rsidRPr="004A158F" w:rsidTr="00BA57C2">
        <w:trPr>
          <w:trHeight w:val="309"/>
        </w:trPr>
        <w:tc>
          <w:tcPr>
            <w:tcW w:w="1951" w:type="dxa"/>
          </w:tcPr>
          <w:p w:rsidR="000D0CD0" w:rsidRPr="004A158F" w:rsidRDefault="000D0CD0" w:rsidP="00BA57C2">
            <w:pPr>
              <w:rPr>
                <w:rFonts w:eastAsia="黑体"/>
                <w:bCs/>
                <w:szCs w:val="21"/>
              </w:rPr>
            </w:pPr>
            <w:r w:rsidRPr="004A158F">
              <w:rPr>
                <w:rFonts w:eastAsia="黑体" w:hint="eastAsia"/>
                <w:bCs/>
                <w:kern w:val="0"/>
                <w:sz w:val="20"/>
                <w:szCs w:val="21"/>
              </w:rPr>
              <w:t>住所</w:t>
            </w:r>
          </w:p>
        </w:tc>
        <w:tc>
          <w:tcPr>
            <w:tcW w:w="3260" w:type="dxa"/>
          </w:tcPr>
          <w:p w:rsidR="000D0CD0" w:rsidRPr="004A158F" w:rsidRDefault="000D0CD0" w:rsidP="00BA57C2">
            <w:pPr>
              <w:rPr>
                <w:szCs w:val="21"/>
              </w:rPr>
            </w:pPr>
          </w:p>
        </w:tc>
      </w:tr>
      <w:tr w:rsidR="000D0CD0" w:rsidRPr="004A158F" w:rsidTr="00BA57C2">
        <w:trPr>
          <w:trHeight w:val="324"/>
        </w:trPr>
        <w:tc>
          <w:tcPr>
            <w:tcW w:w="1951" w:type="dxa"/>
          </w:tcPr>
          <w:p w:rsidR="000D0CD0" w:rsidRPr="004A158F" w:rsidRDefault="000D0CD0" w:rsidP="00BA57C2">
            <w:pPr>
              <w:rPr>
                <w:rFonts w:eastAsia="黑体"/>
                <w:bCs/>
                <w:szCs w:val="21"/>
              </w:rPr>
            </w:pPr>
            <w:r w:rsidRPr="004A158F">
              <w:rPr>
                <w:rFonts w:eastAsia="黑体" w:hint="eastAsia"/>
                <w:bCs/>
                <w:kern w:val="0"/>
                <w:sz w:val="20"/>
                <w:szCs w:val="21"/>
              </w:rPr>
              <w:t>法定代表人</w:t>
            </w:r>
          </w:p>
        </w:tc>
        <w:tc>
          <w:tcPr>
            <w:tcW w:w="3260" w:type="dxa"/>
          </w:tcPr>
          <w:p w:rsidR="000D0CD0" w:rsidRPr="004A158F" w:rsidRDefault="000D0CD0" w:rsidP="00BA57C2">
            <w:pPr>
              <w:rPr>
                <w:szCs w:val="21"/>
              </w:rPr>
            </w:pPr>
          </w:p>
        </w:tc>
      </w:tr>
      <w:tr w:rsidR="000D0CD0" w:rsidRPr="004A158F" w:rsidTr="00BA57C2">
        <w:trPr>
          <w:trHeight w:val="309"/>
        </w:trPr>
        <w:tc>
          <w:tcPr>
            <w:tcW w:w="1951" w:type="dxa"/>
          </w:tcPr>
          <w:p w:rsidR="000D0CD0" w:rsidRPr="004A158F" w:rsidRDefault="000D0CD0" w:rsidP="00BA57C2">
            <w:pPr>
              <w:rPr>
                <w:rFonts w:eastAsia="黑体"/>
                <w:bCs/>
                <w:szCs w:val="21"/>
              </w:rPr>
            </w:pPr>
            <w:r w:rsidRPr="004A158F">
              <w:rPr>
                <w:rFonts w:eastAsia="黑体" w:hint="eastAsia"/>
                <w:bCs/>
                <w:kern w:val="0"/>
                <w:sz w:val="20"/>
                <w:szCs w:val="21"/>
              </w:rPr>
              <w:t>注册资本</w:t>
            </w:r>
          </w:p>
        </w:tc>
        <w:tc>
          <w:tcPr>
            <w:tcW w:w="3260" w:type="dxa"/>
          </w:tcPr>
          <w:p w:rsidR="000D0CD0" w:rsidRPr="004A158F" w:rsidRDefault="000D0CD0" w:rsidP="00BA57C2">
            <w:pPr>
              <w:rPr>
                <w:szCs w:val="21"/>
              </w:rPr>
            </w:pPr>
          </w:p>
        </w:tc>
      </w:tr>
      <w:tr w:rsidR="000D0CD0" w:rsidRPr="004A158F" w:rsidTr="00BA57C2">
        <w:trPr>
          <w:trHeight w:val="337"/>
        </w:trPr>
        <w:tc>
          <w:tcPr>
            <w:tcW w:w="1951" w:type="dxa"/>
          </w:tcPr>
          <w:p w:rsidR="000D0CD0" w:rsidRPr="004A158F" w:rsidRDefault="000D0CD0" w:rsidP="00BA57C2">
            <w:pPr>
              <w:rPr>
                <w:rFonts w:eastAsia="黑体"/>
                <w:bCs/>
                <w:szCs w:val="21"/>
              </w:rPr>
            </w:pPr>
            <w:r w:rsidRPr="004A158F">
              <w:rPr>
                <w:rFonts w:eastAsia="黑体" w:hint="eastAsia"/>
                <w:bCs/>
                <w:kern w:val="0"/>
                <w:sz w:val="20"/>
                <w:szCs w:val="21"/>
              </w:rPr>
              <w:t>经济类型</w:t>
            </w:r>
          </w:p>
        </w:tc>
        <w:tc>
          <w:tcPr>
            <w:tcW w:w="3260" w:type="dxa"/>
          </w:tcPr>
          <w:p w:rsidR="000D0CD0" w:rsidRPr="004A158F" w:rsidRDefault="000D0CD0" w:rsidP="00BA57C2">
            <w:pPr>
              <w:rPr>
                <w:szCs w:val="21"/>
              </w:rPr>
            </w:pPr>
          </w:p>
        </w:tc>
      </w:tr>
      <w:tr w:rsidR="000D0CD0" w:rsidRPr="004A158F" w:rsidTr="00BA57C2">
        <w:trPr>
          <w:trHeight w:val="139"/>
        </w:trPr>
        <w:tc>
          <w:tcPr>
            <w:tcW w:w="1951" w:type="dxa"/>
          </w:tcPr>
          <w:p w:rsidR="000D0CD0" w:rsidRPr="004A158F" w:rsidRDefault="000E1849" w:rsidP="00BA57C2">
            <w:pPr>
              <w:rPr>
                <w:rFonts w:eastAsia="黑体"/>
                <w:bCs/>
                <w:szCs w:val="21"/>
              </w:rPr>
            </w:pPr>
            <w:r>
              <w:rPr>
                <w:rFonts w:eastAsia="黑体" w:hint="eastAsia"/>
                <w:bCs/>
                <w:kern w:val="0"/>
                <w:sz w:val="20"/>
                <w:szCs w:val="21"/>
              </w:rPr>
              <w:t>设</w:t>
            </w:r>
            <w:r w:rsidR="000D0CD0" w:rsidRPr="004A158F">
              <w:rPr>
                <w:rFonts w:eastAsia="黑体" w:hint="eastAsia"/>
                <w:bCs/>
                <w:kern w:val="0"/>
                <w:sz w:val="20"/>
                <w:szCs w:val="21"/>
              </w:rPr>
              <w:t>立日期</w:t>
            </w:r>
          </w:p>
        </w:tc>
        <w:tc>
          <w:tcPr>
            <w:tcW w:w="3260" w:type="dxa"/>
          </w:tcPr>
          <w:p w:rsidR="000D0CD0" w:rsidRPr="004A158F" w:rsidRDefault="000D0CD0" w:rsidP="00BA57C2">
            <w:pPr>
              <w:rPr>
                <w:szCs w:val="21"/>
              </w:rPr>
            </w:pPr>
          </w:p>
        </w:tc>
      </w:tr>
      <w:tr w:rsidR="000D0CD0" w:rsidRPr="004A158F" w:rsidTr="00BA57C2">
        <w:trPr>
          <w:trHeight w:val="324"/>
        </w:trPr>
        <w:tc>
          <w:tcPr>
            <w:tcW w:w="1951" w:type="dxa"/>
          </w:tcPr>
          <w:p w:rsidR="000D0CD0" w:rsidRPr="004A158F" w:rsidRDefault="000E1849" w:rsidP="00BA57C2">
            <w:pPr>
              <w:rPr>
                <w:rFonts w:eastAsia="黑体"/>
                <w:bCs/>
                <w:szCs w:val="21"/>
              </w:rPr>
            </w:pPr>
            <w:r w:rsidRPr="000E1849">
              <w:rPr>
                <w:rFonts w:eastAsia="黑体" w:hint="eastAsia"/>
                <w:bCs/>
                <w:kern w:val="0"/>
                <w:sz w:val="20"/>
                <w:szCs w:val="21"/>
              </w:rPr>
              <w:t>统一社会信用代码</w:t>
            </w:r>
          </w:p>
        </w:tc>
        <w:tc>
          <w:tcPr>
            <w:tcW w:w="3260" w:type="dxa"/>
          </w:tcPr>
          <w:p w:rsidR="000D0CD0" w:rsidRPr="004A158F" w:rsidRDefault="000D0CD0" w:rsidP="00BA57C2">
            <w:pPr>
              <w:rPr>
                <w:szCs w:val="21"/>
              </w:rPr>
            </w:pPr>
          </w:p>
        </w:tc>
      </w:tr>
    </w:tbl>
    <w:p w:rsidR="000D0CD0" w:rsidRPr="004A158F" w:rsidRDefault="000D0CD0" w:rsidP="00E94F21">
      <w:pPr>
        <w:rPr>
          <w:rFonts w:eastAsia="黑体"/>
          <w:sz w:val="30"/>
          <w:szCs w:val="30"/>
        </w:rPr>
      </w:pPr>
      <w:r w:rsidRPr="004A158F">
        <w:rPr>
          <w:rFonts w:eastAsia="黑体" w:hint="eastAsia"/>
          <w:sz w:val="28"/>
          <w:szCs w:val="28"/>
        </w:rPr>
        <w:t>主要财务数据与指标</w:t>
      </w:r>
      <w:r w:rsidRPr="004A158F">
        <w:rPr>
          <w:rFonts w:eastAsia="黑体" w:hint="eastAsia"/>
          <w:sz w:val="30"/>
          <w:szCs w:val="30"/>
        </w:rPr>
        <w:t>：</w:t>
      </w:r>
    </w:p>
    <w:tbl>
      <w:tblPr>
        <w:tblW w:w="52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660"/>
        <w:gridCol w:w="850"/>
        <w:gridCol w:w="851"/>
        <w:gridCol w:w="850"/>
      </w:tblGrid>
      <w:tr w:rsidR="000D0CD0" w:rsidRPr="004A158F" w:rsidTr="00BA57C2">
        <w:trPr>
          <w:trHeight w:val="420"/>
        </w:trPr>
        <w:tc>
          <w:tcPr>
            <w:tcW w:w="2660" w:type="dxa"/>
            <w:tcBorders>
              <w:top w:val="single" w:sz="12" w:space="0" w:color="000000"/>
              <w:left w:val="single" w:sz="6" w:space="0" w:color="000000"/>
              <w:tl2br w:val="single" w:sz="6" w:space="0" w:color="000000"/>
            </w:tcBorders>
            <w:vAlign w:val="center"/>
          </w:tcPr>
          <w:p w:rsidR="000D0CD0" w:rsidRPr="004A158F" w:rsidRDefault="000D0CD0" w:rsidP="00BA57C2">
            <w:pPr>
              <w:ind w:firstLine="542"/>
              <w:jc w:val="right"/>
              <w:rPr>
                <w:rFonts w:eastAsia="黑体"/>
                <w:b/>
                <w:szCs w:val="21"/>
              </w:rPr>
            </w:pPr>
            <w:r w:rsidRPr="004A158F">
              <w:rPr>
                <w:rFonts w:eastAsia="黑体" w:hint="eastAsia"/>
                <w:b/>
                <w:kern w:val="0"/>
                <w:sz w:val="20"/>
                <w:szCs w:val="21"/>
              </w:rPr>
              <w:t>年份</w:t>
            </w:r>
          </w:p>
          <w:p w:rsidR="000D0CD0" w:rsidRPr="004A158F" w:rsidRDefault="000D0CD0" w:rsidP="00BA57C2">
            <w:pPr>
              <w:ind w:firstLine="542"/>
              <w:rPr>
                <w:rFonts w:eastAsia="黑体"/>
                <w:b/>
                <w:szCs w:val="21"/>
              </w:rPr>
            </w:pPr>
            <w:r w:rsidRPr="004A158F">
              <w:rPr>
                <w:rFonts w:eastAsia="黑体" w:hint="eastAsia"/>
                <w:b/>
                <w:kern w:val="0"/>
                <w:sz w:val="20"/>
                <w:szCs w:val="21"/>
              </w:rPr>
              <w:t>项目</w:t>
            </w:r>
          </w:p>
        </w:tc>
        <w:tc>
          <w:tcPr>
            <w:tcW w:w="850" w:type="dxa"/>
            <w:tcBorders>
              <w:top w:val="single" w:sz="12" w:space="0" w:color="000000"/>
            </w:tcBorders>
            <w:vAlign w:val="center"/>
          </w:tcPr>
          <w:p w:rsidR="000D0CD0" w:rsidRPr="004A158F" w:rsidRDefault="000D0CD0" w:rsidP="00BA57C2">
            <w:pPr>
              <w:rPr>
                <w:rFonts w:eastAsia="黑体"/>
                <w:b/>
                <w:szCs w:val="21"/>
              </w:rPr>
            </w:pPr>
            <w:r w:rsidRPr="004A158F">
              <w:rPr>
                <w:rFonts w:eastAsia="黑体"/>
                <w:b/>
                <w:kern w:val="0"/>
                <w:sz w:val="20"/>
                <w:szCs w:val="21"/>
              </w:rPr>
              <w:t>20××</w:t>
            </w:r>
            <w:r w:rsidRPr="004A158F">
              <w:rPr>
                <w:rFonts w:eastAsia="黑体" w:hint="eastAsia"/>
                <w:b/>
                <w:kern w:val="0"/>
                <w:sz w:val="20"/>
                <w:szCs w:val="21"/>
              </w:rPr>
              <w:t>年</w:t>
            </w:r>
          </w:p>
        </w:tc>
        <w:tc>
          <w:tcPr>
            <w:tcW w:w="851" w:type="dxa"/>
            <w:tcBorders>
              <w:top w:val="single" w:sz="12" w:space="0" w:color="000000"/>
            </w:tcBorders>
            <w:vAlign w:val="center"/>
          </w:tcPr>
          <w:p w:rsidR="000D0CD0" w:rsidRPr="004A158F" w:rsidRDefault="000D0CD0" w:rsidP="00BA57C2">
            <w:pPr>
              <w:rPr>
                <w:rFonts w:eastAsia="黑体"/>
                <w:b/>
                <w:szCs w:val="21"/>
              </w:rPr>
            </w:pPr>
            <w:r w:rsidRPr="004A158F">
              <w:rPr>
                <w:rFonts w:eastAsia="黑体"/>
                <w:b/>
                <w:kern w:val="0"/>
                <w:sz w:val="20"/>
                <w:szCs w:val="21"/>
              </w:rPr>
              <w:t>20××</w:t>
            </w:r>
            <w:r w:rsidRPr="004A158F">
              <w:rPr>
                <w:rFonts w:eastAsia="黑体" w:hint="eastAsia"/>
                <w:b/>
                <w:kern w:val="0"/>
                <w:sz w:val="20"/>
                <w:szCs w:val="21"/>
              </w:rPr>
              <w:t>年</w:t>
            </w:r>
          </w:p>
        </w:tc>
        <w:tc>
          <w:tcPr>
            <w:tcW w:w="850" w:type="dxa"/>
            <w:tcBorders>
              <w:top w:val="single" w:sz="12" w:space="0" w:color="000000"/>
              <w:right w:val="single" w:sz="6" w:space="0" w:color="000000"/>
            </w:tcBorders>
            <w:vAlign w:val="center"/>
          </w:tcPr>
          <w:p w:rsidR="000D0CD0" w:rsidRPr="004A158F" w:rsidRDefault="000D0CD0" w:rsidP="00BA57C2">
            <w:pPr>
              <w:rPr>
                <w:rFonts w:eastAsia="黑体"/>
                <w:b/>
                <w:bCs/>
                <w:szCs w:val="21"/>
              </w:rPr>
            </w:pPr>
            <w:r w:rsidRPr="004A158F">
              <w:rPr>
                <w:rFonts w:eastAsia="黑体"/>
                <w:b/>
                <w:bCs/>
                <w:kern w:val="0"/>
                <w:sz w:val="20"/>
                <w:szCs w:val="21"/>
              </w:rPr>
              <w:t>20</w:t>
            </w:r>
            <w:r w:rsidRPr="004A158F">
              <w:rPr>
                <w:rFonts w:eastAsia="黑体"/>
                <w:b/>
                <w:kern w:val="0"/>
                <w:sz w:val="20"/>
                <w:szCs w:val="21"/>
              </w:rPr>
              <w:t>××</w:t>
            </w:r>
            <w:r w:rsidRPr="004A158F">
              <w:rPr>
                <w:rFonts w:eastAsia="黑体" w:hint="eastAsia"/>
                <w:b/>
                <w:bCs/>
                <w:kern w:val="0"/>
                <w:sz w:val="20"/>
                <w:szCs w:val="21"/>
              </w:rPr>
              <w:t>年</w:t>
            </w:r>
          </w:p>
        </w:tc>
      </w:tr>
      <w:tr w:rsidR="000D0CD0" w:rsidRPr="004A158F" w:rsidTr="00BA57C2">
        <w:trPr>
          <w:trHeight w:val="321"/>
        </w:trPr>
        <w:tc>
          <w:tcPr>
            <w:tcW w:w="2660" w:type="dxa"/>
            <w:tcBorders>
              <w:left w:val="single" w:sz="6" w:space="0" w:color="000000"/>
            </w:tcBorders>
          </w:tcPr>
          <w:p w:rsidR="000D0CD0" w:rsidRPr="004A158F" w:rsidRDefault="000D0CD0" w:rsidP="00BA57C2">
            <w:pPr>
              <w:rPr>
                <w:kern w:val="0"/>
                <w:sz w:val="18"/>
                <w:szCs w:val="18"/>
              </w:rPr>
            </w:pPr>
            <w:r w:rsidRPr="004A158F">
              <w:rPr>
                <w:rFonts w:hint="eastAsia"/>
                <w:kern w:val="0"/>
                <w:sz w:val="18"/>
                <w:szCs w:val="18"/>
              </w:rPr>
              <w:t>总资产（万元）</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rPr>
                <w:b/>
                <w:bCs/>
                <w:szCs w:val="21"/>
              </w:rPr>
            </w:pPr>
          </w:p>
        </w:tc>
      </w:tr>
      <w:tr w:rsidR="000D0CD0" w:rsidRPr="004A158F" w:rsidTr="00BA57C2">
        <w:trPr>
          <w:trHeight w:val="321"/>
        </w:trPr>
        <w:tc>
          <w:tcPr>
            <w:tcW w:w="2660" w:type="dxa"/>
            <w:tcBorders>
              <w:left w:val="single" w:sz="6" w:space="0" w:color="000000"/>
            </w:tcBorders>
          </w:tcPr>
          <w:p w:rsidR="000D0CD0" w:rsidRPr="004A158F" w:rsidRDefault="000D0CD0" w:rsidP="00BA57C2">
            <w:pPr>
              <w:rPr>
                <w:kern w:val="0"/>
                <w:sz w:val="18"/>
                <w:szCs w:val="18"/>
              </w:rPr>
            </w:pPr>
            <w:r w:rsidRPr="004A158F">
              <w:rPr>
                <w:rFonts w:hint="eastAsia"/>
                <w:kern w:val="0"/>
                <w:sz w:val="18"/>
                <w:szCs w:val="18"/>
              </w:rPr>
              <w:t>主营业务收入（万元）</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05"/>
        </w:trPr>
        <w:tc>
          <w:tcPr>
            <w:tcW w:w="2660" w:type="dxa"/>
            <w:tcBorders>
              <w:left w:val="single" w:sz="6" w:space="0" w:color="000000"/>
            </w:tcBorders>
          </w:tcPr>
          <w:p w:rsidR="000D0CD0" w:rsidRPr="004A158F" w:rsidRDefault="000D0CD0" w:rsidP="00BA57C2">
            <w:pPr>
              <w:rPr>
                <w:kern w:val="0"/>
                <w:sz w:val="18"/>
                <w:szCs w:val="18"/>
              </w:rPr>
            </w:pPr>
            <w:r w:rsidRPr="004A158F">
              <w:rPr>
                <w:rFonts w:hint="eastAsia"/>
                <w:kern w:val="0"/>
                <w:sz w:val="18"/>
                <w:szCs w:val="18"/>
              </w:rPr>
              <w:t>资产负债率（</w:t>
            </w:r>
            <w:r w:rsidRPr="004A158F">
              <w:rPr>
                <w:kern w:val="0"/>
                <w:sz w:val="18"/>
                <w:szCs w:val="18"/>
              </w:rPr>
              <w:t>%</w:t>
            </w:r>
            <w:r w:rsidRPr="004A158F">
              <w:rPr>
                <w:rFonts w:hint="eastAsia"/>
                <w:kern w:val="0"/>
                <w:sz w:val="18"/>
                <w:szCs w:val="18"/>
              </w:rPr>
              <w:t>）</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281"/>
        </w:trPr>
        <w:tc>
          <w:tcPr>
            <w:tcW w:w="2660" w:type="dxa"/>
            <w:tcBorders>
              <w:left w:val="single" w:sz="6" w:space="0" w:color="000000"/>
              <w:bottom w:val="single" w:sz="4" w:space="0" w:color="auto"/>
            </w:tcBorders>
          </w:tcPr>
          <w:p w:rsidR="000D0CD0" w:rsidRPr="004A158F" w:rsidRDefault="000D0CD0" w:rsidP="00BA57C2">
            <w:pPr>
              <w:rPr>
                <w:kern w:val="0"/>
                <w:sz w:val="18"/>
                <w:szCs w:val="18"/>
              </w:rPr>
            </w:pPr>
            <w:r w:rsidRPr="004A158F">
              <w:rPr>
                <w:rFonts w:hint="eastAsia"/>
                <w:kern w:val="0"/>
                <w:sz w:val="18"/>
                <w:szCs w:val="18"/>
              </w:rPr>
              <w:t>现金流动负债比率（</w:t>
            </w:r>
            <w:r w:rsidRPr="004A158F">
              <w:rPr>
                <w:kern w:val="0"/>
                <w:sz w:val="18"/>
                <w:szCs w:val="18"/>
              </w:rPr>
              <w:t>%</w:t>
            </w:r>
            <w:r w:rsidRPr="004A158F">
              <w:rPr>
                <w:rFonts w:hint="eastAsia"/>
                <w:kern w:val="0"/>
                <w:sz w:val="18"/>
                <w:szCs w:val="18"/>
              </w:rPr>
              <w:t>）</w:t>
            </w:r>
          </w:p>
        </w:tc>
        <w:tc>
          <w:tcPr>
            <w:tcW w:w="850" w:type="dxa"/>
            <w:tcBorders>
              <w:bottom w:val="single" w:sz="4" w:space="0" w:color="auto"/>
            </w:tcBorders>
            <w:vAlign w:val="center"/>
          </w:tcPr>
          <w:p w:rsidR="000D0CD0" w:rsidRPr="004A158F" w:rsidRDefault="000D0CD0" w:rsidP="00BA57C2">
            <w:pPr>
              <w:rPr>
                <w:szCs w:val="21"/>
              </w:rPr>
            </w:pPr>
          </w:p>
        </w:tc>
        <w:tc>
          <w:tcPr>
            <w:tcW w:w="851" w:type="dxa"/>
            <w:tcBorders>
              <w:bottom w:val="single" w:sz="4" w:space="0" w:color="auto"/>
            </w:tcBorders>
            <w:vAlign w:val="center"/>
          </w:tcPr>
          <w:p w:rsidR="000D0CD0" w:rsidRPr="004A158F" w:rsidRDefault="000D0CD0" w:rsidP="00BA57C2">
            <w:pPr>
              <w:rPr>
                <w:szCs w:val="21"/>
              </w:rPr>
            </w:pPr>
          </w:p>
        </w:tc>
        <w:tc>
          <w:tcPr>
            <w:tcW w:w="850" w:type="dxa"/>
            <w:tcBorders>
              <w:bottom w:val="single" w:sz="4" w:space="0" w:color="auto"/>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67"/>
        </w:trPr>
        <w:tc>
          <w:tcPr>
            <w:tcW w:w="2660" w:type="dxa"/>
            <w:tcBorders>
              <w:top w:val="single" w:sz="4" w:space="0" w:color="auto"/>
              <w:left w:val="single" w:sz="6" w:space="0" w:color="000000"/>
            </w:tcBorders>
          </w:tcPr>
          <w:p w:rsidR="000D0CD0" w:rsidRPr="004A158F" w:rsidRDefault="000D0CD0" w:rsidP="00BA57C2">
            <w:pPr>
              <w:rPr>
                <w:kern w:val="0"/>
                <w:sz w:val="18"/>
                <w:szCs w:val="18"/>
              </w:rPr>
            </w:pPr>
            <w:r w:rsidRPr="004A158F">
              <w:rPr>
                <w:rFonts w:hint="eastAsia"/>
                <w:kern w:val="0"/>
                <w:sz w:val="18"/>
                <w:szCs w:val="18"/>
              </w:rPr>
              <w:t>速动比率（次）</w:t>
            </w:r>
          </w:p>
        </w:tc>
        <w:tc>
          <w:tcPr>
            <w:tcW w:w="850" w:type="dxa"/>
            <w:tcBorders>
              <w:top w:val="single" w:sz="4" w:space="0" w:color="auto"/>
            </w:tcBorders>
            <w:vAlign w:val="center"/>
          </w:tcPr>
          <w:p w:rsidR="000D0CD0" w:rsidRPr="004A158F" w:rsidRDefault="000D0CD0" w:rsidP="00BA57C2">
            <w:pPr>
              <w:rPr>
                <w:szCs w:val="21"/>
              </w:rPr>
            </w:pPr>
          </w:p>
        </w:tc>
        <w:tc>
          <w:tcPr>
            <w:tcW w:w="851" w:type="dxa"/>
            <w:tcBorders>
              <w:top w:val="single" w:sz="4" w:space="0" w:color="auto"/>
            </w:tcBorders>
            <w:vAlign w:val="center"/>
          </w:tcPr>
          <w:p w:rsidR="000D0CD0" w:rsidRPr="004A158F" w:rsidRDefault="000D0CD0" w:rsidP="00BA57C2">
            <w:pPr>
              <w:rPr>
                <w:szCs w:val="21"/>
              </w:rPr>
            </w:pPr>
          </w:p>
        </w:tc>
        <w:tc>
          <w:tcPr>
            <w:tcW w:w="850" w:type="dxa"/>
            <w:tcBorders>
              <w:top w:val="single" w:sz="4" w:space="0" w:color="auto"/>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21"/>
        </w:trPr>
        <w:tc>
          <w:tcPr>
            <w:tcW w:w="2660" w:type="dxa"/>
            <w:tcBorders>
              <w:left w:val="single" w:sz="6" w:space="0" w:color="000000"/>
            </w:tcBorders>
          </w:tcPr>
          <w:p w:rsidR="000D0CD0" w:rsidRPr="004A158F" w:rsidRDefault="000D0CD0" w:rsidP="00BA57C2">
            <w:pPr>
              <w:rPr>
                <w:kern w:val="0"/>
                <w:sz w:val="18"/>
                <w:szCs w:val="18"/>
              </w:rPr>
            </w:pPr>
            <w:r w:rsidRPr="004A158F">
              <w:rPr>
                <w:rFonts w:hint="eastAsia"/>
                <w:kern w:val="0"/>
                <w:sz w:val="18"/>
                <w:szCs w:val="18"/>
              </w:rPr>
              <w:t>总资产周转率（次）</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183"/>
        </w:trPr>
        <w:tc>
          <w:tcPr>
            <w:tcW w:w="2660" w:type="dxa"/>
            <w:tcBorders>
              <w:left w:val="single" w:sz="6" w:space="0" w:color="000000"/>
              <w:bottom w:val="single" w:sz="4" w:space="0" w:color="auto"/>
            </w:tcBorders>
          </w:tcPr>
          <w:p w:rsidR="000D0CD0" w:rsidRPr="004A158F" w:rsidRDefault="000D0CD0" w:rsidP="00BA57C2">
            <w:pPr>
              <w:rPr>
                <w:kern w:val="0"/>
                <w:sz w:val="18"/>
                <w:szCs w:val="18"/>
              </w:rPr>
            </w:pPr>
            <w:r w:rsidRPr="004A158F">
              <w:rPr>
                <w:rFonts w:hint="eastAsia"/>
                <w:kern w:val="0"/>
                <w:sz w:val="18"/>
                <w:szCs w:val="18"/>
              </w:rPr>
              <w:t>应收账款周转率（次）</w:t>
            </w:r>
          </w:p>
        </w:tc>
        <w:tc>
          <w:tcPr>
            <w:tcW w:w="850" w:type="dxa"/>
            <w:tcBorders>
              <w:bottom w:val="single" w:sz="4" w:space="0" w:color="auto"/>
            </w:tcBorders>
            <w:vAlign w:val="center"/>
          </w:tcPr>
          <w:p w:rsidR="000D0CD0" w:rsidRPr="004A158F" w:rsidRDefault="000D0CD0" w:rsidP="00BA57C2">
            <w:pPr>
              <w:rPr>
                <w:szCs w:val="21"/>
              </w:rPr>
            </w:pPr>
          </w:p>
        </w:tc>
        <w:tc>
          <w:tcPr>
            <w:tcW w:w="851" w:type="dxa"/>
            <w:tcBorders>
              <w:bottom w:val="single" w:sz="4" w:space="0" w:color="auto"/>
            </w:tcBorders>
            <w:vAlign w:val="center"/>
          </w:tcPr>
          <w:p w:rsidR="000D0CD0" w:rsidRPr="004A158F" w:rsidRDefault="000D0CD0" w:rsidP="00BA57C2">
            <w:pPr>
              <w:rPr>
                <w:szCs w:val="21"/>
              </w:rPr>
            </w:pPr>
          </w:p>
        </w:tc>
        <w:tc>
          <w:tcPr>
            <w:tcW w:w="850" w:type="dxa"/>
            <w:tcBorders>
              <w:bottom w:val="single" w:sz="4" w:space="0" w:color="auto"/>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137"/>
        </w:trPr>
        <w:tc>
          <w:tcPr>
            <w:tcW w:w="2660" w:type="dxa"/>
            <w:tcBorders>
              <w:top w:val="single" w:sz="4" w:space="0" w:color="auto"/>
              <w:left w:val="single" w:sz="6" w:space="0" w:color="000000"/>
            </w:tcBorders>
          </w:tcPr>
          <w:p w:rsidR="000D0CD0" w:rsidRPr="004A158F" w:rsidRDefault="000D0CD0" w:rsidP="00BA57C2">
            <w:pPr>
              <w:rPr>
                <w:kern w:val="0"/>
                <w:sz w:val="18"/>
                <w:szCs w:val="18"/>
              </w:rPr>
            </w:pPr>
            <w:r w:rsidRPr="004A158F">
              <w:rPr>
                <w:rFonts w:hint="eastAsia"/>
                <w:kern w:val="0"/>
                <w:sz w:val="18"/>
                <w:szCs w:val="18"/>
              </w:rPr>
              <w:t>流动资产周转率（次）</w:t>
            </w:r>
          </w:p>
        </w:tc>
        <w:tc>
          <w:tcPr>
            <w:tcW w:w="850" w:type="dxa"/>
            <w:tcBorders>
              <w:top w:val="single" w:sz="4" w:space="0" w:color="auto"/>
            </w:tcBorders>
            <w:vAlign w:val="center"/>
          </w:tcPr>
          <w:p w:rsidR="000D0CD0" w:rsidRPr="004A158F" w:rsidRDefault="000D0CD0" w:rsidP="00BA57C2">
            <w:pPr>
              <w:rPr>
                <w:szCs w:val="21"/>
              </w:rPr>
            </w:pPr>
          </w:p>
        </w:tc>
        <w:tc>
          <w:tcPr>
            <w:tcW w:w="851" w:type="dxa"/>
            <w:tcBorders>
              <w:top w:val="single" w:sz="4" w:space="0" w:color="auto"/>
            </w:tcBorders>
            <w:vAlign w:val="center"/>
          </w:tcPr>
          <w:p w:rsidR="000D0CD0" w:rsidRPr="004A158F" w:rsidRDefault="000D0CD0" w:rsidP="00BA57C2">
            <w:pPr>
              <w:rPr>
                <w:szCs w:val="21"/>
              </w:rPr>
            </w:pPr>
          </w:p>
        </w:tc>
        <w:tc>
          <w:tcPr>
            <w:tcW w:w="850" w:type="dxa"/>
            <w:tcBorders>
              <w:top w:val="single" w:sz="4" w:space="0" w:color="auto"/>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21"/>
        </w:trPr>
        <w:tc>
          <w:tcPr>
            <w:tcW w:w="2660" w:type="dxa"/>
            <w:tcBorders>
              <w:left w:val="single" w:sz="6" w:space="0" w:color="000000"/>
            </w:tcBorders>
          </w:tcPr>
          <w:p w:rsidR="000D0CD0" w:rsidRPr="004A158F" w:rsidRDefault="000D0CD0" w:rsidP="00BA57C2">
            <w:pPr>
              <w:rPr>
                <w:kern w:val="0"/>
                <w:sz w:val="18"/>
                <w:szCs w:val="18"/>
              </w:rPr>
            </w:pPr>
            <w:r w:rsidRPr="004A158F">
              <w:rPr>
                <w:rFonts w:hint="eastAsia"/>
                <w:kern w:val="0"/>
                <w:sz w:val="18"/>
                <w:szCs w:val="18"/>
              </w:rPr>
              <w:t>净资产收益率（</w:t>
            </w:r>
            <w:r w:rsidRPr="004A158F">
              <w:rPr>
                <w:kern w:val="0"/>
                <w:sz w:val="18"/>
                <w:szCs w:val="18"/>
              </w:rPr>
              <w:t>%</w:t>
            </w:r>
            <w:r w:rsidRPr="004A158F">
              <w:rPr>
                <w:rFonts w:hint="eastAsia"/>
                <w:kern w:val="0"/>
                <w:sz w:val="18"/>
                <w:szCs w:val="18"/>
              </w:rPr>
              <w:t>）</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21"/>
        </w:trPr>
        <w:tc>
          <w:tcPr>
            <w:tcW w:w="2660" w:type="dxa"/>
            <w:tcBorders>
              <w:left w:val="single" w:sz="6" w:space="0" w:color="000000"/>
            </w:tcBorders>
          </w:tcPr>
          <w:p w:rsidR="000D0CD0" w:rsidRPr="004A158F" w:rsidRDefault="000D0CD0" w:rsidP="00BA57C2">
            <w:pPr>
              <w:rPr>
                <w:kern w:val="0"/>
                <w:sz w:val="18"/>
                <w:szCs w:val="18"/>
              </w:rPr>
            </w:pPr>
            <w:r>
              <w:rPr>
                <w:rFonts w:hint="eastAsia"/>
                <w:sz w:val="18"/>
                <w:szCs w:val="18"/>
              </w:rPr>
              <w:t>总资产报酬率</w:t>
            </w:r>
            <w:r w:rsidRPr="004A158F">
              <w:rPr>
                <w:rFonts w:hint="eastAsia"/>
                <w:kern w:val="0"/>
                <w:sz w:val="18"/>
                <w:szCs w:val="18"/>
              </w:rPr>
              <w:t>（</w:t>
            </w:r>
            <w:r w:rsidRPr="004A158F">
              <w:rPr>
                <w:kern w:val="0"/>
                <w:sz w:val="18"/>
                <w:szCs w:val="18"/>
              </w:rPr>
              <w:t>%</w:t>
            </w:r>
            <w:r w:rsidRPr="004A158F">
              <w:rPr>
                <w:rFonts w:hint="eastAsia"/>
                <w:kern w:val="0"/>
                <w:sz w:val="18"/>
                <w:szCs w:val="18"/>
              </w:rPr>
              <w:t>）</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rPr>
                <w:b/>
                <w:bCs/>
                <w:szCs w:val="21"/>
              </w:rPr>
            </w:pPr>
          </w:p>
        </w:tc>
      </w:tr>
      <w:tr w:rsidR="000D0CD0" w:rsidRPr="004A158F" w:rsidTr="00BA57C2">
        <w:trPr>
          <w:trHeight w:val="305"/>
        </w:trPr>
        <w:tc>
          <w:tcPr>
            <w:tcW w:w="2660" w:type="dxa"/>
            <w:tcBorders>
              <w:left w:val="single" w:sz="6" w:space="0" w:color="000000"/>
            </w:tcBorders>
          </w:tcPr>
          <w:p w:rsidR="000D0CD0" w:rsidRPr="004A158F" w:rsidRDefault="000D0CD0" w:rsidP="00BA57C2">
            <w:pPr>
              <w:rPr>
                <w:kern w:val="0"/>
                <w:sz w:val="18"/>
                <w:szCs w:val="18"/>
              </w:rPr>
            </w:pPr>
            <w:r w:rsidRPr="004A158F">
              <w:rPr>
                <w:rFonts w:hint="eastAsia"/>
                <w:kern w:val="0"/>
                <w:sz w:val="18"/>
                <w:szCs w:val="18"/>
              </w:rPr>
              <w:t>主营业务利润率（</w:t>
            </w:r>
            <w:r w:rsidRPr="004A158F">
              <w:rPr>
                <w:kern w:val="0"/>
                <w:sz w:val="18"/>
                <w:szCs w:val="18"/>
              </w:rPr>
              <w:t>%</w:t>
            </w:r>
            <w:r w:rsidRPr="004A158F">
              <w:rPr>
                <w:rFonts w:hint="eastAsia"/>
                <w:kern w:val="0"/>
                <w:sz w:val="18"/>
                <w:szCs w:val="18"/>
              </w:rPr>
              <w:t>）</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21"/>
        </w:trPr>
        <w:tc>
          <w:tcPr>
            <w:tcW w:w="2660" w:type="dxa"/>
            <w:tcBorders>
              <w:left w:val="single" w:sz="6" w:space="0" w:color="000000"/>
            </w:tcBorders>
            <w:vAlign w:val="center"/>
          </w:tcPr>
          <w:p w:rsidR="000D0CD0" w:rsidRPr="004A158F" w:rsidRDefault="000D0CD0" w:rsidP="00A32AC8">
            <w:pPr>
              <w:ind w:rightChars="-100" w:right="-210"/>
              <w:rPr>
                <w:sz w:val="18"/>
                <w:szCs w:val="18"/>
              </w:rPr>
            </w:pPr>
            <w:r w:rsidRPr="004A158F">
              <w:rPr>
                <w:rFonts w:hint="eastAsia"/>
                <w:sz w:val="18"/>
                <w:szCs w:val="18"/>
              </w:rPr>
              <w:t>销售（营业）增长率</w:t>
            </w:r>
            <w:r w:rsidRPr="004A158F">
              <w:rPr>
                <w:rFonts w:hint="eastAsia"/>
                <w:kern w:val="0"/>
                <w:sz w:val="18"/>
                <w:szCs w:val="18"/>
              </w:rPr>
              <w:t>（</w:t>
            </w:r>
            <w:r w:rsidRPr="004A158F">
              <w:rPr>
                <w:kern w:val="0"/>
                <w:sz w:val="18"/>
                <w:szCs w:val="18"/>
              </w:rPr>
              <w:t>%</w:t>
            </w:r>
            <w:r w:rsidRPr="004A158F">
              <w:rPr>
                <w:rFonts w:hint="eastAsia"/>
                <w:kern w:val="0"/>
                <w:sz w:val="18"/>
                <w:szCs w:val="18"/>
              </w:rPr>
              <w:t>）</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21"/>
        </w:trPr>
        <w:tc>
          <w:tcPr>
            <w:tcW w:w="2660" w:type="dxa"/>
            <w:tcBorders>
              <w:left w:val="single" w:sz="6" w:space="0" w:color="000000"/>
            </w:tcBorders>
            <w:vAlign w:val="center"/>
          </w:tcPr>
          <w:p w:rsidR="000D0CD0" w:rsidRPr="004A158F" w:rsidRDefault="000D0CD0" w:rsidP="00A32AC8">
            <w:pPr>
              <w:ind w:rightChars="-100" w:right="-210"/>
              <w:rPr>
                <w:sz w:val="18"/>
                <w:szCs w:val="18"/>
              </w:rPr>
            </w:pPr>
            <w:r w:rsidRPr="004A158F">
              <w:rPr>
                <w:rFonts w:hint="eastAsia"/>
                <w:sz w:val="18"/>
                <w:szCs w:val="18"/>
              </w:rPr>
              <w:t>销售（营业）利润增长率</w:t>
            </w:r>
            <w:r w:rsidRPr="004A158F">
              <w:rPr>
                <w:rFonts w:hint="eastAsia"/>
                <w:kern w:val="0"/>
                <w:sz w:val="18"/>
                <w:szCs w:val="18"/>
              </w:rPr>
              <w:t>（</w:t>
            </w:r>
            <w:r w:rsidRPr="004A158F">
              <w:rPr>
                <w:kern w:val="0"/>
                <w:sz w:val="18"/>
                <w:szCs w:val="18"/>
              </w:rPr>
              <w:t>%</w:t>
            </w:r>
            <w:r w:rsidRPr="004A158F">
              <w:rPr>
                <w:rFonts w:hint="eastAsia"/>
                <w:kern w:val="0"/>
                <w:sz w:val="18"/>
                <w:szCs w:val="18"/>
              </w:rPr>
              <w:t>）</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21"/>
        </w:trPr>
        <w:tc>
          <w:tcPr>
            <w:tcW w:w="2660" w:type="dxa"/>
            <w:tcBorders>
              <w:left w:val="single" w:sz="6" w:space="0" w:color="000000"/>
              <w:bottom w:val="single" w:sz="12" w:space="0" w:color="000000"/>
            </w:tcBorders>
            <w:vAlign w:val="center"/>
          </w:tcPr>
          <w:p w:rsidR="000D0CD0" w:rsidRPr="004A158F" w:rsidRDefault="000D0CD0" w:rsidP="00A32AC8">
            <w:pPr>
              <w:ind w:rightChars="-100" w:right="-210"/>
              <w:rPr>
                <w:b/>
                <w:bCs/>
                <w:sz w:val="18"/>
                <w:szCs w:val="18"/>
              </w:rPr>
            </w:pPr>
            <w:r w:rsidRPr="004A158F">
              <w:rPr>
                <w:rFonts w:hint="eastAsia"/>
                <w:sz w:val="18"/>
                <w:szCs w:val="18"/>
              </w:rPr>
              <w:t>股东权益增长率</w:t>
            </w:r>
            <w:r w:rsidRPr="004A158F">
              <w:rPr>
                <w:rFonts w:hint="eastAsia"/>
                <w:kern w:val="0"/>
                <w:sz w:val="18"/>
                <w:szCs w:val="18"/>
              </w:rPr>
              <w:t>（</w:t>
            </w:r>
            <w:r w:rsidRPr="004A158F">
              <w:rPr>
                <w:kern w:val="0"/>
                <w:sz w:val="18"/>
                <w:szCs w:val="18"/>
              </w:rPr>
              <w:t>%</w:t>
            </w:r>
            <w:r w:rsidRPr="004A158F">
              <w:rPr>
                <w:rFonts w:hint="eastAsia"/>
                <w:kern w:val="0"/>
                <w:sz w:val="18"/>
                <w:szCs w:val="18"/>
              </w:rPr>
              <w:t>）</w:t>
            </w:r>
          </w:p>
        </w:tc>
        <w:tc>
          <w:tcPr>
            <w:tcW w:w="850" w:type="dxa"/>
            <w:tcBorders>
              <w:bottom w:val="single" w:sz="12" w:space="0" w:color="000000"/>
            </w:tcBorders>
            <w:vAlign w:val="center"/>
          </w:tcPr>
          <w:p w:rsidR="000D0CD0" w:rsidRPr="004A158F" w:rsidRDefault="000D0CD0" w:rsidP="00BA57C2">
            <w:pPr>
              <w:rPr>
                <w:szCs w:val="21"/>
              </w:rPr>
            </w:pPr>
          </w:p>
        </w:tc>
        <w:tc>
          <w:tcPr>
            <w:tcW w:w="851" w:type="dxa"/>
            <w:tcBorders>
              <w:bottom w:val="single" w:sz="12" w:space="0" w:color="000000"/>
            </w:tcBorders>
            <w:vAlign w:val="center"/>
          </w:tcPr>
          <w:p w:rsidR="000D0CD0" w:rsidRPr="004A158F" w:rsidRDefault="000D0CD0" w:rsidP="00BA57C2">
            <w:pPr>
              <w:rPr>
                <w:szCs w:val="21"/>
              </w:rPr>
            </w:pPr>
          </w:p>
        </w:tc>
        <w:tc>
          <w:tcPr>
            <w:tcW w:w="850" w:type="dxa"/>
            <w:tcBorders>
              <w:bottom w:val="single" w:sz="12" w:space="0" w:color="000000"/>
              <w:right w:val="single" w:sz="6" w:space="0" w:color="000000"/>
            </w:tcBorders>
            <w:vAlign w:val="center"/>
          </w:tcPr>
          <w:p w:rsidR="000D0CD0" w:rsidRPr="004A158F" w:rsidRDefault="000D0CD0" w:rsidP="00BA57C2">
            <w:pPr>
              <w:ind w:firstLine="542"/>
              <w:rPr>
                <w:b/>
                <w:bCs/>
                <w:szCs w:val="21"/>
              </w:rPr>
            </w:pPr>
          </w:p>
        </w:tc>
      </w:tr>
    </w:tbl>
    <w:p w:rsidR="000D0CD0" w:rsidRPr="004A158F" w:rsidRDefault="000D0CD0" w:rsidP="00E94F21">
      <w:pPr>
        <w:jc w:val="center"/>
        <w:rPr>
          <w:sz w:val="24"/>
        </w:rPr>
      </w:pPr>
    </w:p>
    <w:p w:rsidR="000D0CD0" w:rsidRPr="004A158F" w:rsidRDefault="000D0CD0" w:rsidP="00E94F21">
      <w:pPr>
        <w:jc w:val="center"/>
        <w:rPr>
          <w:sz w:val="24"/>
        </w:rPr>
      </w:pPr>
    </w:p>
    <w:p w:rsidR="000D0CD0" w:rsidRPr="004A158F" w:rsidRDefault="000D0CD0" w:rsidP="00E94F21">
      <w:pPr>
        <w:jc w:val="center"/>
        <w:rPr>
          <w:sz w:val="24"/>
        </w:rPr>
      </w:pPr>
      <w:r w:rsidRPr="004A158F">
        <w:rPr>
          <w:rFonts w:hint="eastAsia"/>
          <w:sz w:val="24"/>
        </w:rPr>
        <w:t>（评价人员签字或盖章）</w:t>
      </w:r>
    </w:p>
    <w:p w:rsidR="000D0CD0" w:rsidRPr="004A158F" w:rsidRDefault="000D0CD0" w:rsidP="00E94F21">
      <w:pPr>
        <w:jc w:val="center"/>
        <w:rPr>
          <w:rFonts w:eastAsia="黑体"/>
          <w:sz w:val="28"/>
          <w:szCs w:val="28"/>
        </w:rPr>
      </w:pPr>
      <w:r w:rsidRPr="004A158F">
        <w:rPr>
          <w:rFonts w:eastAsia="黑体" w:hint="eastAsia"/>
          <w:sz w:val="28"/>
          <w:szCs w:val="28"/>
        </w:rPr>
        <w:t>（制作机构签章）</w:t>
      </w:r>
    </w:p>
    <w:p w:rsidR="000D0CD0" w:rsidRPr="004A158F" w:rsidRDefault="000D0CD0" w:rsidP="00E94F21">
      <w:pPr>
        <w:jc w:val="center"/>
        <w:rPr>
          <w:rFonts w:eastAsia="黑体"/>
          <w:sz w:val="28"/>
          <w:szCs w:val="28"/>
        </w:rPr>
      </w:pPr>
      <w:r w:rsidRPr="004A158F">
        <w:rPr>
          <w:rFonts w:eastAsia="黑体" w:hint="eastAsia"/>
          <w:sz w:val="28"/>
          <w:szCs w:val="28"/>
        </w:rPr>
        <w:t>（日期）</w:t>
      </w:r>
    </w:p>
    <w:p w:rsidR="000D0CD0" w:rsidRPr="004A158F" w:rsidRDefault="000D0CD0" w:rsidP="00E94F21">
      <w:pPr>
        <w:jc w:val="left"/>
        <w:rPr>
          <w:rFonts w:eastAsia="黑体"/>
          <w:sz w:val="32"/>
          <w:szCs w:val="32"/>
        </w:rPr>
        <w:sectPr w:rsidR="000D0CD0" w:rsidRPr="004A158F">
          <w:type w:val="continuous"/>
          <w:pgSz w:w="11906" w:h="16838"/>
          <w:pgMar w:top="1440" w:right="1800" w:bottom="1440" w:left="1800" w:header="851" w:footer="992" w:gutter="0"/>
          <w:cols w:num="2" w:space="425"/>
          <w:docGrid w:type="lines" w:linePitch="312"/>
        </w:sectPr>
      </w:pPr>
      <w:r w:rsidRPr="004A158F">
        <w:rPr>
          <w:rFonts w:hAnsi="宋体" w:hint="eastAsia"/>
          <w:sz w:val="24"/>
        </w:rPr>
        <w:t>本报告评定的信用等级有效期为壹年</w:t>
      </w:r>
    </w:p>
    <w:p w:rsidR="000D0CD0" w:rsidRPr="004A158F" w:rsidRDefault="000D0CD0" w:rsidP="00E94F21">
      <w:pPr>
        <w:jc w:val="center"/>
        <w:rPr>
          <w:b/>
          <w:sz w:val="44"/>
          <w:szCs w:val="44"/>
        </w:rPr>
      </w:pPr>
      <w:r w:rsidRPr="004A158F">
        <w:rPr>
          <w:rFonts w:hint="eastAsia"/>
          <w:b/>
          <w:sz w:val="44"/>
          <w:szCs w:val="44"/>
        </w:rPr>
        <w:lastRenderedPageBreak/>
        <w:t>（报告企业名称）</w:t>
      </w:r>
    </w:p>
    <w:p w:rsidR="000D0CD0" w:rsidRPr="004A158F" w:rsidRDefault="000D0CD0" w:rsidP="00E94F21">
      <w:pPr>
        <w:jc w:val="center"/>
        <w:rPr>
          <w:b/>
          <w:sz w:val="44"/>
          <w:szCs w:val="44"/>
        </w:rPr>
      </w:pPr>
      <w:r w:rsidRPr="004A158F">
        <w:rPr>
          <w:rFonts w:hint="eastAsia"/>
          <w:b/>
          <w:sz w:val="44"/>
          <w:szCs w:val="44"/>
        </w:rPr>
        <w:t>信用报告</w:t>
      </w:r>
    </w:p>
    <w:p w:rsidR="000D0CD0" w:rsidRPr="00FF02E7" w:rsidRDefault="000D0CD0" w:rsidP="00FF02E7">
      <w:pPr>
        <w:rPr>
          <w:rFonts w:eastAsia="黑体"/>
          <w:bCs/>
          <w:sz w:val="28"/>
          <w:szCs w:val="28"/>
        </w:rPr>
      </w:pPr>
      <w:r w:rsidRPr="00FF02E7">
        <w:rPr>
          <w:rFonts w:eastAsia="黑体" w:hint="eastAsia"/>
          <w:bCs/>
          <w:sz w:val="28"/>
          <w:szCs w:val="28"/>
        </w:rPr>
        <w:t>一、基本状况</w:t>
      </w:r>
    </w:p>
    <w:p w:rsidR="000D0CD0" w:rsidRPr="004A158F" w:rsidRDefault="000D0CD0" w:rsidP="00E94F21">
      <w:pPr>
        <w:rPr>
          <w:rFonts w:eastAsia="楷体_GB2312"/>
          <w:bCs/>
          <w:sz w:val="28"/>
          <w:szCs w:val="28"/>
        </w:rPr>
      </w:pPr>
      <w:r w:rsidRPr="004A158F">
        <w:rPr>
          <w:rFonts w:eastAsia="楷体_GB2312" w:hint="eastAsia"/>
          <w:bCs/>
          <w:sz w:val="28"/>
          <w:szCs w:val="28"/>
        </w:rPr>
        <w:t>（一）企业基本信息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92"/>
        <w:gridCol w:w="1608"/>
        <w:gridCol w:w="2654"/>
      </w:tblGrid>
      <w:tr w:rsidR="000D0CD0" w:rsidRPr="004A158F" w:rsidTr="00BA57C2">
        <w:tc>
          <w:tcPr>
            <w:tcW w:w="1368" w:type="dxa"/>
            <w:vAlign w:val="center"/>
          </w:tcPr>
          <w:p w:rsidR="000D0CD0" w:rsidRPr="004A158F" w:rsidRDefault="000D0CD0" w:rsidP="00BA57C2">
            <w:pPr>
              <w:rPr>
                <w:rFonts w:eastAsia="黑体"/>
                <w:b/>
                <w:bCs/>
                <w:szCs w:val="21"/>
              </w:rPr>
            </w:pPr>
            <w:r w:rsidRPr="004A158F">
              <w:rPr>
                <w:rFonts w:eastAsia="黑体" w:hint="eastAsia"/>
                <w:b/>
                <w:bCs/>
                <w:szCs w:val="21"/>
              </w:rPr>
              <w:t>企业名称</w:t>
            </w:r>
          </w:p>
        </w:tc>
        <w:tc>
          <w:tcPr>
            <w:tcW w:w="2892" w:type="dxa"/>
            <w:vAlign w:val="center"/>
          </w:tcPr>
          <w:p w:rsidR="000D0CD0" w:rsidRPr="004A158F" w:rsidRDefault="000D0CD0" w:rsidP="00BA57C2">
            <w:pPr>
              <w:rPr>
                <w:bCs/>
                <w:szCs w:val="21"/>
              </w:rPr>
            </w:pPr>
          </w:p>
        </w:tc>
        <w:tc>
          <w:tcPr>
            <w:tcW w:w="1608" w:type="dxa"/>
            <w:vAlign w:val="center"/>
          </w:tcPr>
          <w:p w:rsidR="000D0CD0" w:rsidRPr="004A158F" w:rsidRDefault="000D0CD0" w:rsidP="00BA57C2">
            <w:pPr>
              <w:rPr>
                <w:rFonts w:eastAsia="黑体"/>
                <w:b/>
                <w:bCs/>
                <w:szCs w:val="21"/>
              </w:rPr>
            </w:pPr>
            <w:r w:rsidRPr="004A158F">
              <w:rPr>
                <w:rFonts w:eastAsia="黑体" w:hint="eastAsia"/>
                <w:b/>
                <w:bCs/>
                <w:szCs w:val="21"/>
              </w:rPr>
              <w:t>法定代表人</w:t>
            </w:r>
          </w:p>
        </w:tc>
        <w:tc>
          <w:tcPr>
            <w:tcW w:w="2654" w:type="dxa"/>
            <w:vAlign w:val="center"/>
          </w:tcPr>
          <w:p w:rsidR="000D0CD0" w:rsidRPr="004A158F" w:rsidRDefault="000D0CD0" w:rsidP="00BA57C2">
            <w:pPr>
              <w:rPr>
                <w:bCs/>
                <w:szCs w:val="21"/>
              </w:rPr>
            </w:pPr>
          </w:p>
        </w:tc>
      </w:tr>
      <w:tr w:rsidR="00AB4ABE" w:rsidRPr="004A158F" w:rsidTr="00BA57C2">
        <w:tc>
          <w:tcPr>
            <w:tcW w:w="1368" w:type="dxa"/>
            <w:vAlign w:val="center"/>
          </w:tcPr>
          <w:p w:rsidR="00AB4ABE" w:rsidRPr="004A158F" w:rsidRDefault="00AB4ABE" w:rsidP="00BA57C2">
            <w:pPr>
              <w:rPr>
                <w:rFonts w:eastAsia="黑体"/>
                <w:b/>
                <w:bCs/>
                <w:szCs w:val="21"/>
              </w:rPr>
            </w:pPr>
            <w:r w:rsidRPr="00AB4ABE">
              <w:rPr>
                <w:rFonts w:eastAsia="黑体" w:hint="eastAsia"/>
                <w:b/>
                <w:bCs/>
                <w:szCs w:val="21"/>
              </w:rPr>
              <w:t>统一社会信用代码</w:t>
            </w:r>
          </w:p>
        </w:tc>
        <w:tc>
          <w:tcPr>
            <w:tcW w:w="2892" w:type="dxa"/>
            <w:vAlign w:val="center"/>
          </w:tcPr>
          <w:p w:rsidR="00AB4ABE" w:rsidRPr="004A158F" w:rsidRDefault="00AB4ABE" w:rsidP="00BA57C2">
            <w:pPr>
              <w:rPr>
                <w:rFonts w:eastAsia="黑体"/>
                <w:bCs/>
                <w:szCs w:val="21"/>
              </w:rPr>
            </w:pPr>
          </w:p>
        </w:tc>
        <w:tc>
          <w:tcPr>
            <w:tcW w:w="1608" w:type="dxa"/>
            <w:vAlign w:val="center"/>
          </w:tcPr>
          <w:p w:rsidR="00AB4ABE" w:rsidRPr="004A158F" w:rsidRDefault="00D16AD5" w:rsidP="00BA57C2">
            <w:pPr>
              <w:rPr>
                <w:rFonts w:eastAsia="黑体"/>
                <w:b/>
                <w:bCs/>
                <w:szCs w:val="21"/>
              </w:rPr>
            </w:pPr>
            <w:r w:rsidRPr="004A158F">
              <w:rPr>
                <w:rFonts w:eastAsia="黑体" w:hint="eastAsia"/>
                <w:b/>
                <w:bCs/>
                <w:szCs w:val="21"/>
              </w:rPr>
              <w:t>住所</w:t>
            </w:r>
          </w:p>
        </w:tc>
        <w:tc>
          <w:tcPr>
            <w:tcW w:w="2654" w:type="dxa"/>
            <w:vAlign w:val="center"/>
          </w:tcPr>
          <w:p w:rsidR="00AB4ABE" w:rsidRPr="004A158F" w:rsidRDefault="00AB4ABE" w:rsidP="00BA57C2">
            <w:pPr>
              <w:rPr>
                <w:bCs/>
                <w:szCs w:val="21"/>
              </w:rPr>
            </w:pPr>
          </w:p>
        </w:tc>
      </w:tr>
      <w:tr w:rsidR="000D0CD0" w:rsidRPr="004A158F" w:rsidTr="00BA57C2">
        <w:tc>
          <w:tcPr>
            <w:tcW w:w="1368" w:type="dxa"/>
            <w:vAlign w:val="center"/>
          </w:tcPr>
          <w:p w:rsidR="000D0CD0" w:rsidRPr="004A158F" w:rsidRDefault="00D16AD5" w:rsidP="00BA57C2">
            <w:pPr>
              <w:rPr>
                <w:rFonts w:eastAsia="黑体"/>
                <w:b/>
                <w:bCs/>
                <w:szCs w:val="21"/>
              </w:rPr>
            </w:pPr>
            <w:r>
              <w:rPr>
                <w:rFonts w:eastAsia="黑体" w:hint="eastAsia"/>
                <w:b/>
                <w:bCs/>
                <w:szCs w:val="21"/>
              </w:rPr>
              <w:t>经营场所</w:t>
            </w:r>
          </w:p>
        </w:tc>
        <w:tc>
          <w:tcPr>
            <w:tcW w:w="2892" w:type="dxa"/>
            <w:vAlign w:val="center"/>
          </w:tcPr>
          <w:p w:rsidR="000D0CD0" w:rsidRPr="004A158F" w:rsidRDefault="000D0CD0" w:rsidP="00BA57C2">
            <w:pPr>
              <w:rPr>
                <w:rFonts w:eastAsia="黑体"/>
                <w:bCs/>
                <w:szCs w:val="21"/>
              </w:rPr>
            </w:pPr>
          </w:p>
        </w:tc>
        <w:tc>
          <w:tcPr>
            <w:tcW w:w="1608" w:type="dxa"/>
            <w:vAlign w:val="center"/>
          </w:tcPr>
          <w:p w:rsidR="000D0CD0" w:rsidRPr="004A158F" w:rsidRDefault="000D0CD0" w:rsidP="00BA57C2">
            <w:pPr>
              <w:rPr>
                <w:rFonts w:eastAsia="黑体"/>
                <w:b/>
                <w:bCs/>
                <w:szCs w:val="21"/>
              </w:rPr>
            </w:pPr>
            <w:r w:rsidRPr="004A158F">
              <w:rPr>
                <w:rFonts w:eastAsia="黑体" w:hint="eastAsia"/>
                <w:b/>
                <w:bCs/>
                <w:szCs w:val="21"/>
              </w:rPr>
              <w:t>邮政编码</w:t>
            </w:r>
          </w:p>
        </w:tc>
        <w:tc>
          <w:tcPr>
            <w:tcW w:w="2654" w:type="dxa"/>
            <w:vAlign w:val="center"/>
          </w:tcPr>
          <w:p w:rsidR="000D0CD0" w:rsidRPr="004A158F" w:rsidRDefault="000D0CD0" w:rsidP="00BA57C2">
            <w:pPr>
              <w:rPr>
                <w:bCs/>
                <w:szCs w:val="21"/>
              </w:rPr>
            </w:pPr>
          </w:p>
        </w:tc>
      </w:tr>
      <w:tr w:rsidR="000D0CD0" w:rsidRPr="004A158F" w:rsidTr="00BA57C2">
        <w:tc>
          <w:tcPr>
            <w:tcW w:w="1368" w:type="dxa"/>
            <w:vAlign w:val="center"/>
          </w:tcPr>
          <w:p w:rsidR="000D0CD0" w:rsidRPr="004A158F" w:rsidRDefault="002B407B" w:rsidP="00BA57C2">
            <w:pPr>
              <w:rPr>
                <w:rFonts w:eastAsia="黑体"/>
                <w:b/>
                <w:bCs/>
                <w:szCs w:val="21"/>
              </w:rPr>
            </w:pPr>
            <w:r w:rsidRPr="004A158F">
              <w:rPr>
                <w:rFonts w:eastAsia="黑体" w:hint="eastAsia"/>
                <w:b/>
                <w:bCs/>
                <w:szCs w:val="21"/>
              </w:rPr>
              <w:t>注册资本</w:t>
            </w:r>
          </w:p>
        </w:tc>
        <w:tc>
          <w:tcPr>
            <w:tcW w:w="2892" w:type="dxa"/>
            <w:vAlign w:val="center"/>
          </w:tcPr>
          <w:p w:rsidR="000D0CD0" w:rsidRPr="004A158F" w:rsidRDefault="000D0CD0" w:rsidP="00BA57C2">
            <w:pPr>
              <w:rPr>
                <w:rFonts w:eastAsia="黑体"/>
                <w:bCs/>
                <w:szCs w:val="21"/>
              </w:rPr>
            </w:pPr>
          </w:p>
        </w:tc>
        <w:tc>
          <w:tcPr>
            <w:tcW w:w="1608" w:type="dxa"/>
            <w:vAlign w:val="center"/>
          </w:tcPr>
          <w:p w:rsidR="000D0CD0" w:rsidRPr="004A158F" w:rsidRDefault="002B407B" w:rsidP="00BA57C2">
            <w:pPr>
              <w:rPr>
                <w:rFonts w:eastAsia="黑体"/>
                <w:b/>
                <w:bCs/>
                <w:szCs w:val="21"/>
              </w:rPr>
            </w:pPr>
            <w:r>
              <w:rPr>
                <w:rFonts w:eastAsia="黑体" w:hint="eastAsia"/>
                <w:b/>
                <w:bCs/>
                <w:szCs w:val="21"/>
              </w:rPr>
              <w:t>设立</w:t>
            </w:r>
            <w:r w:rsidRPr="004A158F">
              <w:rPr>
                <w:rFonts w:eastAsia="黑体" w:hint="eastAsia"/>
                <w:b/>
                <w:bCs/>
                <w:szCs w:val="21"/>
              </w:rPr>
              <w:t>日期</w:t>
            </w:r>
          </w:p>
        </w:tc>
        <w:tc>
          <w:tcPr>
            <w:tcW w:w="2654" w:type="dxa"/>
            <w:vAlign w:val="center"/>
          </w:tcPr>
          <w:p w:rsidR="000D0CD0" w:rsidRPr="004A158F" w:rsidRDefault="000D0CD0" w:rsidP="00BA57C2">
            <w:pPr>
              <w:rPr>
                <w:bCs/>
                <w:szCs w:val="21"/>
              </w:rPr>
            </w:pPr>
          </w:p>
        </w:tc>
      </w:tr>
      <w:tr w:rsidR="000D0CD0" w:rsidRPr="004A158F" w:rsidTr="00BA57C2">
        <w:tc>
          <w:tcPr>
            <w:tcW w:w="1368" w:type="dxa"/>
            <w:vAlign w:val="center"/>
          </w:tcPr>
          <w:p w:rsidR="000D0CD0" w:rsidRPr="004A158F" w:rsidRDefault="000D0CD0" w:rsidP="00BA57C2">
            <w:pPr>
              <w:rPr>
                <w:rFonts w:eastAsia="黑体"/>
                <w:b/>
                <w:bCs/>
                <w:szCs w:val="21"/>
              </w:rPr>
            </w:pPr>
            <w:r w:rsidRPr="004A158F">
              <w:rPr>
                <w:rFonts w:eastAsia="黑体" w:hint="eastAsia"/>
                <w:b/>
                <w:bCs/>
                <w:szCs w:val="21"/>
              </w:rPr>
              <w:t>经济类型</w:t>
            </w:r>
          </w:p>
        </w:tc>
        <w:tc>
          <w:tcPr>
            <w:tcW w:w="2892" w:type="dxa"/>
            <w:vAlign w:val="center"/>
          </w:tcPr>
          <w:p w:rsidR="000D0CD0" w:rsidRPr="004A158F" w:rsidRDefault="000D0CD0" w:rsidP="00BA57C2">
            <w:pPr>
              <w:rPr>
                <w:rFonts w:eastAsia="黑体"/>
                <w:bCs/>
                <w:szCs w:val="21"/>
              </w:rPr>
            </w:pPr>
          </w:p>
        </w:tc>
        <w:tc>
          <w:tcPr>
            <w:tcW w:w="1608" w:type="dxa"/>
            <w:vAlign w:val="center"/>
          </w:tcPr>
          <w:p w:rsidR="000D0CD0" w:rsidRPr="004A158F" w:rsidRDefault="002B407B" w:rsidP="00BA57C2">
            <w:pPr>
              <w:rPr>
                <w:rFonts w:eastAsia="黑体"/>
                <w:b/>
                <w:bCs/>
                <w:szCs w:val="21"/>
              </w:rPr>
            </w:pPr>
            <w:r w:rsidRPr="004A158F">
              <w:rPr>
                <w:rFonts w:eastAsia="黑体" w:hint="eastAsia"/>
                <w:b/>
                <w:bCs/>
                <w:szCs w:val="21"/>
              </w:rPr>
              <w:t>联系电话</w:t>
            </w:r>
          </w:p>
        </w:tc>
        <w:tc>
          <w:tcPr>
            <w:tcW w:w="2654" w:type="dxa"/>
            <w:vAlign w:val="center"/>
          </w:tcPr>
          <w:p w:rsidR="000D0CD0" w:rsidRPr="004A158F" w:rsidRDefault="000D0CD0" w:rsidP="00BA57C2">
            <w:pPr>
              <w:rPr>
                <w:bCs/>
                <w:szCs w:val="21"/>
              </w:rPr>
            </w:pPr>
          </w:p>
        </w:tc>
      </w:tr>
      <w:tr w:rsidR="000D0CD0" w:rsidRPr="004A158F" w:rsidTr="00BA57C2">
        <w:trPr>
          <w:trHeight w:val="148"/>
        </w:trPr>
        <w:tc>
          <w:tcPr>
            <w:tcW w:w="1368" w:type="dxa"/>
            <w:vMerge w:val="restart"/>
            <w:vAlign w:val="center"/>
          </w:tcPr>
          <w:p w:rsidR="000D0CD0" w:rsidRPr="004A158F" w:rsidRDefault="000D0CD0" w:rsidP="00BA57C2">
            <w:pPr>
              <w:rPr>
                <w:rFonts w:eastAsia="黑体"/>
                <w:b/>
                <w:bCs/>
                <w:szCs w:val="21"/>
              </w:rPr>
            </w:pPr>
            <w:r w:rsidRPr="004A158F">
              <w:rPr>
                <w:rFonts w:eastAsia="黑体" w:hint="eastAsia"/>
                <w:b/>
                <w:bCs/>
                <w:szCs w:val="21"/>
              </w:rPr>
              <w:t>经营范围</w:t>
            </w:r>
          </w:p>
        </w:tc>
        <w:tc>
          <w:tcPr>
            <w:tcW w:w="2892" w:type="dxa"/>
            <w:vMerge w:val="restart"/>
            <w:vAlign w:val="center"/>
          </w:tcPr>
          <w:p w:rsidR="000D0CD0" w:rsidRPr="004A158F" w:rsidRDefault="000D0CD0" w:rsidP="00BA57C2">
            <w:pPr>
              <w:rPr>
                <w:rFonts w:eastAsia="黑体"/>
                <w:bCs/>
                <w:szCs w:val="21"/>
              </w:rPr>
            </w:pPr>
          </w:p>
        </w:tc>
        <w:tc>
          <w:tcPr>
            <w:tcW w:w="1608" w:type="dxa"/>
            <w:vAlign w:val="center"/>
          </w:tcPr>
          <w:p w:rsidR="000D0CD0" w:rsidRPr="004A158F" w:rsidRDefault="000D0CD0" w:rsidP="00BA57C2">
            <w:pPr>
              <w:rPr>
                <w:rFonts w:eastAsia="黑体"/>
                <w:b/>
                <w:bCs/>
                <w:szCs w:val="21"/>
              </w:rPr>
            </w:pPr>
            <w:r w:rsidRPr="004A158F">
              <w:rPr>
                <w:rFonts w:eastAsia="黑体" w:hint="eastAsia"/>
                <w:b/>
                <w:bCs/>
                <w:szCs w:val="21"/>
              </w:rPr>
              <w:t>经济行业</w:t>
            </w:r>
          </w:p>
        </w:tc>
        <w:tc>
          <w:tcPr>
            <w:tcW w:w="2654" w:type="dxa"/>
            <w:vAlign w:val="center"/>
          </w:tcPr>
          <w:p w:rsidR="000D0CD0" w:rsidRPr="004A158F" w:rsidRDefault="000D0CD0" w:rsidP="00BA57C2">
            <w:pPr>
              <w:rPr>
                <w:bCs/>
                <w:szCs w:val="21"/>
              </w:rPr>
            </w:pPr>
          </w:p>
        </w:tc>
      </w:tr>
      <w:tr w:rsidR="000D0CD0" w:rsidRPr="004A158F" w:rsidTr="00BA57C2">
        <w:trPr>
          <w:trHeight w:val="285"/>
        </w:trPr>
        <w:tc>
          <w:tcPr>
            <w:tcW w:w="0" w:type="auto"/>
            <w:vMerge/>
            <w:vAlign w:val="center"/>
          </w:tcPr>
          <w:p w:rsidR="000D0CD0" w:rsidRPr="004A158F" w:rsidRDefault="000D0CD0" w:rsidP="00BA57C2">
            <w:pPr>
              <w:widowControl/>
              <w:jc w:val="left"/>
              <w:rPr>
                <w:rFonts w:eastAsia="黑体"/>
                <w:b/>
                <w:bCs/>
                <w:szCs w:val="21"/>
              </w:rPr>
            </w:pPr>
          </w:p>
        </w:tc>
        <w:tc>
          <w:tcPr>
            <w:tcW w:w="0" w:type="auto"/>
            <w:vMerge/>
            <w:vAlign w:val="center"/>
          </w:tcPr>
          <w:p w:rsidR="000D0CD0" w:rsidRPr="004A158F" w:rsidRDefault="000D0CD0" w:rsidP="00BA57C2">
            <w:pPr>
              <w:widowControl/>
              <w:jc w:val="left"/>
              <w:rPr>
                <w:rFonts w:eastAsia="黑体"/>
                <w:bCs/>
                <w:szCs w:val="21"/>
              </w:rPr>
            </w:pPr>
          </w:p>
        </w:tc>
        <w:tc>
          <w:tcPr>
            <w:tcW w:w="1608" w:type="dxa"/>
            <w:vAlign w:val="center"/>
          </w:tcPr>
          <w:p w:rsidR="000D0CD0" w:rsidRPr="004A158F" w:rsidRDefault="000D0CD0" w:rsidP="00BA57C2">
            <w:pPr>
              <w:rPr>
                <w:rFonts w:eastAsia="黑体"/>
                <w:b/>
                <w:bCs/>
                <w:szCs w:val="21"/>
              </w:rPr>
            </w:pPr>
            <w:r w:rsidRPr="004A158F">
              <w:rPr>
                <w:rFonts w:eastAsia="黑体" w:hint="eastAsia"/>
                <w:b/>
                <w:bCs/>
                <w:szCs w:val="21"/>
              </w:rPr>
              <w:t>基本开户行</w:t>
            </w:r>
          </w:p>
        </w:tc>
        <w:tc>
          <w:tcPr>
            <w:tcW w:w="2654" w:type="dxa"/>
            <w:vAlign w:val="center"/>
          </w:tcPr>
          <w:p w:rsidR="000D0CD0" w:rsidRPr="004A158F" w:rsidRDefault="000D0CD0" w:rsidP="00BA57C2">
            <w:pPr>
              <w:rPr>
                <w:bCs/>
                <w:szCs w:val="21"/>
              </w:rPr>
            </w:pPr>
          </w:p>
        </w:tc>
      </w:tr>
      <w:tr w:rsidR="000D0CD0" w:rsidRPr="004A158F" w:rsidTr="00BA57C2">
        <w:trPr>
          <w:trHeight w:val="70"/>
        </w:trPr>
        <w:tc>
          <w:tcPr>
            <w:tcW w:w="0" w:type="auto"/>
            <w:vMerge/>
            <w:vAlign w:val="center"/>
          </w:tcPr>
          <w:p w:rsidR="000D0CD0" w:rsidRPr="004A158F" w:rsidRDefault="000D0CD0" w:rsidP="00BA57C2">
            <w:pPr>
              <w:widowControl/>
              <w:jc w:val="left"/>
              <w:rPr>
                <w:rFonts w:eastAsia="黑体"/>
                <w:b/>
                <w:bCs/>
                <w:szCs w:val="21"/>
              </w:rPr>
            </w:pPr>
          </w:p>
        </w:tc>
        <w:tc>
          <w:tcPr>
            <w:tcW w:w="0" w:type="auto"/>
            <w:vMerge/>
            <w:vAlign w:val="center"/>
          </w:tcPr>
          <w:p w:rsidR="000D0CD0" w:rsidRPr="004A158F" w:rsidRDefault="000D0CD0" w:rsidP="00BA57C2">
            <w:pPr>
              <w:widowControl/>
              <w:jc w:val="left"/>
              <w:rPr>
                <w:rFonts w:eastAsia="黑体"/>
                <w:bCs/>
                <w:szCs w:val="21"/>
              </w:rPr>
            </w:pPr>
          </w:p>
        </w:tc>
        <w:tc>
          <w:tcPr>
            <w:tcW w:w="1608" w:type="dxa"/>
            <w:vAlign w:val="center"/>
          </w:tcPr>
          <w:p w:rsidR="000D0CD0" w:rsidRPr="004A158F" w:rsidRDefault="000D0CD0" w:rsidP="00BA57C2">
            <w:pPr>
              <w:rPr>
                <w:rFonts w:eastAsia="黑体"/>
                <w:b/>
                <w:bCs/>
                <w:szCs w:val="21"/>
              </w:rPr>
            </w:pPr>
            <w:r w:rsidRPr="004A158F">
              <w:rPr>
                <w:rFonts w:eastAsia="黑体" w:hint="eastAsia"/>
                <w:b/>
                <w:bCs/>
                <w:szCs w:val="21"/>
              </w:rPr>
              <w:t>账号</w:t>
            </w:r>
          </w:p>
        </w:tc>
        <w:tc>
          <w:tcPr>
            <w:tcW w:w="2654" w:type="dxa"/>
            <w:vAlign w:val="center"/>
          </w:tcPr>
          <w:p w:rsidR="000D0CD0" w:rsidRPr="004A158F" w:rsidRDefault="000D0CD0" w:rsidP="00BA57C2">
            <w:pPr>
              <w:rPr>
                <w:bCs/>
                <w:szCs w:val="21"/>
              </w:rPr>
            </w:pPr>
          </w:p>
        </w:tc>
      </w:tr>
    </w:tbl>
    <w:p w:rsidR="000D0CD0" w:rsidRPr="004A158F" w:rsidRDefault="000D0CD0" w:rsidP="00E94F21">
      <w:pPr>
        <w:rPr>
          <w:rFonts w:eastAsia="楷体_GB2312"/>
          <w:bCs/>
          <w:sz w:val="28"/>
          <w:szCs w:val="28"/>
        </w:rPr>
      </w:pPr>
      <w:r w:rsidRPr="004A158F">
        <w:rPr>
          <w:rFonts w:eastAsia="楷体_GB2312" w:hint="eastAsia"/>
          <w:bCs/>
          <w:sz w:val="28"/>
          <w:szCs w:val="28"/>
        </w:rPr>
        <w:t>（二）历史沿革</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6050"/>
      </w:tblGrid>
      <w:tr w:rsidR="000D0CD0" w:rsidRPr="004A158F" w:rsidTr="00BA57C2">
        <w:tc>
          <w:tcPr>
            <w:tcW w:w="675" w:type="dxa"/>
            <w:vAlign w:val="center"/>
          </w:tcPr>
          <w:p w:rsidR="000D0CD0" w:rsidRPr="004A158F" w:rsidRDefault="000D0CD0" w:rsidP="00BA57C2">
            <w:pPr>
              <w:jc w:val="center"/>
              <w:rPr>
                <w:rFonts w:eastAsia="黑体"/>
                <w:b/>
                <w:bCs/>
                <w:szCs w:val="21"/>
              </w:rPr>
            </w:pPr>
            <w:r w:rsidRPr="004A158F">
              <w:rPr>
                <w:rFonts w:eastAsia="黑体" w:hint="eastAsia"/>
                <w:b/>
                <w:bCs/>
                <w:szCs w:val="21"/>
              </w:rPr>
              <w:t>序号</w:t>
            </w:r>
          </w:p>
        </w:tc>
        <w:tc>
          <w:tcPr>
            <w:tcW w:w="1843" w:type="dxa"/>
            <w:vAlign w:val="center"/>
          </w:tcPr>
          <w:p w:rsidR="000D0CD0" w:rsidRPr="004A158F" w:rsidRDefault="000D0CD0" w:rsidP="00BA57C2">
            <w:pPr>
              <w:jc w:val="center"/>
              <w:rPr>
                <w:rFonts w:eastAsia="黑体"/>
                <w:b/>
                <w:bCs/>
                <w:szCs w:val="21"/>
              </w:rPr>
            </w:pPr>
            <w:r w:rsidRPr="004A158F">
              <w:rPr>
                <w:rFonts w:eastAsia="黑体" w:hint="eastAsia"/>
                <w:b/>
                <w:bCs/>
                <w:szCs w:val="21"/>
              </w:rPr>
              <w:t>变更时间</w:t>
            </w:r>
          </w:p>
        </w:tc>
        <w:tc>
          <w:tcPr>
            <w:tcW w:w="6050" w:type="dxa"/>
            <w:vAlign w:val="center"/>
          </w:tcPr>
          <w:p w:rsidR="000D0CD0" w:rsidRPr="004A158F" w:rsidRDefault="000D0CD0" w:rsidP="00BA57C2">
            <w:pPr>
              <w:jc w:val="center"/>
              <w:rPr>
                <w:rFonts w:eastAsia="黑体"/>
                <w:b/>
                <w:bCs/>
                <w:szCs w:val="21"/>
              </w:rPr>
            </w:pPr>
            <w:r w:rsidRPr="004A158F">
              <w:rPr>
                <w:rFonts w:eastAsia="黑体" w:hint="eastAsia"/>
                <w:b/>
                <w:bCs/>
                <w:szCs w:val="21"/>
              </w:rPr>
              <w:t>变更情况</w:t>
            </w:r>
          </w:p>
        </w:tc>
      </w:tr>
      <w:tr w:rsidR="000D0CD0" w:rsidRPr="004A158F" w:rsidTr="00BA57C2">
        <w:tc>
          <w:tcPr>
            <w:tcW w:w="675" w:type="dxa"/>
          </w:tcPr>
          <w:p w:rsidR="000D0CD0" w:rsidRPr="004A158F" w:rsidRDefault="000D0CD0" w:rsidP="00BA57C2">
            <w:pPr>
              <w:jc w:val="center"/>
              <w:rPr>
                <w:bCs/>
                <w:szCs w:val="21"/>
              </w:rPr>
            </w:pPr>
          </w:p>
        </w:tc>
        <w:tc>
          <w:tcPr>
            <w:tcW w:w="1843" w:type="dxa"/>
          </w:tcPr>
          <w:p w:rsidR="000D0CD0" w:rsidRPr="004A158F" w:rsidRDefault="000D0CD0" w:rsidP="00BA57C2">
            <w:pPr>
              <w:rPr>
                <w:bCs/>
                <w:szCs w:val="21"/>
              </w:rPr>
            </w:pPr>
          </w:p>
        </w:tc>
        <w:tc>
          <w:tcPr>
            <w:tcW w:w="6050" w:type="dxa"/>
          </w:tcPr>
          <w:p w:rsidR="000D0CD0" w:rsidRPr="004A158F" w:rsidRDefault="000D0CD0" w:rsidP="00BA57C2">
            <w:pPr>
              <w:rPr>
                <w:bCs/>
                <w:szCs w:val="21"/>
              </w:rPr>
            </w:pPr>
          </w:p>
        </w:tc>
      </w:tr>
    </w:tbl>
    <w:p w:rsidR="000D0CD0" w:rsidRPr="004A158F" w:rsidRDefault="000D0CD0" w:rsidP="001F3E91">
      <w:pPr>
        <w:ind w:firstLineChars="200" w:firstLine="420"/>
        <w:rPr>
          <w:rFonts w:eastAsia="楷体_GB2312"/>
          <w:bCs/>
          <w:sz w:val="28"/>
          <w:szCs w:val="28"/>
        </w:rPr>
      </w:pPr>
      <w:r w:rsidRPr="004A158F">
        <w:rPr>
          <w:rFonts w:hAnsi="宋体" w:hint="eastAsia"/>
          <w:szCs w:val="21"/>
        </w:rPr>
        <w:t>企业成立年限以及背景情况</w:t>
      </w:r>
      <w:r w:rsidR="00D31046">
        <w:rPr>
          <w:rFonts w:hAnsi="宋体" w:hint="eastAsia"/>
          <w:szCs w:val="21"/>
        </w:rPr>
        <w:t>。</w:t>
      </w:r>
    </w:p>
    <w:p w:rsidR="000D0CD0" w:rsidRPr="004A158F" w:rsidRDefault="000D0CD0" w:rsidP="00E94F21">
      <w:pPr>
        <w:rPr>
          <w:rFonts w:eastAsia="楷体_GB2312"/>
          <w:bCs/>
          <w:sz w:val="28"/>
          <w:szCs w:val="28"/>
        </w:rPr>
      </w:pPr>
      <w:r w:rsidRPr="004A158F">
        <w:rPr>
          <w:rFonts w:eastAsia="楷体_GB2312" w:hint="eastAsia"/>
          <w:bCs/>
          <w:sz w:val="28"/>
          <w:szCs w:val="28"/>
        </w:rPr>
        <w:t>（三）资本实力</w:t>
      </w:r>
    </w:p>
    <w:p w:rsidR="000D0CD0" w:rsidRPr="004A158F" w:rsidRDefault="000D0CD0" w:rsidP="00E94F21">
      <w:pPr>
        <w:rPr>
          <w:rFonts w:eastAsia="楷体_GB2312"/>
          <w:bCs/>
          <w:sz w:val="28"/>
          <w:szCs w:val="28"/>
        </w:rPr>
      </w:pPr>
      <w:r w:rsidRPr="004A158F">
        <w:rPr>
          <w:rFonts w:eastAsia="楷体_GB2312"/>
          <w:bCs/>
          <w:sz w:val="28"/>
          <w:szCs w:val="28"/>
        </w:rPr>
        <w:t>1</w:t>
      </w:r>
      <w:r w:rsidRPr="004A158F">
        <w:rPr>
          <w:rFonts w:eastAsia="楷体_GB2312" w:hint="eastAsia"/>
          <w:bCs/>
          <w:sz w:val="28"/>
          <w:szCs w:val="28"/>
        </w:rPr>
        <w:t>．资本实力</w:t>
      </w:r>
    </w:p>
    <w:p w:rsidR="000D0CD0" w:rsidRPr="004A158F" w:rsidRDefault="000D0CD0" w:rsidP="001F3E91">
      <w:pPr>
        <w:ind w:firstLineChars="200" w:firstLine="420"/>
        <w:rPr>
          <w:rFonts w:eastAsia="楷体_GB2312"/>
          <w:bCs/>
          <w:sz w:val="28"/>
          <w:szCs w:val="28"/>
        </w:rPr>
      </w:pPr>
      <w:r w:rsidRPr="004A158F">
        <w:rPr>
          <w:rFonts w:hAnsi="宋体" w:hint="eastAsia"/>
          <w:szCs w:val="21"/>
        </w:rPr>
        <w:t>企业注册资本、净资产及其所处行业水平、满足资质</w:t>
      </w:r>
      <w:r w:rsidR="00B102B0" w:rsidRPr="004A158F">
        <w:rPr>
          <w:rFonts w:hAnsi="宋体" w:hint="eastAsia"/>
          <w:szCs w:val="21"/>
        </w:rPr>
        <w:t>要求</w:t>
      </w:r>
      <w:r w:rsidR="00B102B0">
        <w:rPr>
          <w:rFonts w:hAnsi="宋体" w:hint="eastAsia"/>
          <w:szCs w:val="21"/>
        </w:rPr>
        <w:t>或者</w:t>
      </w:r>
      <w:r w:rsidR="0025255D">
        <w:rPr>
          <w:rFonts w:hAnsi="宋体" w:hint="eastAsia"/>
          <w:bCs/>
          <w:szCs w:val="21"/>
        </w:rPr>
        <w:t>业务</w:t>
      </w:r>
      <w:r w:rsidR="00B102B0" w:rsidRPr="004A158F">
        <w:rPr>
          <w:rFonts w:hAnsi="宋体" w:hint="eastAsia"/>
          <w:bCs/>
          <w:szCs w:val="21"/>
        </w:rPr>
        <w:t>需要</w:t>
      </w:r>
      <w:r w:rsidRPr="004A158F">
        <w:rPr>
          <w:rFonts w:hAnsi="宋体" w:hint="eastAsia"/>
          <w:szCs w:val="21"/>
        </w:rPr>
        <w:t>的情况。</w:t>
      </w:r>
    </w:p>
    <w:p w:rsidR="000D0CD0" w:rsidRPr="004A158F" w:rsidRDefault="000D0CD0" w:rsidP="00E94F21">
      <w:pPr>
        <w:rPr>
          <w:rFonts w:eastAsia="楷体_GB2312"/>
          <w:bCs/>
          <w:sz w:val="28"/>
          <w:szCs w:val="28"/>
        </w:rPr>
      </w:pPr>
      <w:r w:rsidRPr="004A158F">
        <w:rPr>
          <w:rFonts w:eastAsia="楷体_GB2312"/>
          <w:bCs/>
          <w:sz w:val="28"/>
          <w:szCs w:val="28"/>
        </w:rPr>
        <w:t>2</w:t>
      </w:r>
      <w:r w:rsidRPr="004A158F">
        <w:rPr>
          <w:rFonts w:eastAsia="楷体_GB2312" w:hint="eastAsia"/>
          <w:bCs/>
          <w:sz w:val="28"/>
          <w:szCs w:val="28"/>
        </w:rPr>
        <w:t>．股东组成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2160"/>
        <w:gridCol w:w="1754"/>
      </w:tblGrid>
      <w:tr w:rsidR="000D0CD0" w:rsidRPr="004A158F" w:rsidTr="00BA57C2">
        <w:tc>
          <w:tcPr>
            <w:tcW w:w="648" w:type="dxa"/>
            <w:vAlign w:val="center"/>
          </w:tcPr>
          <w:p w:rsidR="000D0CD0" w:rsidRPr="004A158F" w:rsidRDefault="000D0CD0" w:rsidP="00BA57C2">
            <w:pPr>
              <w:jc w:val="center"/>
              <w:rPr>
                <w:rFonts w:eastAsia="黑体"/>
                <w:b/>
                <w:bCs/>
                <w:szCs w:val="21"/>
              </w:rPr>
            </w:pPr>
            <w:r w:rsidRPr="004A158F">
              <w:rPr>
                <w:rFonts w:eastAsia="黑体" w:hint="eastAsia"/>
                <w:b/>
                <w:bCs/>
                <w:szCs w:val="21"/>
              </w:rPr>
              <w:t>序号</w:t>
            </w:r>
          </w:p>
        </w:tc>
        <w:tc>
          <w:tcPr>
            <w:tcW w:w="3960" w:type="dxa"/>
          </w:tcPr>
          <w:p w:rsidR="000D0CD0" w:rsidRPr="004A158F" w:rsidRDefault="000D0CD0" w:rsidP="00BA57C2">
            <w:pPr>
              <w:jc w:val="center"/>
              <w:rPr>
                <w:rFonts w:eastAsia="黑体"/>
                <w:b/>
                <w:bCs/>
                <w:szCs w:val="21"/>
              </w:rPr>
            </w:pPr>
            <w:r w:rsidRPr="004A158F">
              <w:rPr>
                <w:rFonts w:eastAsia="黑体" w:hint="eastAsia"/>
                <w:b/>
                <w:bCs/>
                <w:szCs w:val="21"/>
              </w:rPr>
              <w:t>单位或自然人</w:t>
            </w:r>
          </w:p>
        </w:tc>
        <w:tc>
          <w:tcPr>
            <w:tcW w:w="2160" w:type="dxa"/>
          </w:tcPr>
          <w:p w:rsidR="000D0CD0" w:rsidRPr="004A158F" w:rsidRDefault="000D0CD0" w:rsidP="00BA57C2">
            <w:pPr>
              <w:jc w:val="center"/>
              <w:rPr>
                <w:rFonts w:eastAsia="黑体"/>
                <w:b/>
                <w:bCs/>
                <w:szCs w:val="21"/>
              </w:rPr>
            </w:pPr>
            <w:r w:rsidRPr="004A158F">
              <w:rPr>
                <w:rFonts w:eastAsia="黑体" w:hint="eastAsia"/>
                <w:b/>
                <w:bCs/>
                <w:szCs w:val="21"/>
              </w:rPr>
              <w:t>投资金额（万元）</w:t>
            </w:r>
          </w:p>
        </w:tc>
        <w:tc>
          <w:tcPr>
            <w:tcW w:w="1754" w:type="dxa"/>
          </w:tcPr>
          <w:p w:rsidR="000D0CD0" w:rsidRPr="004A158F" w:rsidRDefault="000D0CD0" w:rsidP="00BA57C2">
            <w:pPr>
              <w:jc w:val="center"/>
              <w:rPr>
                <w:rFonts w:eastAsia="黑体"/>
                <w:b/>
                <w:bCs/>
                <w:szCs w:val="21"/>
              </w:rPr>
            </w:pPr>
            <w:r w:rsidRPr="004A158F">
              <w:rPr>
                <w:rFonts w:eastAsia="黑体" w:hint="eastAsia"/>
                <w:b/>
                <w:bCs/>
                <w:szCs w:val="21"/>
              </w:rPr>
              <w:t>投资比例</w:t>
            </w:r>
          </w:p>
        </w:tc>
      </w:tr>
      <w:tr w:rsidR="000D0CD0" w:rsidRPr="004A158F" w:rsidTr="00BA57C2">
        <w:tc>
          <w:tcPr>
            <w:tcW w:w="648" w:type="dxa"/>
            <w:vAlign w:val="center"/>
          </w:tcPr>
          <w:p w:rsidR="000D0CD0" w:rsidRPr="004A158F" w:rsidRDefault="000D0CD0" w:rsidP="00BA57C2">
            <w:pPr>
              <w:jc w:val="center"/>
              <w:rPr>
                <w:bCs/>
                <w:szCs w:val="21"/>
              </w:rPr>
            </w:pPr>
            <w:r w:rsidRPr="004A158F">
              <w:rPr>
                <w:bCs/>
                <w:szCs w:val="21"/>
              </w:rPr>
              <w:t>1</w:t>
            </w:r>
          </w:p>
        </w:tc>
        <w:tc>
          <w:tcPr>
            <w:tcW w:w="3960" w:type="dxa"/>
          </w:tcPr>
          <w:p w:rsidR="000D0CD0" w:rsidRPr="004A158F" w:rsidRDefault="000D0CD0" w:rsidP="00BA57C2">
            <w:pPr>
              <w:rPr>
                <w:bCs/>
                <w:szCs w:val="21"/>
              </w:rPr>
            </w:pPr>
          </w:p>
        </w:tc>
        <w:tc>
          <w:tcPr>
            <w:tcW w:w="2160" w:type="dxa"/>
          </w:tcPr>
          <w:p w:rsidR="000D0CD0" w:rsidRPr="004A158F" w:rsidRDefault="000D0CD0" w:rsidP="00BA57C2">
            <w:pPr>
              <w:rPr>
                <w:bCs/>
                <w:szCs w:val="21"/>
              </w:rPr>
            </w:pPr>
          </w:p>
        </w:tc>
        <w:tc>
          <w:tcPr>
            <w:tcW w:w="1754" w:type="dxa"/>
          </w:tcPr>
          <w:p w:rsidR="000D0CD0" w:rsidRPr="004A158F" w:rsidRDefault="000D0CD0" w:rsidP="00BA57C2">
            <w:pPr>
              <w:rPr>
                <w:bCs/>
                <w:szCs w:val="21"/>
              </w:rPr>
            </w:pPr>
          </w:p>
        </w:tc>
      </w:tr>
    </w:tbl>
    <w:p w:rsidR="000D0CD0" w:rsidRPr="004A158F" w:rsidRDefault="000D0CD0" w:rsidP="001F3E91">
      <w:pPr>
        <w:ind w:firstLineChars="200" w:firstLine="420"/>
        <w:rPr>
          <w:rFonts w:eastAsia="楷体_GB2312"/>
          <w:bCs/>
          <w:sz w:val="28"/>
          <w:szCs w:val="28"/>
        </w:rPr>
      </w:pPr>
      <w:r w:rsidRPr="004A158F">
        <w:rPr>
          <w:rFonts w:hint="eastAsia"/>
          <w:bCs/>
          <w:szCs w:val="21"/>
        </w:rPr>
        <w:t>股东之间的关联关系、近三年股东变化情况、控股股东基本情况。</w:t>
      </w:r>
    </w:p>
    <w:p w:rsidR="000D0CD0" w:rsidRPr="004A158F" w:rsidRDefault="000D0CD0" w:rsidP="00E94F21">
      <w:pPr>
        <w:rPr>
          <w:rFonts w:eastAsia="楷体_GB2312"/>
          <w:bCs/>
          <w:sz w:val="28"/>
          <w:szCs w:val="28"/>
        </w:rPr>
      </w:pPr>
      <w:r w:rsidRPr="004A158F">
        <w:rPr>
          <w:rFonts w:eastAsia="楷体_GB2312" w:hint="eastAsia"/>
          <w:bCs/>
          <w:sz w:val="28"/>
          <w:szCs w:val="28"/>
        </w:rPr>
        <w:t>（四）分支机构</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3119"/>
        <w:gridCol w:w="1131"/>
        <w:gridCol w:w="1800"/>
      </w:tblGrid>
      <w:tr w:rsidR="000D0CD0" w:rsidRPr="004A158F" w:rsidTr="00BA57C2">
        <w:tc>
          <w:tcPr>
            <w:tcW w:w="675" w:type="dxa"/>
            <w:vAlign w:val="center"/>
          </w:tcPr>
          <w:p w:rsidR="000D0CD0" w:rsidRPr="004A158F" w:rsidRDefault="000D0CD0" w:rsidP="00BA57C2">
            <w:pPr>
              <w:jc w:val="center"/>
              <w:rPr>
                <w:rFonts w:eastAsia="黑体"/>
                <w:b/>
                <w:bCs/>
                <w:szCs w:val="21"/>
              </w:rPr>
            </w:pPr>
            <w:r w:rsidRPr="004A158F">
              <w:rPr>
                <w:rFonts w:eastAsia="黑体" w:hint="eastAsia"/>
                <w:b/>
                <w:bCs/>
                <w:szCs w:val="21"/>
              </w:rPr>
              <w:t>序号</w:t>
            </w:r>
          </w:p>
        </w:tc>
        <w:tc>
          <w:tcPr>
            <w:tcW w:w="1843" w:type="dxa"/>
            <w:vAlign w:val="center"/>
          </w:tcPr>
          <w:p w:rsidR="000D0CD0" w:rsidRPr="004A158F" w:rsidRDefault="000D0CD0" w:rsidP="00BA57C2">
            <w:pPr>
              <w:jc w:val="center"/>
              <w:rPr>
                <w:rFonts w:eastAsia="黑体"/>
                <w:b/>
                <w:bCs/>
                <w:szCs w:val="21"/>
              </w:rPr>
            </w:pPr>
            <w:r w:rsidRPr="004A158F">
              <w:rPr>
                <w:rFonts w:eastAsia="黑体" w:hint="eastAsia"/>
                <w:b/>
                <w:bCs/>
                <w:szCs w:val="21"/>
              </w:rPr>
              <w:t>与报告企业关系</w:t>
            </w:r>
          </w:p>
        </w:tc>
        <w:tc>
          <w:tcPr>
            <w:tcW w:w="3119" w:type="dxa"/>
            <w:vAlign w:val="center"/>
          </w:tcPr>
          <w:p w:rsidR="000D0CD0" w:rsidRPr="004A158F" w:rsidRDefault="000D0CD0" w:rsidP="00BA57C2">
            <w:pPr>
              <w:jc w:val="center"/>
              <w:rPr>
                <w:rFonts w:eastAsia="黑体"/>
                <w:b/>
                <w:bCs/>
                <w:szCs w:val="21"/>
              </w:rPr>
            </w:pPr>
            <w:r w:rsidRPr="004A158F">
              <w:rPr>
                <w:rFonts w:eastAsia="黑体" w:hint="eastAsia"/>
                <w:b/>
                <w:bCs/>
                <w:szCs w:val="21"/>
              </w:rPr>
              <w:t>企业名称</w:t>
            </w:r>
          </w:p>
        </w:tc>
        <w:tc>
          <w:tcPr>
            <w:tcW w:w="1131" w:type="dxa"/>
            <w:vAlign w:val="center"/>
          </w:tcPr>
          <w:p w:rsidR="000D0CD0" w:rsidRPr="004A158F" w:rsidRDefault="000D0CD0" w:rsidP="00BA57C2">
            <w:pPr>
              <w:jc w:val="center"/>
              <w:rPr>
                <w:rFonts w:eastAsia="黑体"/>
                <w:b/>
                <w:bCs/>
                <w:szCs w:val="21"/>
              </w:rPr>
            </w:pPr>
            <w:r w:rsidRPr="004A158F">
              <w:rPr>
                <w:rFonts w:eastAsia="黑体" w:hint="eastAsia"/>
                <w:b/>
                <w:bCs/>
                <w:szCs w:val="21"/>
              </w:rPr>
              <w:t>地址</w:t>
            </w:r>
          </w:p>
        </w:tc>
        <w:tc>
          <w:tcPr>
            <w:tcW w:w="1800" w:type="dxa"/>
            <w:vAlign w:val="center"/>
          </w:tcPr>
          <w:p w:rsidR="000D0CD0" w:rsidRPr="004A158F" w:rsidRDefault="000D0CD0" w:rsidP="00BA57C2">
            <w:pPr>
              <w:jc w:val="center"/>
              <w:rPr>
                <w:rFonts w:eastAsia="黑体"/>
                <w:b/>
                <w:bCs/>
                <w:szCs w:val="21"/>
              </w:rPr>
            </w:pPr>
            <w:r w:rsidRPr="004A158F">
              <w:rPr>
                <w:rFonts w:eastAsia="黑体" w:hint="eastAsia"/>
                <w:b/>
                <w:bCs/>
                <w:szCs w:val="21"/>
              </w:rPr>
              <w:t>联系电话</w:t>
            </w:r>
          </w:p>
        </w:tc>
      </w:tr>
      <w:tr w:rsidR="000D0CD0" w:rsidRPr="004A158F" w:rsidTr="00BA57C2">
        <w:tc>
          <w:tcPr>
            <w:tcW w:w="675" w:type="dxa"/>
          </w:tcPr>
          <w:p w:rsidR="000D0CD0" w:rsidRPr="004A158F" w:rsidRDefault="000D0CD0" w:rsidP="00BA57C2">
            <w:pPr>
              <w:jc w:val="center"/>
              <w:rPr>
                <w:bCs/>
                <w:szCs w:val="21"/>
              </w:rPr>
            </w:pPr>
          </w:p>
        </w:tc>
        <w:tc>
          <w:tcPr>
            <w:tcW w:w="1843" w:type="dxa"/>
          </w:tcPr>
          <w:p w:rsidR="000D0CD0" w:rsidRPr="004A158F" w:rsidRDefault="000D0CD0" w:rsidP="00BA57C2">
            <w:pPr>
              <w:rPr>
                <w:bCs/>
                <w:szCs w:val="21"/>
              </w:rPr>
            </w:pPr>
          </w:p>
        </w:tc>
        <w:tc>
          <w:tcPr>
            <w:tcW w:w="3119" w:type="dxa"/>
          </w:tcPr>
          <w:p w:rsidR="000D0CD0" w:rsidRPr="004A158F" w:rsidRDefault="000D0CD0" w:rsidP="00BA57C2">
            <w:pPr>
              <w:rPr>
                <w:bCs/>
                <w:szCs w:val="21"/>
              </w:rPr>
            </w:pPr>
          </w:p>
        </w:tc>
        <w:tc>
          <w:tcPr>
            <w:tcW w:w="1131" w:type="dxa"/>
          </w:tcPr>
          <w:p w:rsidR="000D0CD0" w:rsidRPr="004A158F" w:rsidRDefault="000D0CD0" w:rsidP="00BA57C2">
            <w:pPr>
              <w:rPr>
                <w:bCs/>
                <w:szCs w:val="21"/>
              </w:rPr>
            </w:pPr>
          </w:p>
        </w:tc>
        <w:tc>
          <w:tcPr>
            <w:tcW w:w="1800" w:type="dxa"/>
          </w:tcPr>
          <w:p w:rsidR="000D0CD0" w:rsidRPr="004A158F" w:rsidRDefault="000D0CD0" w:rsidP="00BA57C2">
            <w:pPr>
              <w:rPr>
                <w:bCs/>
                <w:szCs w:val="21"/>
              </w:rPr>
            </w:pPr>
          </w:p>
        </w:tc>
      </w:tr>
    </w:tbl>
    <w:p w:rsidR="000D0CD0" w:rsidRPr="004A158F" w:rsidRDefault="000D0CD0" w:rsidP="00E94F21">
      <w:pPr>
        <w:rPr>
          <w:rFonts w:eastAsia="楷体_GB2312"/>
          <w:bCs/>
          <w:sz w:val="28"/>
          <w:szCs w:val="28"/>
        </w:rPr>
      </w:pPr>
      <w:r w:rsidRPr="004A158F">
        <w:rPr>
          <w:rFonts w:eastAsia="楷体_GB2312" w:hint="eastAsia"/>
          <w:bCs/>
          <w:sz w:val="28"/>
          <w:szCs w:val="28"/>
        </w:rPr>
        <w:t>（五）人力资源</w:t>
      </w:r>
    </w:p>
    <w:p w:rsidR="000D0CD0" w:rsidRPr="004A158F" w:rsidRDefault="000D0CD0" w:rsidP="00E94F21">
      <w:pPr>
        <w:rPr>
          <w:rFonts w:eastAsia="楷体_GB2312"/>
          <w:bCs/>
          <w:sz w:val="28"/>
          <w:szCs w:val="28"/>
        </w:rPr>
      </w:pPr>
      <w:r w:rsidRPr="004A158F">
        <w:rPr>
          <w:rFonts w:eastAsia="楷体_GB2312"/>
          <w:bCs/>
          <w:sz w:val="28"/>
          <w:szCs w:val="28"/>
        </w:rPr>
        <w:t>1</w:t>
      </w:r>
      <w:r w:rsidRPr="004A158F">
        <w:rPr>
          <w:rFonts w:eastAsia="楷体_GB2312" w:hint="eastAsia"/>
          <w:bCs/>
          <w:sz w:val="28"/>
          <w:szCs w:val="28"/>
        </w:rPr>
        <w:t>．主要经营管理者信息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709"/>
        <w:gridCol w:w="1276"/>
        <w:gridCol w:w="2976"/>
        <w:gridCol w:w="1701"/>
      </w:tblGrid>
      <w:tr w:rsidR="000D0CD0" w:rsidRPr="004A158F" w:rsidTr="00BA57C2">
        <w:tc>
          <w:tcPr>
            <w:tcW w:w="817"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姓名</w:t>
            </w:r>
          </w:p>
        </w:tc>
        <w:tc>
          <w:tcPr>
            <w:tcW w:w="1134"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职务</w:t>
            </w:r>
          </w:p>
        </w:tc>
        <w:tc>
          <w:tcPr>
            <w:tcW w:w="709"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年龄</w:t>
            </w:r>
          </w:p>
        </w:tc>
        <w:tc>
          <w:tcPr>
            <w:tcW w:w="1276"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学历职称</w:t>
            </w:r>
            <w:r w:rsidRPr="004A158F">
              <w:rPr>
                <w:rFonts w:eastAsia="黑体"/>
                <w:kern w:val="0"/>
                <w:szCs w:val="21"/>
              </w:rPr>
              <w:t xml:space="preserve"> </w:t>
            </w:r>
          </w:p>
        </w:tc>
        <w:tc>
          <w:tcPr>
            <w:tcW w:w="2976"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工作简历</w:t>
            </w:r>
          </w:p>
        </w:tc>
        <w:tc>
          <w:tcPr>
            <w:tcW w:w="1701"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获奖情况</w:t>
            </w:r>
          </w:p>
        </w:tc>
      </w:tr>
      <w:tr w:rsidR="000D0CD0" w:rsidRPr="004A158F" w:rsidTr="00BA57C2">
        <w:tc>
          <w:tcPr>
            <w:tcW w:w="817" w:type="dxa"/>
          </w:tcPr>
          <w:p w:rsidR="000D0CD0" w:rsidRPr="004A158F" w:rsidRDefault="000D0CD0" w:rsidP="00BA57C2">
            <w:pPr>
              <w:jc w:val="center"/>
              <w:rPr>
                <w:bCs/>
                <w:szCs w:val="21"/>
              </w:rPr>
            </w:pPr>
          </w:p>
        </w:tc>
        <w:tc>
          <w:tcPr>
            <w:tcW w:w="1134" w:type="dxa"/>
          </w:tcPr>
          <w:p w:rsidR="000D0CD0" w:rsidRPr="004A158F" w:rsidRDefault="000D0CD0" w:rsidP="00BA57C2">
            <w:pPr>
              <w:jc w:val="center"/>
              <w:rPr>
                <w:bCs/>
                <w:szCs w:val="21"/>
              </w:rPr>
            </w:pPr>
          </w:p>
        </w:tc>
        <w:tc>
          <w:tcPr>
            <w:tcW w:w="709" w:type="dxa"/>
          </w:tcPr>
          <w:p w:rsidR="000D0CD0" w:rsidRPr="004A158F" w:rsidRDefault="000D0CD0" w:rsidP="00BA57C2">
            <w:pPr>
              <w:jc w:val="center"/>
              <w:rPr>
                <w:bCs/>
                <w:szCs w:val="21"/>
              </w:rPr>
            </w:pPr>
          </w:p>
        </w:tc>
        <w:tc>
          <w:tcPr>
            <w:tcW w:w="1276" w:type="dxa"/>
          </w:tcPr>
          <w:p w:rsidR="000D0CD0" w:rsidRPr="004A158F" w:rsidRDefault="000D0CD0" w:rsidP="00BA57C2">
            <w:pPr>
              <w:jc w:val="center"/>
              <w:rPr>
                <w:bCs/>
                <w:szCs w:val="21"/>
              </w:rPr>
            </w:pPr>
          </w:p>
        </w:tc>
        <w:tc>
          <w:tcPr>
            <w:tcW w:w="2976" w:type="dxa"/>
          </w:tcPr>
          <w:p w:rsidR="000D0CD0" w:rsidRPr="004A158F" w:rsidRDefault="000D0CD0" w:rsidP="00BA57C2">
            <w:pPr>
              <w:jc w:val="center"/>
              <w:rPr>
                <w:bCs/>
                <w:szCs w:val="21"/>
              </w:rPr>
            </w:pPr>
          </w:p>
        </w:tc>
        <w:tc>
          <w:tcPr>
            <w:tcW w:w="1701" w:type="dxa"/>
          </w:tcPr>
          <w:p w:rsidR="000D0CD0" w:rsidRPr="004A158F" w:rsidRDefault="000D0CD0" w:rsidP="00BA57C2">
            <w:pPr>
              <w:jc w:val="center"/>
              <w:rPr>
                <w:bCs/>
                <w:szCs w:val="21"/>
              </w:rPr>
            </w:pPr>
          </w:p>
        </w:tc>
      </w:tr>
    </w:tbl>
    <w:p w:rsidR="000D0CD0" w:rsidRPr="004A158F" w:rsidRDefault="000D0CD0" w:rsidP="00A32AC8">
      <w:pPr>
        <w:ind w:firstLineChars="50" w:firstLine="140"/>
        <w:rPr>
          <w:rFonts w:eastAsia="楷体_GB2312"/>
          <w:bCs/>
          <w:sz w:val="28"/>
          <w:szCs w:val="28"/>
        </w:rPr>
      </w:pPr>
    </w:p>
    <w:p w:rsidR="000D0CD0" w:rsidRPr="004A158F" w:rsidRDefault="000D0CD0" w:rsidP="00A32AC8">
      <w:pPr>
        <w:ind w:firstLineChars="50" w:firstLine="140"/>
        <w:rPr>
          <w:rFonts w:eastAsia="楷体_GB2312"/>
          <w:bCs/>
          <w:sz w:val="28"/>
          <w:szCs w:val="28"/>
        </w:rPr>
      </w:pPr>
      <w:r w:rsidRPr="004A158F">
        <w:rPr>
          <w:rFonts w:eastAsia="楷体_GB2312"/>
          <w:bCs/>
          <w:sz w:val="28"/>
          <w:szCs w:val="28"/>
        </w:rPr>
        <w:lastRenderedPageBreak/>
        <w:t>2</w:t>
      </w:r>
      <w:r w:rsidRPr="004A158F">
        <w:rPr>
          <w:rFonts w:eastAsia="楷体_GB2312" w:hint="eastAsia"/>
          <w:bCs/>
          <w:sz w:val="28"/>
          <w:szCs w:val="28"/>
        </w:rPr>
        <w:t>．从业人员情况</w:t>
      </w:r>
    </w:p>
    <w:p w:rsidR="000D0CD0" w:rsidRPr="004A158F" w:rsidRDefault="000D0CD0" w:rsidP="00E94F21">
      <w:pPr>
        <w:rPr>
          <w:bCs/>
          <w:szCs w:val="21"/>
        </w:rPr>
      </w:pPr>
      <w:r w:rsidRPr="004A158F">
        <w:rPr>
          <w:rFonts w:hAnsi="宋体" w:hint="eastAsia"/>
          <w:bCs/>
          <w:szCs w:val="21"/>
        </w:rPr>
        <w:t>（</w:t>
      </w:r>
      <w:r w:rsidRPr="004A158F">
        <w:rPr>
          <w:bCs/>
          <w:szCs w:val="21"/>
        </w:rPr>
        <w:t>1</w:t>
      </w:r>
      <w:r w:rsidRPr="004A158F">
        <w:rPr>
          <w:rFonts w:hAnsi="宋体" w:hint="eastAsia"/>
          <w:bCs/>
          <w:szCs w:val="21"/>
        </w:rPr>
        <w:t>）概况</w:t>
      </w:r>
    </w:p>
    <w:p w:rsidR="000D0CD0" w:rsidRPr="004A158F" w:rsidRDefault="000D0CD0" w:rsidP="00A32AC8">
      <w:pPr>
        <w:ind w:firstLineChars="200" w:firstLine="420"/>
        <w:rPr>
          <w:bCs/>
          <w:szCs w:val="21"/>
        </w:rPr>
      </w:pPr>
      <w:r w:rsidRPr="004A158F">
        <w:rPr>
          <w:rFonts w:hAnsi="宋体" w:hint="eastAsia"/>
          <w:bCs/>
          <w:szCs w:val="21"/>
        </w:rPr>
        <w:t>在册员工总数，员工从业时间、学历、年龄、职称、任职年限分布情况，中层管理人员学历</w:t>
      </w:r>
      <w:r w:rsidR="00144805">
        <w:rPr>
          <w:rFonts w:hAnsi="宋体" w:hint="eastAsia"/>
          <w:bCs/>
          <w:szCs w:val="21"/>
        </w:rPr>
        <w:t>、</w:t>
      </w:r>
      <w:r w:rsidRPr="004A158F">
        <w:rPr>
          <w:rFonts w:hAnsi="宋体" w:hint="eastAsia"/>
          <w:bCs/>
          <w:szCs w:val="21"/>
        </w:rPr>
        <w:t>职称情况。</w:t>
      </w:r>
    </w:p>
    <w:p w:rsidR="000D0CD0" w:rsidRPr="004A158F" w:rsidRDefault="000D0CD0" w:rsidP="00E94F21">
      <w:pPr>
        <w:rPr>
          <w:bCs/>
          <w:szCs w:val="21"/>
        </w:rPr>
      </w:pPr>
      <w:r w:rsidRPr="004A158F">
        <w:rPr>
          <w:rFonts w:hAnsi="宋体" w:hint="eastAsia"/>
          <w:bCs/>
          <w:szCs w:val="21"/>
        </w:rPr>
        <w:t>（</w:t>
      </w:r>
      <w:r w:rsidRPr="004A158F">
        <w:rPr>
          <w:bCs/>
          <w:szCs w:val="21"/>
        </w:rPr>
        <w:t>2</w:t>
      </w:r>
      <w:r w:rsidRPr="004A158F">
        <w:rPr>
          <w:rFonts w:hAnsi="宋体" w:hint="eastAsia"/>
          <w:bCs/>
          <w:szCs w:val="21"/>
        </w:rPr>
        <w:t>）专业技术人员</w:t>
      </w:r>
    </w:p>
    <w:p w:rsidR="000D0CD0" w:rsidRDefault="000D0CD0" w:rsidP="00A32AC8">
      <w:pPr>
        <w:ind w:firstLineChars="200" w:firstLine="420"/>
        <w:rPr>
          <w:rFonts w:hAnsi="宋体"/>
          <w:bCs/>
          <w:szCs w:val="21"/>
        </w:rPr>
      </w:pPr>
      <w:r w:rsidRPr="004A158F">
        <w:rPr>
          <w:rFonts w:hAnsi="宋体" w:hint="eastAsia"/>
          <w:bCs/>
          <w:szCs w:val="21"/>
        </w:rPr>
        <w:t>执证专业技术人员种类以及数量，</w:t>
      </w:r>
      <w:r w:rsidR="006859BE">
        <w:rPr>
          <w:rFonts w:hAnsi="宋体" w:hint="eastAsia"/>
          <w:bCs/>
          <w:szCs w:val="21"/>
        </w:rPr>
        <w:t>满足</w:t>
      </w:r>
      <w:r w:rsidR="006859BE" w:rsidRPr="004A158F">
        <w:rPr>
          <w:rFonts w:hAnsi="宋体" w:hint="eastAsia"/>
          <w:bCs/>
          <w:szCs w:val="21"/>
        </w:rPr>
        <w:t>资质规定</w:t>
      </w:r>
      <w:r w:rsidR="006859BE">
        <w:rPr>
          <w:rFonts w:hAnsi="宋体" w:hint="eastAsia"/>
          <w:bCs/>
          <w:szCs w:val="21"/>
        </w:rPr>
        <w:t>或者</w:t>
      </w:r>
      <w:r w:rsidRPr="004A158F">
        <w:rPr>
          <w:rFonts w:hAnsi="宋体" w:hint="eastAsia"/>
          <w:bCs/>
          <w:szCs w:val="21"/>
        </w:rPr>
        <w:t>符合业务发展需要情况。</w:t>
      </w:r>
    </w:p>
    <w:p w:rsidR="00C0707E" w:rsidRDefault="00C0707E" w:rsidP="00C0707E">
      <w:pPr>
        <w:rPr>
          <w:rFonts w:hAnsi="宋体"/>
          <w:bCs/>
          <w:szCs w:val="21"/>
        </w:rPr>
      </w:pPr>
      <w:r>
        <w:rPr>
          <w:rFonts w:hAnsi="宋体" w:hint="eastAsia"/>
          <w:bCs/>
          <w:szCs w:val="21"/>
        </w:rPr>
        <w:t>（</w:t>
      </w:r>
      <w:r>
        <w:rPr>
          <w:rFonts w:hAnsi="宋体" w:hint="eastAsia"/>
          <w:bCs/>
          <w:szCs w:val="21"/>
        </w:rPr>
        <w:t>3</w:t>
      </w:r>
      <w:r>
        <w:rPr>
          <w:rFonts w:hAnsi="宋体" w:hint="eastAsia"/>
          <w:bCs/>
          <w:szCs w:val="21"/>
        </w:rPr>
        <w:t>）</w:t>
      </w:r>
      <w:r w:rsidR="005F3E75">
        <w:rPr>
          <w:rFonts w:hAnsi="宋体" w:hint="eastAsia"/>
          <w:bCs/>
          <w:szCs w:val="21"/>
        </w:rPr>
        <w:t>近三年</w:t>
      </w:r>
      <w:r w:rsidRPr="004A158F">
        <w:rPr>
          <w:rFonts w:hAnsi="宋体" w:hint="eastAsia"/>
          <w:bCs/>
          <w:szCs w:val="21"/>
        </w:rPr>
        <w:t>从业人员</w:t>
      </w:r>
      <w:r>
        <w:rPr>
          <w:rFonts w:hAnsi="宋体" w:hint="eastAsia"/>
          <w:bCs/>
          <w:szCs w:val="21"/>
        </w:rPr>
        <w:t>荣誉</w:t>
      </w:r>
      <w:r w:rsidRPr="004A158F">
        <w:rPr>
          <w:rFonts w:hAnsi="宋体" w:hint="eastAsia"/>
          <w:bCs/>
          <w:szCs w:val="21"/>
        </w:rPr>
        <w:t>记录情况（适用施工类、</w:t>
      </w:r>
      <w:r>
        <w:rPr>
          <w:rFonts w:hAnsi="宋体" w:hint="eastAsia"/>
          <w:bCs/>
          <w:szCs w:val="21"/>
        </w:rPr>
        <w:t>服务</w:t>
      </w:r>
      <w:r w:rsidRPr="004A158F">
        <w:rPr>
          <w:rFonts w:hAnsi="宋体" w:hint="eastAsia"/>
          <w:bCs/>
          <w:szCs w:val="21"/>
        </w:rPr>
        <w:t>类、</w:t>
      </w:r>
      <w:r>
        <w:rPr>
          <w:rFonts w:hAnsi="宋体" w:hint="eastAsia"/>
          <w:bCs/>
          <w:szCs w:val="21"/>
        </w:rPr>
        <w:t>招标代理</w:t>
      </w:r>
      <w:r w:rsidRPr="004A158F">
        <w:rPr>
          <w:rFonts w:hAnsi="宋体" w:hint="eastAsia"/>
          <w:bCs/>
          <w:szCs w:val="21"/>
        </w:rPr>
        <w:t>类）</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65"/>
        <w:gridCol w:w="1787"/>
        <w:gridCol w:w="1417"/>
        <w:gridCol w:w="1559"/>
        <w:gridCol w:w="2381"/>
      </w:tblGrid>
      <w:tr w:rsidR="00C0707E" w:rsidRPr="004A158F" w:rsidTr="003A027D">
        <w:tc>
          <w:tcPr>
            <w:tcW w:w="704" w:type="dxa"/>
            <w:vAlign w:val="center"/>
          </w:tcPr>
          <w:p w:rsidR="00C0707E" w:rsidRPr="004A158F" w:rsidRDefault="00C0707E" w:rsidP="00D15C4E">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765" w:type="dxa"/>
            <w:vAlign w:val="center"/>
          </w:tcPr>
          <w:p w:rsidR="00C0707E" w:rsidRPr="004A158F" w:rsidRDefault="00C0707E" w:rsidP="00C0707E">
            <w:pPr>
              <w:widowControl/>
              <w:spacing w:line="330" w:lineRule="atLeast"/>
              <w:jc w:val="center"/>
              <w:rPr>
                <w:rFonts w:eastAsia="黑体"/>
                <w:b/>
                <w:kern w:val="0"/>
                <w:szCs w:val="21"/>
              </w:rPr>
            </w:pPr>
            <w:r w:rsidRPr="004A158F">
              <w:rPr>
                <w:rFonts w:eastAsia="黑体" w:hint="eastAsia"/>
                <w:b/>
                <w:bCs/>
                <w:kern w:val="0"/>
                <w:szCs w:val="21"/>
              </w:rPr>
              <w:t>姓名</w:t>
            </w:r>
          </w:p>
        </w:tc>
        <w:tc>
          <w:tcPr>
            <w:tcW w:w="1787" w:type="dxa"/>
            <w:vAlign w:val="center"/>
          </w:tcPr>
          <w:p w:rsidR="00C0707E" w:rsidRPr="004A158F" w:rsidRDefault="00C0707E" w:rsidP="00D15C4E">
            <w:pPr>
              <w:spacing w:line="330" w:lineRule="atLeast"/>
              <w:jc w:val="center"/>
              <w:rPr>
                <w:rFonts w:eastAsia="黑体"/>
                <w:b/>
                <w:kern w:val="0"/>
                <w:szCs w:val="21"/>
              </w:rPr>
            </w:pPr>
            <w:r w:rsidRPr="004A158F">
              <w:rPr>
                <w:rFonts w:eastAsia="黑体" w:hint="eastAsia"/>
                <w:b/>
                <w:bCs/>
                <w:kern w:val="0"/>
                <w:szCs w:val="21"/>
              </w:rPr>
              <w:t>获奖项目</w:t>
            </w:r>
            <w:r w:rsidRPr="004A158F">
              <w:rPr>
                <w:rFonts w:eastAsia="黑体"/>
                <w:b/>
                <w:bCs/>
                <w:kern w:val="0"/>
                <w:szCs w:val="21"/>
              </w:rPr>
              <w:t xml:space="preserve">   </w:t>
            </w:r>
          </w:p>
        </w:tc>
        <w:tc>
          <w:tcPr>
            <w:tcW w:w="1417" w:type="dxa"/>
            <w:vAlign w:val="center"/>
          </w:tcPr>
          <w:p w:rsidR="00C0707E" w:rsidRPr="004A158F" w:rsidRDefault="00C0707E" w:rsidP="00D15C4E">
            <w:pPr>
              <w:widowControl/>
              <w:spacing w:line="330" w:lineRule="atLeast"/>
              <w:jc w:val="center"/>
              <w:rPr>
                <w:rFonts w:eastAsia="黑体"/>
                <w:b/>
                <w:kern w:val="0"/>
                <w:szCs w:val="21"/>
              </w:rPr>
            </w:pPr>
            <w:r w:rsidRPr="004A158F">
              <w:rPr>
                <w:rFonts w:eastAsia="黑体" w:hint="eastAsia"/>
                <w:b/>
                <w:bCs/>
                <w:kern w:val="0"/>
                <w:szCs w:val="21"/>
              </w:rPr>
              <w:t>奖项及等级</w:t>
            </w:r>
          </w:p>
        </w:tc>
        <w:tc>
          <w:tcPr>
            <w:tcW w:w="1559" w:type="dxa"/>
            <w:vAlign w:val="center"/>
          </w:tcPr>
          <w:p w:rsidR="00C0707E" w:rsidRPr="004A158F" w:rsidRDefault="00C0707E" w:rsidP="00D15C4E">
            <w:pPr>
              <w:widowControl/>
              <w:spacing w:line="330" w:lineRule="atLeast"/>
              <w:jc w:val="center"/>
              <w:rPr>
                <w:rFonts w:eastAsia="黑体"/>
                <w:b/>
                <w:kern w:val="0"/>
                <w:szCs w:val="21"/>
              </w:rPr>
            </w:pPr>
            <w:r w:rsidRPr="004A158F">
              <w:rPr>
                <w:rFonts w:eastAsia="黑体" w:hint="eastAsia"/>
                <w:b/>
                <w:kern w:val="0"/>
                <w:szCs w:val="21"/>
              </w:rPr>
              <w:t>获奖时间</w:t>
            </w:r>
          </w:p>
        </w:tc>
        <w:tc>
          <w:tcPr>
            <w:tcW w:w="2381" w:type="dxa"/>
            <w:vAlign w:val="center"/>
          </w:tcPr>
          <w:p w:rsidR="00C0707E" w:rsidRPr="004A158F" w:rsidRDefault="00C0707E" w:rsidP="00D15C4E">
            <w:pPr>
              <w:spacing w:line="330" w:lineRule="atLeast"/>
              <w:jc w:val="center"/>
              <w:rPr>
                <w:rFonts w:eastAsia="黑体"/>
                <w:b/>
                <w:kern w:val="0"/>
                <w:szCs w:val="21"/>
              </w:rPr>
            </w:pPr>
            <w:r w:rsidRPr="004A158F">
              <w:rPr>
                <w:rFonts w:eastAsia="黑体" w:hint="eastAsia"/>
                <w:b/>
                <w:bCs/>
                <w:kern w:val="0"/>
                <w:szCs w:val="21"/>
              </w:rPr>
              <w:t>颁奖部门</w:t>
            </w:r>
          </w:p>
        </w:tc>
      </w:tr>
      <w:tr w:rsidR="00C0707E" w:rsidRPr="004A158F" w:rsidTr="003A027D">
        <w:tc>
          <w:tcPr>
            <w:tcW w:w="704" w:type="dxa"/>
          </w:tcPr>
          <w:p w:rsidR="00C0707E" w:rsidRPr="004A158F" w:rsidRDefault="00C0707E" w:rsidP="00D15C4E">
            <w:pPr>
              <w:jc w:val="center"/>
              <w:rPr>
                <w:bCs/>
                <w:i/>
                <w:szCs w:val="21"/>
              </w:rPr>
            </w:pPr>
          </w:p>
        </w:tc>
        <w:tc>
          <w:tcPr>
            <w:tcW w:w="765" w:type="dxa"/>
          </w:tcPr>
          <w:p w:rsidR="00C0707E" w:rsidRPr="004A158F" w:rsidRDefault="00C0707E" w:rsidP="00D15C4E">
            <w:pPr>
              <w:jc w:val="center"/>
              <w:rPr>
                <w:bCs/>
                <w:i/>
                <w:szCs w:val="21"/>
              </w:rPr>
            </w:pPr>
          </w:p>
        </w:tc>
        <w:tc>
          <w:tcPr>
            <w:tcW w:w="1787" w:type="dxa"/>
          </w:tcPr>
          <w:p w:rsidR="00C0707E" w:rsidRPr="004A158F" w:rsidRDefault="00C0707E" w:rsidP="00D15C4E">
            <w:pPr>
              <w:jc w:val="center"/>
              <w:rPr>
                <w:bCs/>
                <w:i/>
                <w:szCs w:val="21"/>
              </w:rPr>
            </w:pPr>
          </w:p>
        </w:tc>
        <w:tc>
          <w:tcPr>
            <w:tcW w:w="1417" w:type="dxa"/>
          </w:tcPr>
          <w:p w:rsidR="00C0707E" w:rsidRPr="004A158F" w:rsidRDefault="00C0707E" w:rsidP="00D15C4E">
            <w:pPr>
              <w:jc w:val="center"/>
              <w:rPr>
                <w:bCs/>
                <w:i/>
                <w:szCs w:val="21"/>
              </w:rPr>
            </w:pPr>
          </w:p>
        </w:tc>
        <w:tc>
          <w:tcPr>
            <w:tcW w:w="1559" w:type="dxa"/>
          </w:tcPr>
          <w:p w:rsidR="00C0707E" w:rsidRPr="004A158F" w:rsidRDefault="00C0707E" w:rsidP="00D15C4E">
            <w:pPr>
              <w:jc w:val="center"/>
              <w:rPr>
                <w:bCs/>
                <w:i/>
                <w:szCs w:val="21"/>
              </w:rPr>
            </w:pPr>
          </w:p>
        </w:tc>
        <w:tc>
          <w:tcPr>
            <w:tcW w:w="2381" w:type="dxa"/>
          </w:tcPr>
          <w:p w:rsidR="00C0707E" w:rsidRPr="004A158F" w:rsidRDefault="00C0707E" w:rsidP="00D15C4E">
            <w:pPr>
              <w:jc w:val="center"/>
              <w:rPr>
                <w:bCs/>
                <w:i/>
                <w:szCs w:val="21"/>
              </w:rPr>
            </w:pPr>
          </w:p>
        </w:tc>
      </w:tr>
    </w:tbl>
    <w:p w:rsidR="000D0CD0" w:rsidRPr="004A158F" w:rsidRDefault="000D0CD0" w:rsidP="00E94F21">
      <w:pPr>
        <w:rPr>
          <w:rFonts w:hAnsi="宋体"/>
          <w:bCs/>
          <w:szCs w:val="21"/>
        </w:rPr>
      </w:pPr>
      <w:r w:rsidRPr="004A158F">
        <w:rPr>
          <w:rFonts w:hAnsi="宋体" w:hint="eastAsia"/>
          <w:bCs/>
          <w:szCs w:val="21"/>
        </w:rPr>
        <w:t>（</w:t>
      </w:r>
      <w:r w:rsidR="00C0707E">
        <w:rPr>
          <w:rFonts w:hint="eastAsia"/>
          <w:bCs/>
          <w:szCs w:val="21"/>
        </w:rPr>
        <w:t>4</w:t>
      </w:r>
      <w:r w:rsidRPr="004A158F">
        <w:rPr>
          <w:rFonts w:hAnsi="宋体" w:hint="eastAsia"/>
          <w:bCs/>
          <w:szCs w:val="21"/>
        </w:rPr>
        <w:t>）</w:t>
      </w:r>
      <w:r w:rsidR="005F3E75">
        <w:rPr>
          <w:rFonts w:hAnsi="宋体" w:hint="eastAsia"/>
          <w:bCs/>
          <w:szCs w:val="21"/>
        </w:rPr>
        <w:t>近五年</w:t>
      </w:r>
      <w:r w:rsidRPr="004A158F">
        <w:rPr>
          <w:rFonts w:hAnsi="宋体" w:hint="eastAsia"/>
          <w:bCs/>
          <w:szCs w:val="21"/>
        </w:rPr>
        <w:t>从业人员信用记录情况</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51"/>
        <w:gridCol w:w="1275"/>
        <w:gridCol w:w="3261"/>
        <w:gridCol w:w="1417"/>
        <w:gridCol w:w="1114"/>
      </w:tblGrid>
      <w:tr w:rsidR="000D0CD0" w:rsidRPr="004A158F" w:rsidTr="00BA57C2">
        <w:tc>
          <w:tcPr>
            <w:tcW w:w="704"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851"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姓名</w:t>
            </w:r>
          </w:p>
        </w:tc>
        <w:tc>
          <w:tcPr>
            <w:tcW w:w="1275"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记录类型</w:t>
            </w:r>
          </w:p>
        </w:tc>
        <w:tc>
          <w:tcPr>
            <w:tcW w:w="3261"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记录内容</w:t>
            </w:r>
          </w:p>
        </w:tc>
        <w:tc>
          <w:tcPr>
            <w:tcW w:w="1417"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认定时间</w:t>
            </w:r>
          </w:p>
        </w:tc>
        <w:tc>
          <w:tcPr>
            <w:tcW w:w="1114"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来源</w:t>
            </w:r>
          </w:p>
        </w:tc>
      </w:tr>
      <w:tr w:rsidR="000D0CD0" w:rsidRPr="004A158F" w:rsidTr="00BA57C2">
        <w:tc>
          <w:tcPr>
            <w:tcW w:w="704" w:type="dxa"/>
          </w:tcPr>
          <w:p w:rsidR="000D0CD0" w:rsidRPr="004A158F" w:rsidRDefault="000D0CD0" w:rsidP="00BA57C2">
            <w:pPr>
              <w:jc w:val="center"/>
              <w:rPr>
                <w:bCs/>
                <w:szCs w:val="21"/>
              </w:rPr>
            </w:pPr>
          </w:p>
        </w:tc>
        <w:tc>
          <w:tcPr>
            <w:tcW w:w="851" w:type="dxa"/>
          </w:tcPr>
          <w:p w:rsidR="000D0CD0" w:rsidRPr="004A158F" w:rsidRDefault="000D0CD0" w:rsidP="00BA57C2">
            <w:pPr>
              <w:jc w:val="center"/>
              <w:rPr>
                <w:bCs/>
                <w:szCs w:val="21"/>
              </w:rPr>
            </w:pPr>
          </w:p>
        </w:tc>
        <w:tc>
          <w:tcPr>
            <w:tcW w:w="1275" w:type="dxa"/>
          </w:tcPr>
          <w:p w:rsidR="000D0CD0" w:rsidRPr="004A158F" w:rsidRDefault="000D0CD0" w:rsidP="00BA57C2">
            <w:pPr>
              <w:jc w:val="center"/>
              <w:rPr>
                <w:bCs/>
                <w:szCs w:val="21"/>
              </w:rPr>
            </w:pPr>
          </w:p>
        </w:tc>
        <w:tc>
          <w:tcPr>
            <w:tcW w:w="3261" w:type="dxa"/>
          </w:tcPr>
          <w:p w:rsidR="000D0CD0" w:rsidRPr="004A158F" w:rsidRDefault="000D0CD0" w:rsidP="00BA57C2">
            <w:pPr>
              <w:jc w:val="center"/>
              <w:rPr>
                <w:bCs/>
                <w:szCs w:val="21"/>
              </w:rPr>
            </w:pPr>
          </w:p>
        </w:tc>
        <w:tc>
          <w:tcPr>
            <w:tcW w:w="1417" w:type="dxa"/>
          </w:tcPr>
          <w:p w:rsidR="000D0CD0" w:rsidRPr="004A158F" w:rsidRDefault="000D0CD0" w:rsidP="00BA57C2">
            <w:pPr>
              <w:jc w:val="center"/>
              <w:rPr>
                <w:bCs/>
                <w:szCs w:val="21"/>
              </w:rPr>
            </w:pPr>
          </w:p>
        </w:tc>
        <w:tc>
          <w:tcPr>
            <w:tcW w:w="1114" w:type="dxa"/>
          </w:tcPr>
          <w:p w:rsidR="000D0CD0" w:rsidRPr="004A158F" w:rsidRDefault="000D0CD0" w:rsidP="00BA57C2">
            <w:pPr>
              <w:jc w:val="center"/>
              <w:rPr>
                <w:bCs/>
                <w:szCs w:val="21"/>
              </w:rPr>
            </w:pPr>
          </w:p>
        </w:tc>
      </w:tr>
    </w:tbl>
    <w:p w:rsidR="000D0CD0" w:rsidRPr="004A158F" w:rsidRDefault="000D0CD0" w:rsidP="00E94F21">
      <w:pPr>
        <w:rPr>
          <w:rFonts w:eastAsia="黑体"/>
          <w:sz w:val="28"/>
          <w:szCs w:val="28"/>
        </w:rPr>
      </w:pPr>
      <w:r w:rsidRPr="004A158F">
        <w:rPr>
          <w:rFonts w:eastAsia="楷体_GB2312" w:hint="eastAsia"/>
          <w:bCs/>
          <w:sz w:val="28"/>
          <w:szCs w:val="28"/>
        </w:rPr>
        <w:t>（六）管理能力</w:t>
      </w:r>
    </w:p>
    <w:p w:rsidR="000D0CD0" w:rsidRPr="004A158F" w:rsidRDefault="000D0CD0" w:rsidP="00E94F21">
      <w:pPr>
        <w:rPr>
          <w:rFonts w:eastAsia="黑体"/>
          <w:sz w:val="28"/>
          <w:szCs w:val="28"/>
        </w:rPr>
      </w:pPr>
      <w:r w:rsidRPr="004A158F">
        <w:rPr>
          <w:rFonts w:eastAsia="楷体_GB2312"/>
          <w:bCs/>
          <w:sz w:val="28"/>
          <w:szCs w:val="28"/>
        </w:rPr>
        <w:t>1</w:t>
      </w:r>
      <w:r w:rsidRPr="004A158F">
        <w:rPr>
          <w:rFonts w:eastAsia="楷体_GB2312" w:hint="eastAsia"/>
          <w:bCs/>
          <w:sz w:val="28"/>
          <w:szCs w:val="28"/>
        </w:rPr>
        <w:t>．法人治理结构</w:t>
      </w:r>
    </w:p>
    <w:p w:rsidR="000D0CD0" w:rsidRPr="004A158F" w:rsidRDefault="000D0CD0" w:rsidP="00E94F21">
      <w:pPr>
        <w:rPr>
          <w:bCs/>
          <w:szCs w:val="21"/>
        </w:rPr>
      </w:pPr>
      <w:r w:rsidRPr="004A158F">
        <w:rPr>
          <w:rFonts w:hAnsi="宋体" w:hint="eastAsia"/>
          <w:bCs/>
          <w:szCs w:val="21"/>
        </w:rPr>
        <w:t>（</w:t>
      </w:r>
      <w:r w:rsidRPr="004A158F">
        <w:rPr>
          <w:bCs/>
          <w:szCs w:val="21"/>
        </w:rPr>
        <w:t>1</w:t>
      </w:r>
      <w:r w:rsidRPr="004A158F">
        <w:rPr>
          <w:rFonts w:hAnsi="宋体" w:hint="eastAsia"/>
          <w:bCs/>
          <w:szCs w:val="21"/>
        </w:rPr>
        <w:t>）公司章程对治理结构的规定</w:t>
      </w:r>
    </w:p>
    <w:p w:rsidR="000D0CD0" w:rsidRPr="004A158F" w:rsidRDefault="000D0CD0" w:rsidP="00E94F21">
      <w:pPr>
        <w:rPr>
          <w:bCs/>
          <w:szCs w:val="21"/>
        </w:rPr>
      </w:pPr>
      <w:r w:rsidRPr="004A158F">
        <w:rPr>
          <w:rFonts w:hAnsi="宋体" w:hint="eastAsia"/>
          <w:bCs/>
          <w:szCs w:val="21"/>
        </w:rPr>
        <w:t>（</w:t>
      </w:r>
      <w:r w:rsidRPr="004A158F">
        <w:rPr>
          <w:bCs/>
          <w:szCs w:val="21"/>
        </w:rPr>
        <w:t>2</w:t>
      </w:r>
      <w:r w:rsidRPr="004A158F">
        <w:rPr>
          <w:rFonts w:hAnsi="宋体" w:hint="eastAsia"/>
          <w:bCs/>
          <w:szCs w:val="21"/>
        </w:rPr>
        <w:t>）法人治理机构组成及运行情况</w:t>
      </w:r>
    </w:p>
    <w:p w:rsidR="000D0CD0" w:rsidRPr="004A158F" w:rsidRDefault="000D0CD0" w:rsidP="00E94F21">
      <w:pPr>
        <w:rPr>
          <w:rFonts w:eastAsia="楷体_GB2312"/>
          <w:bCs/>
          <w:sz w:val="28"/>
          <w:szCs w:val="28"/>
        </w:rPr>
      </w:pPr>
      <w:r w:rsidRPr="004A158F">
        <w:rPr>
          <w:rFonts w:hAnsi="宋体" w:hint="eastAsia"/>
          <w:bCs/>
          <w:szCs w:val="21"/>
        </w:rPr>
        <w:t>（</w:t>
      </w:r>
      <w:r w:rsidRPr="004A158F">
        <w:rPr>
          <w:bCs/>
          <w:szCs w:val="21"/>
        </w:rPr>
        <w:t>3</w:t>
      </w:r>
      <w:r w:rsidRPr="004A158F">
        <w:rPr>
          <w:rFonts w:hAnsi="宋体" w:hint="eastAsia"/>
          <w:bCs/>
          <w:szCs w:val="21"/>
        </w:rPr>
        <w:t>）企业组织结构</w:t>
      </w:r>
    </w:p>
    <w:p w:rsidR="000D0CD0" w:rsidRPr="004A158F" w:rsidRDefault="000D0CD0" w:rsidP="00E94F21">
      <w:pPr>
        <w:rPr>
          <w:rFonts w:eastAsia="楷体_GB2312"/>
          <w:bCs/>
          <w:sz w:val="28"/>
          <w:szCs w:val="28"/>
        </w:rPr>
      </w:pPr>
      <w:r w:rsidRPr="004A158F">
        <w:rPr>
          <w:rFonts w:eastAsia="楷体_GB2312"/>
          <w:bCs/>
          <w:sz w:val="28"/>
          <w:szCs w:val="28"/>
        </w:rPr>
        <w:t>2</w:t>
      </w:r>
      <w:r w:rsidRPr="004A158F">
        <w:rPr>
          <w:rFonts w:eastAsia="楷体_GB2312" w:hint="eastAsia"/>
          <w:bCs/>
          <w:sz w:val="28"/>
          <w:szCs w:val="28"/>
        </w:rPr>
        <w:t>．管理制度</w:t>
      </w:r>
    </w:p>
    <w:p w:rsidR="000D0CD0" w:rsidRPr="004A158F" w:rsidRDefault="000D0CD0" w:rsidP="00E94F21">
      <w:pPr>
        <w:rPr>
          <w:rFonts w:eastAsia="楷体_GB2312"/>
          <w:bCs/>
          <w:sz w:val="28"/>
          <w:szCs w:val="28"/>
        </w:rPr>
      </w:pPr>
      <w:r w:rsidRPr="004A158F">
        <w:rPr>
          <w:rFonts w:hAnsi="宋体" w:hint="eastAsia"/>
          <w:bCs/>
          <w:szCs w:val="21"/>
        </w:rPr>
        <w:t>管理制度完备程度以及执行情况</w:t>
      </w:r>
      <w:r w:rsidR="002C61DE">
        <w:rPr>
          <w:rFonts w:hAnsi="宋体" w:hint="eastAsia"/>
          <w:bCs/>
          <w:szCs w:val="21"/>
        </w:rPr>
        <w:t>。</w:t>
      </w:r>
    </w:p>
    <w:p w:rsidR="000D0CD0" w:rsidRPr="004A158F" w:rsidRDefault="000D0CD0" w:rsidP="00E94F21">
      <w:pPr>
        <w:rPr>
          <w:rFonts w:eastAsia="楷体_GB2312"/>
          <w:bCs/>
          <w:sz w:val="28"/>
          <w:szCs w:val="28"/>
        </w:rPr>
      </w:pPr>
      <w:r w:rsidRPr="004A158F">
        <w:rPr>
          <w:rFonts w:eastAsia="楷体_GB2312"/>
          <w:bCs/>
          <w:sz w:val="28"/>
          <w:szCs w:val="28"/>
        </w:rPr>
        <w:t>3</w:t>
      </w:r>
      <w:r w:rsidRPr="004A158F">
        <w:rPr>
          <w:rFonts w:eastAsia="楷体_GB2312" w:hint="eastAsia"/>
          <w:bCs/>
          <w:sz w:val="28"/>
          <w:szCs w:val="28"/>
        </w:rPr>
        <w:t>．安全管理</w:t>
      </w:r>
      <w:r w:rsidRPr="004A158F">
        <w:rPr>
          <w:rFonts w:hAnsi="宋体" w:hint="eastAsia"/>
          <w:bCs/>
          <w:szCs w:val="21"/>
        </w:rPr>
        <w:t>（适用施工类、服务类、材料设备制造类、招标代理类）</w:t>
      </w:r>
    </w:p>
    <w:p w:rsidR="000D0CD0" w:rsidRPr="004A158F" w:rsidRDefault="000D0CD0" w:rsidP="00E94F21">
      <w:pPr>
        <w:rPr>
          <w:bCs/>
          <w:szCs w:val="21"/>
        </w:rPr>
      </w:pPr>
      <w:r w:rsidRPr="004A158F">
        <w:rPr>
          <w:rFonts w:hAnsi="宋体" w:hint="eastAsia"/>
          <w:bCs/>
          <w:szCs w:val="21"/>
        </w:rPr>
        <w:t>（</w:t>
      </w:r>
      <w:r w:rsidRPr="004A158F">
        <w:rPr>
          <w:bCs/>
          <w:szCs w:val="21"/>
        </w:rPr>
        <w:t>1</w:t>
      </w:r>
      <w:r w:rsidRPr="004A158F">
        <w:rPr>
          <w:rFonts w:hAnsi="宋体" w:hint="eastAsia"/>
          <w:bCs/>
          <w:szCs w:val="21"/>
        </w:rPr>
        <w:t>）</w:t>
      </w:r>
      <w:r w:rsidRPr="004A158F">
        <w:rPr>
          <w:bCs/>
          <w:szCs w:val="21"/>
        </w:rPr>
        <w:t>OHS18000</w:t>
      </w:r>
      <w:r w:rsidRPr="004A158F">
        <w:rPr>
          <w:rFonts w:hAnsi="宋体" w:hint="eastAsia"/>
          <w:bCs/>
          <w:szCs w:val="21"/>
        </w:rPr>
        <w:t>等职业健康安全管理体系标准认证通过情况</w:t>
      </w:r>
    </w:p>
    <w:p w:rsidR="000D0CD0" w:rsidRPr="004A158F" w:rsidRDefault="000D0CD0" w:rsidP="00E94F21">
      <w:pPr>
        <w:rPr>
          <w:bCs/>
          <w:szCs w:val="21"/>
        </w:rPr>
      </w:pPr>
      <w:r w:rsidRPr="004A158F">
        <w:rPr>
          <w:rFonts w:hAnsi="宋体" w:hint="eastAsia"/>
          <w:bCs/>
          <w:szCs w:val="21"/>
        </w:rPr>
        <w:t>（</w:t>
      </w:r>
      <w:r w:rsidRPr="004A158F">
        <w:rPr>
          <w:bCs/>
          <w:szCs w:val="21"/>
        </w:rPr>
        <w:t>2</w:t>
      </w:r>
      <w:r w:rsidRPr="004A158F">
        <w:rPr>
          <w:rFonts w:hAnsi="宋体" w:hint="eastAsia"/>
          <w:bCs/>
          <w:szCs w:val="21"/>
        </w:rPr>
        <w:t>）安全管理水平情况</w:t>
      </w:r>
    </w:p>
    <w:p w:rsidR="000D0CD0" w:rsidRPr="004A158F" w:rsidRDefault="000D0CD0" w:rsidP="00E94F21">
      <w:pPr>
        <w:rPr>
          <w:rFonts w:eastAsia="楷体_GB2312"/>
          <w:bCs/>
          <w:sz w:val="28"/>
          <w:szCs w:val="28"/>
        </w:rPr>
      </w:pPr>
      <w:r w:rsidRPr="004A158F">
        <w:rPr>
          <w:rFonts w:eastAsia="楷体_GB2312"/>
          <w:bCs/>
          <w:sz w:val="28"/>
          <w:szCs w:val="28"/>
        </w:rPr>
        <w:t>4</w:t>
      </w:r>
      <w:r w:rsidRPr="004A158F">
        <w:rPr>
          <w:rFonts w:eastAsia="楷体_GB2312" w:hint="eastAsia"/>
          <w:bCs/>
          <w:sz w:val="28"/>
          <w:szCs w:val="28"/>
        </w:rPr>
        <w:t>．质量管理</w:t>
      </w:r>
    </w:p>
    <w:p w:rsidR="000D0CD0" w:rsidRPr="004A158F" w:rsidRDefault="000D0CD0" w:rsidP="00E94F21">
      <w:pPr>
        <w:rPr>
          <w:szCs w:val="21"/>
        </w:rPr>
      </w:pPr>
      <w:r w:rsidRPr="004A158F">
        <w:rPr>
          <w:rFonts w:hAnsi="宋体" w:hint="eastAsia"/>
          <w:szCs w:val="21"/>
        </w:rPr>
        <w:t>（</w:t>
      </w:r>
      <w:r w:rsidRPr="004A158F">
        <w:rPr>
          <w:szCs w:val="21"/>
        </w:rPr>
        <w:t>1</w:t>
      </w:r>
      <w:r w:rsidRPr="004A158F">
        <w:rPr>
          <w:rFonts w:hAnsi="宋体" w:hint="eastAsia"/>
          <w:szCs w:val="21"/>
        </w:rPr>
        <w:t>）</w:t>
      </w:r>
      <w:r w:rsidRPr="004A158F">
        <w:rPr>
          <w:szCs w:val="21"/>
        </w:rPr>
        <w:t>ISO9000</w:t>
      </w:r>
      <w:r w:rsidRPr="004A158F">
        <w:rPr>
          <w:rFonts w:hAnsi="宋体" w:hint="eastAsia"/>
          <w:szCs w:val="21"/>
        </w:rPr>
        <w:t>系列等质量管理体系标准认证通过情况</w:t>
      </w:r>
    </w:p>
    <w:p w:rsidR="000D0CD0" w:rsidRPr="004A158F" w:rsidRDefault="000D0CD0" w:rsidP="00E94F21">
      <w:pPr>
        <w:rPr>
          <w:rFonts w:eastAsia="楷体_GB2312"/>
          <w:bCs/>
          <w:sz w:val="28"/>
          <w:szCs w:val="28"/>
        </w:rPr>
      </w:pPr>
      <w:r w:rsidRPr="004A158F">
        <w:rPr>
          <w:rFonts w:hAnsi="宋体" w:hint="eastAsia"/>
          <w:szCs w:val="21"/>
        </w:rPr>
        <w:t>（</w:t>
      </w:r>
      <w:r w:rsidRPr="004A158F">
        <w:rPr>
          <w:szCs w:val="21"/>
        </w:rPr>
        <w:t>2</w:t>
      </w:r>
      <w:r w:rsidRPr="004A158F">
        <w:rPr>
          <w:rFonts w:hAnsi="宋体" w:hint="eastAsia"/>
          <w:szCs w:val="21"/>
        </w:rPr>
        <w:t>）质量管理水平情况</w:t>
      </w:r>
    </w:p>
    <w:p w:rsidR="000D0CD0" w:rsidRPr="004A158F" w:rsidRDefault="000D0CD0" w:rsidP="00E94F21">
      <w:pPr>
        <w:rPr>
          <w:rFonts w:hAnsi="宋体"/>
          <w:bCs/>
          <w:szCs w:val="21"/>
        </w:rPr>
      </w:pPr>
      <w:r w:rsidRPr="004A158F">
        <w:rPr>
          <w:rFonts w:eastAsia="楷体_GB2312"/>
          <w:bCs/>
          <w:sz w:val="28"/>
          <w:szCs w:val="28"/>
        </w:rPr>
        <w:t>5</w:t>
      </w:r>
      <w:r w:rsidRPr="004A158F">
        <w:rPr>
          <w:rFonts w:eastAsia="楷体_GB2312" w:hint="eastAsia"/>
          <w:bCs/>
          <w:sz w:val="28"/>
          <w:szCs w:val="28"/>
        </w:rPr>
        <w:t>．环保管理</w:t>
      </w:r>
      <w:r w:rsidRPr="004A158F">
        <w:rPr>
          <w:rFonts w:hAnsi="宋体" w:hint="eastAsia"/>
          <w:bCs/>
          <w:szCs w:val="21"/>
        </w:rPr>
        <w:t>（适用施工类、批发零售类、材料设备制造类）</w:t>
      </w:r>
    </w:p>
    <w:p w:rsidR="000D0CD0" w:rsidRPr="004A158F" w:rsidRDefault="000D0CD0" w:rsidP="00E94F21">
      <w:pPr>
        <w:rPr>
          <w:szCs w:val="21"/>
        </w:rPr>
      </w:pPr>
      <w:r w:rsidRPr="004A158F">
        <w:rPr>
          <w:rFonts w:hAnsi="宋体" w:hint="eastAsia"/>
          <w:szCs w:val="21"/>
        </w:rPr>
        <w:t>（</w:t>
      </w:r>
      <w:r w:rsidRPr="004A158F">
        <w:rPr>
          <w:szCs w:val="21"/>
        </w:rPr>
        <w:t>1</w:t>
      </w:r>
      <w:r w:rsidRPr="004A158F">
        <w:rPr>
          <w:rFonts w:hAnsi="宋体" w:hint="eastAsia"/>
          <w:szCs w:val="21"/>
        </w:rPr>
        <w:t>）通过</w:t>
      </w:r>
      <w:r w:rsidRPr="004A158F">
        <w:rPr>
          <w:szCs w:val="21"/>
        </w:rPr>
        <w:t>ISO14000</w:t>
      </w:r>
      <w:r w:rsidRPr="004A158F">
        <w:rPr>
          <w:rFonts w:hAnsi="宋体" w:hint="eastAsia"/>
          <w:szCs w:val="21"/>
        </w:rPr>
        <w:t>系列等环保管理体系认证的情况</w:t>
      </w:r>
    </w:p>
    <w:p w:rsidR="000D0CD0" w:rsidRPr="004A158F" w:rsidRDefault="000D0CD0" w:rsidP="00E94F21">
      <w:pPr>
        <w:rPr>
          <w:rFonts w:eastAsia="楷体_GB2312"/>
          <w:bCs/>
          <w:sz w:val="28"/>
          <w:szCs w:val="28"/>
        </w:rPr>
      </w:pPr>
      <w:r w:rsidRPr="004A158F">
        <w:rPr>
          <w:rFonts w:hAnsi="宋体" w:hint="eastAsia"/>
          <w:szCs w:val="21"/>
        </w:rPr>
        <w:t>（</w:t>
      </w:r>
      <w:r w:rsidRPr="004A158F">
        <w:rPr>
          <w:szCs w:val="21"/>
        </w:rPr>
        <w:t>2</w:t>
      </w:r>
      <w:r w:rsidRPr="004A158F">
        <w:rPr>
          <w:rFonts w:hAnsi="宋体" w:hint="eastAsia"/>
          <w:szCs w:val="21"/>
        </w:rPr>
        <w:t>）环保管理水平情况</w:t>
      </w:r>
    </w:p>
    <w:p w:rsidR="000D0CD0" w:rsidRPr="004A158F" w:rsidRDefault="000D0CD0" w:rsidP="00E94F21">
      <w:pPr>
        <w:rPr>
          <w:rFonts w:hAnsi="宋体"/>
          <w:bCs/>
          <w:szCs w:val="21"/>
        </w:rPr>
      </w:pPr>
      <w:r w:rsidRPr="004A158F">
        <w:rPr>
          <w:rFonts w:eastAsia="楷体_GB2312"/>
          <w:bCs/>
          <w:sz w:val="28"/>
          <w:szCs w:val="28"/>
        </w:rPr>
        <w:t>6</w:t>
      </w:r>
      <w:r w:rsidRPr="004A158F">
        <w:rPr>
          <w:rFonts w:eastAsia="楷体_GB2312" w:hint="eastAsia"/>
          <w:bCs/>
          <w:sz w:val="28"/>
          <w:szCs w:val="28"/>
        </w:rPr>
        <w:t>．项目管理</w:t>
      </w:r>
      <w:r w:rsidRPr="004A158F">
        <w:rPr>
          <w:rFonts w:hAnsi="宋体" w:hint="eastAsia"/>
          <w:bCs/>
          <w:szCs w:val="21"/>
        </w:rPr>
        <w:t>（适用施工类）</w:t>
      </w:r>
    </w:p>
    <w:p w:rsidR="000D0CD0" w:rsidRPr="004A158F" w:rsidRDefault="000D0CD0" w:rsidP="001F3E91">
      <w:pPr>
        <w:ind w:firstLineChars="200" w:firstLine="420"/>
        <w:rPr>
          <w:rFonts w:eastAsia="楷体_GB2312"/>
          <w:bCs/>
          <w:sz w:val="28"/>
          <w:szCs w:val="28"/>
        </w:rPr>
      </w:pPr>
      <w:r w:rsidRPr="004A158F">
        <w:rPr>
          <w:rFonts w:hAnsi="宋体" w:hint="eastAsia"/>
          <w:bCs/>
          <w:szCs w:val="21"/>
        </w:rPr>
        <w:t>项目管理水平情况，包括项目部管理模式、内控机制，近</w:t>
      </w:r>
      <w:r w:rsidR="00BF2B9B">
        <w:rPr>
          <w:rFonts w:hAnsi="宋体" w:hint="eastAsia"/>
          <w:bCs/>
          <w:szCs w:val="21"/>
        </w:rPr>
        <w:t>五</w:t>
      </w:r>
      <w:r w:rsidRPr="004A158F">
        <w:rPr>
          <w:rFonts w:hAnsi="宋体" w:hint="eastAsia"/>
          <w:bCs/>
          <w:szCs w:val="21"/>
        </w:rPr>
        <w:t>年项目部的总体记录情况。</w:t>
      </w:r>
    </w:p>
    <w:p w:rsidR="000D0CD0" w:rsidRPr="004A158F" w:rsidRDefault="000D0CD0" w:rsidP="00E94F21">
      <w:pPr>
        <w:rPr>
          <w:rFonts w:hAnsi="宋体"/>
          <w:bCs/>
          <w:szCs w:val="21"/>
        </w:rPr>
      </w:pPr>
      <w:r w:rsidRPr="004A158F">
        <w:rPr>
          <w:rFonts w:eastAsia="楷体_GB2312"/>
          <w:bCs/>
          <w:sz w:val="28"/>
          <w:szCs w:val="28"/>
        </w:rPr>
        <w:t>7</w:t>
      </w:r>
      <w:r w:rsidRPr="004A158F">
        <w:rPr>
          <w:rFonts w:eastAsia="楷体_GB2312" w:hint="eastAsia"/>
          <w:bCs/>
          <w:sz w:val="28"/>
          <w:szCs w:val="28"/>
        </w:rPr>
        <w:t>．服务管理</w:t>
      </w:r>
      <w:r w:rsidRPr="004A158F">
        <w:rPr>
          <w:rFonts w:hAnsi="宋体" w:hint="eastAsia"/>
          <w:bCs/>
          <w:szCs w:val="21"/>
        </w:rPr>
        <w:t>（适用批发零售类）</w:t>
      </w:r>
    </w:p>
    <w:p w:rsidR="000D0CD0" w:rsidRPr="004A158F" w:rsidRDefault="000D0CD0" w:rsidP="001F3E91">
      <w:pPr>
        <w:ind w:firstLineChars="200" w:firstLine="420"/>
        <w:rPr>
          <w:rFonts w:eastAsia="楷体_GB2312"/>
          <w:bCs/>
          <w:sz w:val="28"/>
          <w:szCs w:val="28"/>
        </w:rPr>
      </w:pPr>
      <w:r w:rsidRPr="004A158F">
        <w:rPr>
          <w:rFonts w:hint="eastAsia"/>
          <w:szCs w:val="21"/>
        </w:rPr>
        <w:t>主要产品销售区域内售后服务能力及水平，包括售后服务方面管理制度、售后服务力量以及分布情况、售后服务响应速度等情况。</w:t>
      </w:r>
    </w:p>
    <w:p w:rsidR="000D0CD0" w:rsidRPr="004A158F" w:rsidRDefault="000D0CD0" w:rsidP="00E94F21">
      <w:pPr>
        <w:rPr>
          <w:rFonts w:hAnsi="宋体"/>
          <w:bCs/>
          <w:szCs w:val="21"/>
        </w:rPr>
      </w:pPr>
      <w:r w:rsidRPr="004A158F">
        <w:rPr>
          <w:rFonts w:eastAsia="楷体_GB2312"/>
          <w:bCs/>
          <w:sz w:val="28"/>
          <w:szCs w:val="28"/>
        </w:rPr>
        <w:t>8</w:t>
      </w:r>
      <w:r w:rsidRPr="004A158F">
        <w:rPr>
          <w:rFonts w:eastAsia="楷体_GB2312" w:hint="eastAsia"/>
          <w:bCs/>
          <w:sz w:val="28"/>
          <w:szCs w:val="28"/>
        </w:rPr>
        <w:t>．经营许可</w:t>
      </w:r>
      <w:r w:rsidRPr="004A158F">
        <w:rPr>
          <w:rFonts w:hint="eastAsia"/>
          <w:bCs/>
          <w:szCs w:val="21"/>
        </w:rPr>
        <w:t>（</w:t>
      </w:r>
      <w:r w:rsidRPr="004A158F">
        <w:rPr>
          <w:rFonts w:hAnsi="宋体" w:hint="eastAsia"/>
          <w:bCs/>
          <w:szCs w:val="21"/>
        </w:rPr>
        <w:t>适用批发零售类）</w:t>
      </w:r>
    </w:p>
    <w:p w:rsidR="000D0CD0" w:rsidRPr="004A158F" w:rsidRDefault="000D0CD0" w:rsidP="00332CA4">
      <w:pPr>
        <w:ind w:firstLineChars="200" w:firstLine="420"/>
        <w:rPr>
          <w:rFonts w:eastAsia="楷体_GB2312"/>
          <w:bCs/>
          <w:sz w:val="28"/>
          <w:szCs w:val="28"/>
        </w:rPr>
      </w:pPr>
      <w:r w:rsidRPr="004A158F">
        <w:rPr>
          <w:rFonts w:hint="eastAsia"/>
          <w:szCs w:val="21"/>
        </w:rPr>
        <w:lastRenderedPageBreak/>
        <w:t>获得经营许可证的情况。</w:t>
      </w:r>
    </w:p>
    <w:p w:rsidR="000D0CD0" w:rsidRPr="004A158F" w:rsidRDefault="000D0CD0" w:rsidP="00E94F21">
      <w:pPr>
        <w:rPr>
          <w:rFonts w:hAnsi="宋体"/>
          <w:bCs/>
          <w:szCs w:val="21"/>
        </w:rPr>
      </w:pPr>
      <w:r w:rsidRPr="004A158F">
        <w:rPr>
          <w:rFonts w:eastAsia="楷体_GB2312"/>
          <w:bCs/>
          <w:sz w:val="28"/>
          <w:szCs w:val="28"/>
        </w:rPr>
        <w:t>9</w:t>
      </w:r>
      <w:r w:rsidRPr="004A158F">
        <w:rPr>
          <w:rFonts w:eastAsia="楷体_GB2312" w:hint="eastAsia"/>
          <w:bCs/>
          <w:sz w:val="28"/>
          <w:szCs w:val="28"/>
        </w:rPr>
        <w:t>．产品认证</w:t>
      </w:r>
      <w:r w:rsidRPr="004A158F">
        <w:rPr>
          <w:rFonts w:hint="eastAsia"/>
          <w:bCs/>
          <w:szCs w:val="21"/>
        </w:rPr>
        <w:t>（</w:t>
      </w:r>
      <w:r w:rsidRPr="004A158F">
        <w:rPr>
          <w:rFonts w:hAnsi="宋体" w:hint="eastAsia"/>
          <w:bCs/>
          <w:szCs w:val="21"/>
        </w:rPr>
        <w:t>适用材料设备制造类）</w:t>
      </w:r>
    </w:p>
    <w:p w:rsidR="000D0CD0" w:rsidRPr="004A158F" w:rsidRDefault="000D0CD0" w:rsidP="00332CA4">
      <w:pPr>
        <w:ind w:firstLineChars="200" w:firstLine="420"/>
        <w:rPr>
          <w:rFonts w:eastAsia="楷体_GB2312"/>
          <w:bCs/>
          <w:sz w:val="28"/>
          <w:szCs w:val="28"/>
        </w:rPr>
      </w:pPr>
      <w:r w:rsidRPr="004A158F">
        <w:rPr>
          <w:rFonts w:hint="eastAsia"/>
          <w:szCs w:val="21"/>
        </w:rPr>
        <w:t>产品通过国家强制性产品认证的情况。</w:t>
      </w:r>
    </w:p>
    <w:p w:rsidR="000D0CD0" w:rsidRPr="004A158F" w:rsidRDefault="000D0CD0" w:rsidP="00E94F21">
      <w:pPr>
        <w:rPr>
          <w:rFonts w:hAnsi="宋体"/>
          <w:bCs/>
          <w:szCs w:val="21"/>
        </w:rPr>
      </w:pPr>
      <w:r w:rsidRPr="004A158F">
        <w:rPr>
          <w:rFonts w:eastAsia="楷体_GB2312"/>
          <w:bCs/>
          <w:sz w:val="28"/>
          <w:szCs w:val="28"/>
        </w:rPr>
        <w:t>10</w:t>
      </w:r>
      <w:r w:rsidRPr="004A158F">
        <w:rPr>
          <w:rFonts w:eastAsia="楷体_GB2312" w:hint="eastAsia"/>
          <w:bCs/>
          <w:sz w:val="28"/>
          <w:szCs w:val="28"/>
        </w:rPr>
        <w:t>．生产管理</w:t>
      </w:r>
      <w:r w:rsidRPr="004A158F">
        <w:rPr>
          <w:rFonts w:hint="eastAsia"/>
          <w:bCs/>
          <w:szCs w:val="21"/>
        </w:rPr>
        <w:t>（</w:t>
      </w:r>
      <w:r w:rsidRPr="004A158F">
        <w:rPr>
          <w:rFonts w:hAnsi="宋体" w:hint="eastAsia"/>
          <w:bCs/>
          <w:szCs w:val="21"/>
        </w:rPr>
        <w:t>适用材料设备制造类）</w:t>
      </w:r>
    </w:p>
    <w:p w:rsidR="000D0CD0" w:rsidRPr="004A158F" w:rsidRDefault="000D0CD0" w:rsidP="00332CA4">
      <w:pPr>
        <w:ind w:firstLineChars="200" w:firstLine="420"/>
        <w:rPr>
          <w:rFonts w:eastAsia="楷体_GB2312"/>
          <w:bCs/>
          <w:sz w:val="28"/>
          <w:szCs w:val="28"/>
        </w:rPr>
      </w:pPr>
      <w:r w:rsidRPr="004A158F">
        <w:rPr>
          <w:rFonts w:hint="eastAsia"/>
          <w:szCs w:val="21"/>
        </w:rPr>
        <w:t>产能利用率情况及生产流程管理控制状况。</w:t>
      </w:r>
    </w:p>
    <w:p w:rsidR="000D0CD0" w:rsidRPr="004A158F" w:rsidRDefault="000D0CD0" w:rsidP="00E94F21">
      <w:pPr>
        <w:rPr>
          <w:rFonts w:eastAsia="楷体_GB2312"/>
          <w:bCs/>
          <w:sz w:val="28"/>
          <w:szCs w:val="28"/>
        </w:rPr>
      </w:pPr>
      <w:r w:rsidRPr="004A158F">
        <w:rPr>
          <w:rFonts w:eastAsia="楷体_GB2312" w:hint="eastAsia"/>
          <w:bCs/>
          <w:sz w:val="28"/>
          <w:szCs w:val="28"/>
        </w:rPr>
        <w:t>（七）资质情况</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701"/>
        <w:gridCol w:w="1152"/>
        <w:gridCol w:w="2160"/>
        <w:gridCol w:w="1540"/>
        <w:gridCol w:w="1394"/>
      </w:tblGrid>
      <w:tr w:rsidR="000D0CD0" w:rsidRPr="004A158F" w:rsidTr="00BA57C2">
        <w:tc>
          <w:tcPr>
            <w:tcW w:w="675"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1701"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资质名称</w:t>
            </w:r>
          </w:p>
        </w:tc>
        <w:tc>
          <w:tcPr>
            <w:tcW w:w="1152"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资质等级</w:t>
            </w:r>
          </w:p>
        </w:tc>
        <w:tc>
          <w:tcPr>
            <w:tcW w:w="2160"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证书编号或文号</w:t>
            </w:r>
          </w:p>
        </w:tc>
        <w:tc>
          <w:tcPr>
            <w:tcW w:w="1540"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发证机关</w:t>
            </w:r>
            <w:r w:rsidRPr="004A158F">
              <w:rPr>
                <w:rFonts w:eastAsia="黑体"/>
                <w:kern w:val="0"/>
                <w:szCs w:val="21"/>
              </w:rPr>
              <w:t xml:space="preserve"> </w:t>
            </w:r>
          </w:p>
        </w:tc>
        <w:tc>
          <w:tcPr>
            <w:tcW w:w="1394"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有效期</w:t>
            </w:r>
          </w:p>
        </w:tc>
      </w:tr>
      <w:tr w:rsidR="000D0CD0" w:rsidRPr="004A158F" w:rsidTr="00BA57C2">
        <w:tc>
          <w:tcPr>
            <w:tcW w:w="675" w:type="dxa"/>
          </w:tcPr>
          <w:p w:rsidR="000D0CD0" w:rsidRPr="004A158F" w:rsidRDefault="000D0CD0" w:rsidP="00BA57C2">
            <w:pPr>
              <w:jc w:val="center"/>
              <w:rPr>
                <w:bCs/>
                <w:szCs w:val="21"/>
              </w:rPr>
            </w:pPr>
          </w:p>
        </w:tc>
        <w:tc>
          <w:tcPr>
            <w:tcW w:w="1701" w:type="dxa"/>
          </w:tcPr>
          <w:p w:rsidR="000D0CD0" w:rsidRPr="004A158F" w:rsidRDefault="000D0CD0" w:rsidP="00457657">
            <w:pPr>
              <w:jc w:val="left"/>
              <w:rPr>
                <w:bCs/>
                <w:szCs w:val="21"/>
              </w:rPr>
            </w:pPr>
          </w:p>
        </w:tc>
        <w:tc>
          <w:tcPr>
            <w:tcW w:w="1152" w:type="dxa"/>
          </w:tcPr>
          <w:p w:rsidR="000D0CD0" w:rsidRPr="004A158F" w:rsidRDefault="000D0CD0" w:rsidP="00BA57C2">
            <w:pPr>
              <w:jc w:val="center"/>
              <w:rPr>
                <w:bCs/>
                <w:szCs w:val="21"/>
              </w:rPr>
            </w:pPr>
          </w:p>
        </w:tc>
        <w:tc>
          <w:tcPr>
            <w:tcW w:w="2160" w:type="dxa"/>
          </w:tcPr>
          <w:p w:rsidR="000D0CD0" w:rsidRPr="004A158F" w:rsidRDefault="000D0CD0" w:rsidP="00BA57C2">
            <w:pPr>
              <w:jc w:val="center"/>
              <w:rPr>
                <w:bCs/>
                <w:szCs w:val="21"/>
              </w:rPr>
            </w:pPr>
          </w:p>
        </w:tc>
        <w:tc>
          <w:tcPr>
            <w:tcW w:w="1540" w:type="dxa"/>
          </w:tcPr>
          <w:p w:rsidR="000D0CD0" w:rsidRPr="004A158F" w:rsidRDefault="000D0CD0" w:rsidP="00BA57C2">
            <w:pPr>
              <w:jc w:val="center"/>
              <w:rPr>
                <w:bCs/>
                <w:szCs w:val="21"/>
              </w:rPr>
            </w:pPr>
          </w:p>
        </w:tc>
        <w:tc>
          <w:tcPr>
            <w:tcW w:w="1394" w:type="dxa"/>
          </w:tcPr>
          <w:p w:rsidR="000D0CD0" w:rsidRPr="004A158F" w:rsidRDefault="000D0CD0" w:rsidP="00BA57C2">
            <w:pPr>
              <w:jc w:val="center"/>
              <w:rPr>
                <w:bCs/>
                <w:szCs w:val="21"/>
              </w:rPr>
            </w:pPr>
          </w:p>
        </w:tc>
      </w:tr>
    </w:tbl>
    <w:p w:rsidR="000D0CD0" w:rsidRPr="004A158F" w:rsidRDefault="000D0CD0" w:rsidP="00E94F21">
      <w:pPr>
        <w:rPr>
          <w:rFonts w:eastAsia="楷体_GB2312"/>
          <w:bCs/>
          <w:sz w:val="28"/>
          <w:szCs w:val="28"/>
        </w:rPr>
      </w:pPr>
      <w:r w:rsidRPr="004A158F">
        <w:rPr>
          <w:rFonts w:eastAsia="楷体_GB2312" w:hint="eastAsia"/>
          <w:bCs/>
          <w:sz w:val="28"/>
          <w:szCs w:val="28"/>
        </w:rPr>
        <w:t>（八）获奖及社会责任履行</w:t>
      </w:r>
    </w:p>
    <w:p w:rsidR="000D0CD0" w:rsidRPr="004A158F" w:rsidRDefault="000D0CD0" w:rsidP="00E94F21">
      <w:pPr>
        <w:rPr>
          <w:rFonts w:eastAsia="楷体_GB2312"/>
          <w:bCs/>
          <w:sz w:val="28"/>
          <w:szCs w:val="28"/>
        </w:rPr>
      </w:pPr>
      <w:r w:rsidRPr="004A158F">
        <w:rPr>
          <w:rFonts w:eastAsia="楷体_GB2312"/>
          <w:bCs/>
          <w:sz w:val="28"/>
          <w:szCs w:val="28"/>
        </w:rPr>
        <w:t>1</w:t>
      </w:r>
      <w:r w:rsidRPr="004A158F">
        <w:rPr>
          <w:rFonts w:eastAsia="楷体_GB2312" w:hint="eastAsia"/>
          <w:bCs/>
          <w:sz w:val="28"/>
          <w:szCs w:val="28"/>
        </w:rPr>
        <w:t>．获奖情况</w:t>
      </w:r>
    </w:p>
    <w:p w:rsidR="000D0CD0" w:rsidRPr="004A158F" w:rsidRDefault="000D0CD0" w:rsidP="00E94F21">
      <w:pPr>
        <w:rPr>
          <w:szCs w:val="21"/>
        </w:rPr>
      </w:pPr>
      <w:r w:rsidRPr="004A158F">
        <w:rPr>
          <w:rFonts w:hint="eastAsia"/>
          <w:szCs w:val="21"/>
        </w:rPr>
        <w:t>获奖工程（适用施工类、服务类）</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59"/>
        <w:gridCol w:w="1418"/>
        <w:gridCol w:w="1559"/>
        <w:gridCol w:w="2977"/>
      </w:tblGrid>
      <w:tr w:rsidR="000D0CD0" w:rsidRPr="004A158F" w:rsidTr="00BA57C2">
        <w:tc>
          <w:tcPr>
            <w:tcW w:w="704"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1559"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获奖工程</w:t>
            </w:r>
          </w:p>
        </w:tc>
        <w:tc>
          <w:tcPr>
            <w:tcW w:w="1418"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奖项及等级</w:t>
            </w:r>
          </w:p>
        </w:tc>
        <w:tc>
          <w:tcPr>
            <w:tcW w:w="1559"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获奖时间</w:t>
            </w:r>
          </w:p>
        </w:tc>
        <w:tc>
          <w:tcPr>
            <w:tcW w:w="2977"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颁奖部门</w:t>
            </w:r>
          </w:p>
        </w:tc>
      </w:tr>
      <w:tr w:rsidR="000D0CD0" w:rsidRPr="004A158F" w:rsidTr="00BA57C2">
        <w:tc>
          <w:tcPr>
            <w:tcW w:w="704" w:type="dxa"/>
          </w:tcPr>
          <w:p w:rsidR="000D0CD0" w:rsidRPr="004A158F" w:rsidRDefault="000D0CD0" w:rsidP="00BA57C2">
            <w:pPr>
              <w:jc w:val="center"/>
              <w:rPr>
                <w:bCs/>
                <w:i/>
                <w:szCs w:val="21"/>
              </w:rPr>
            </w:pPr>
          </w:p>
        </w:tc>
        <w:tc>
          <w:tcPr>
            <w:tcW w:w="1559" w:type="dxa"/>
          </w:tcPr>
          <w:p w:rsidR="000D0CD0" w:rsidRPr="004A158F" w:rsidRDefault="000D0CD0" w:rsidP="00BA57C2">
            <w:pPr>
              <w:jc w:val="center"/>
              <w:rPr>
                <w:bCs/>
                <w:i/>
                <w:szCs w:val="21"/>
              </w:rPr>
            </w:pPr>
          </w:p>
        </w:tc>
        <w:tc>
          <w:tcPr>
            <w:tcW w:w="1418" w:type="dxa"/>
          </w:tcPr>
          <w:p w:rsidR="000D0CD0" w:rsidRPr="004A158F" w:rsidRDefault="000D0CD0" w:rsidP="00BA57C2">
            <w:pPr>
              <w:jc w:val="center"/>
              <w:rPr>
                <w:bCs/>
                <w:i/>
                <w:szCs w:val="21"/>
              </w:rPr>
            </w:pPr>
          </w:p>
        </w:tc>
        <w:tc>
          <w:tcPr>
            <w:tcW w:w="1559" w:type="dxa"/>
          </w:tcPr>
          <w:p w:rsidR="000D0CD0" w:rsidRPr="004A158F" w:rsidRDefault="000D0CD0" w:rsidP="00BA57C2">
            <w:pPr>
              <w:jc w:val="center"/>
              <w:rPr>
                <w:bCs/>
                <w:i/>
                <w:szCs w:val="21"/>
              </w:rPr>
            </w:pPr>
          </w:p>
        </w:tc>
        <w:tc>
          <w:tcPr>
            <w:tcW w:w="2977" w:type="dxa"/>
          </w:tcPr>
          <w:p w:rsidR="000D0CD0" w:rsidRPr="004A158F" w:rsidRDefault="000D0CD0" w:rsidP="00BA57C2">
            <w:pPr>
              <w:jc w:val="center"/>
              <w:rPr>
                <w:bCs/>
                <w:i/>
                <w:szCs w:val="21"/>
              </w:rPr>
            </w:pPr>
          </w:p>
        </w:tc>
      </w:tr>
      <w:tr w:rsidR="000D0CD0" w:rsidRPr="004A158F" w:rsidTr="00BA57C2">
        <w:tc>
          <w:tcPr>
            <w:tcW w:w="8217" w:type="dxa"/>
            <w:gridSpan w:val="5"/>
          </w:tcPr>
          <w:p w:rsidR="000D0CD0" w:rsidRPr="004A158F" w:rsidRDefault="00DE1EB8" w:rsidP="00BA57C2">
            <w:pPr>
              <w:rPr>
                <w:bCs/>
                <w:i/>
                <w:szCs w:val="21"/>
              </w:rPr>
            </w:pPr>
            <w:r>
              <w:rPr>
                <w:rFonts w:hint="eastAsia"/>
                <w:szCs w:val="21"/>
              </w:rPr>
              <w:t>近三年</w:t>
            </w:r>
            <w:r w:rsidR="000D0CD0" w:rsidRPr="004A158F">
              <w:rPr>
                <w:rFonts w:hint="eastAsia"/>
                <w:szCs w:val="21"/>
              </w:rPr>
              <w:t>获奖工程统计</w:t>
            </w:r>
          </w:p>
        </w:tc>
      </w:tr>
    </w:tbl>
    <w:p w:rsidR="000D0CD0" w:rsidRPr="004A158F" w:rsidRDefault="000D0CD0" w:rsidP="00E94F21">
      <w:pPr>
        <w:rPr>
          <w:szCs w:val="21"/>
        </w:rPr>
      </w:pPr>
      <w:r w:rsidRPr="004A158F">
        <w:rPr>
          <w:rFonts w:hint="eastAsia"/>
          <w:szCs w:val="21"/>
        </w:rPr>
        <w:t>产品获奖（适用批发零售类、材料设备制造类）</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26"/>
        <w:gridCol w:w="1843"/>
        <w:gridCol w:w="1559"/>
        <w:gridCol w:w="1985"/>
      </w:tblGrid>
      <w:tr w:rsidR="000D0CD0" w:rsidRPr="004A158F" w:rsidTr="00BA57C2">
        <w:tc>
          <w:tcPr>
            <w:tcW w:w="704"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2126"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获奖产品</w:t>
            </w:r>
          </w:p>
        </w:tc>
        <w:tc>
          <w:tcPr>
            <w:tcW w:w="1843"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奖项及等级</w:t>
            </w:r>
          </w:p>
        </w:tc>
        <w:tc>
          <w:tcPr>
            <w:tcW w:w="1559"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kern w:val="0"/>
                <w:szCs w:val="21"/>
              </w:rPr>
              <w:t>获奖时间</w:t>
            </w:r>
          </w:p>
        </w:tc>
        <w:tc>
          <w:tcPr>
            <w:tcW w:w="1985" w:type="dxa"/>
            <w:vAlign w:val="center"/>
          </w:tcPr>
          <w:p w:rsidR="000D0CD0" w:rsidRPr="004A158F" w:rsidRDefault="000D0CD0" w:rsidP="00BA57C2">
            <w:pPr>
              <w:spacing w:line="330" w:lineRule="atLeast"/>
              <w:jc w:val="center"/>
              <w:rPr>
                <w:rFonts w:eastAsia="黑体"/>
                <w:b/>
                <w:kern w:val="0"/>
                <w:szCs w:val="21"/>
              </w:rPr>
            </w:pPr>
            <w:r w:rsidRPr="004A158F">
              <w:rPr>
                <w:rFonts w:eastAsia="黑体" w:hint="eastAsia"/>
                <w:b/>
                <w:bCs/>
                <w:kern w:val="0"/>
                <w:szCs w:val="21"/>
              </w:rPr>
              <w:t>颁奖部门</w:t>
            </w:r>
          </w:p>
        </w:tc>
      </w:tr>
      <w:tr w:rsidR="000D0CD0" w:rsidRPr="004A158F" w:rsidTr="00BA57C2">
        <w:tc>
          <w:tcPr>
            <w:tcW w:w="704" w:type="dxa"/>
          </w:tcPr>
          <w:p w:rsidR="000D0CD0" w:rsidRPr="004A158F" w:rsidRDefault="000D0CD0" w:rsidP="00BA57C2">
            <w:pPr>
              <w:jc w:val="center"/>
              <w:rPr>
                <w:bCs/>
                <w:i/>
                <w:szCs w:val="21"/>
              </w:rPr>
            </w:pPr>
          </w:p>
        </w:tc>
        <w:tc>
          <w:tcPr>
            <w:tcW w:w="2126" w:type="dxa"/>
          </w:tcPr>
          <w:p w:rsidR="000D0CD0" w:rsidRPr="004A158F" w:rsidRDefault="000D0CD0" w:rsidP="00BA57C2">
            <w:pPr>
              <w:jc w:val="center"/>
              <w:rPr>
                <w:bCs/>
                <w:i/>
                <w:szCs w:val="21"/>
              </w:rPr>
            </w:pPr>
          </w:p>
        </w:tc>
        <w:tc>
          <w:tcPr>
            <w:tcW w:w="1843" w:type="dxa"/>
          </w:tcPr>
          <w:p w:rsidR="000D0CD0" w:rsidRPr="004A158F" w:rsidRDefault="000D0CD0" w:rsidP="00BA57C2">
            <w:pPr>
              <w:jc w:val="center"/>
              <w:rPr>
                <w:bCs/>
                <w:i/>
                <w:szCs w:val="21"/>
              </w:rPr>
            </w:pPr>
          </w:p>
        </w:tc>
        <w:tc>
          <w:tcPr>
            <w:tcW w:w="1559" w:type="dxa"/>
          </w:tcPr>
          <w:p w:rsidR="000D0CD0" w:rsidRPr="004A158F" w:rsidRDefault="000D0CD0" w:rsidP="00BA57C2">
            <w:pPr>
              <w:jc w:val="center"/>
              <w:rPr>
                <w:bCs/>
                <w:i/>
                <w:szCs w:val="21"/>
              </w:rPr>
            </w:pPr>
          </w:p>
        </w:tc>
        <w:tc>
          <w:tcPr>
            <w:tcW w:w="1985" w:type="dxa"/>
          </w:tcPr>
          <w:p w:rsidR="000D0CD0" w:rsidRPr="004A158F" w:rsidRDefault="000D0CD0" w:rsidP="00BA57C2">
            <w:pPr>
              <w:jc w:val="center"/>
              <w:rPr>
                <w:bCs/>
                <w:i/>
                <w:szCs w:val="21"/>
              </w:rPr>
            </w:pPr>
          </w:p>
        </w:tc>
      </w:tr>
      <w:tr w:rsidR="000D0CD0" w:rsidRPr="004A158F" w:rsidTr="00BA57C2">
        <w:tc>
          <w:tcPr>
            <w:tcW w:w="8217" w:type="dxa"/>
            <w:gridSpan w:val="5"/>
          </w:tcPr>
          <w:p w:rsidR="000D0CD0" w:rsidRPr="004A158F" w:rsidRDefault="00DE1EB8" w:rsidP="00BA57C2">
            <w:pPr>
              <w:rPr>
                <w:bCs/>
                <w:szCs w:val="21"/>
              </w:rPr>
            </w:pPr>
            <w:r>
              <w:rPr>
                <w:rFonts w:hint="eastAsia"/>
                <w:szCs w:val="21"/>
              </w:rPr>
              <w:t>近三年</w:t>
            </w:r>
            <w:r w:rsidR="000D0CD0" w:rsidRPr="004A158F">
              <w:rPr>
                <w:rFonts w:hint="eastAsia"/>
                <w:szCs w:val="21"/>
              </w:rPr>
              <w:t>获奖产品统计</w:t>
            </w:r>
          </w:p>
        </w:tc>
      </w:tr>
    </w:tbl>
    <w:p w:rsidR="000D0CD0" w:rsidRPr="004A158F" w:rsidRDefault="000D0CD0" w:rsidP="00E94F21">
      <w:pPr>
        <w:rPr>
          <w:szCs w:val="21"/>
        </w:rPr>
      </w:pPr>
      <w:r w:rsidRPr="004A158F">
        <w:rPr>
          <w:rFonts w:hint="eastAsia"/>
          <w:szCs w:val="21"/>
        </w:rPr>
        <w:t>评比获奖（适用于招标代理类）</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52"/>
        <w:gridCol w:w="1417"/>
        <w:gridCol w:w="1559"/>
        <w:gridCol w:w="1985"/>
      </w:tblGrid>
      <w:tr w:rsidR="000D0CD0" w:rsidRPr="004A158F" w:rsidTr="00BA57C2">
        <w:tc>
          <w:tcPr>
            <w:tcW w:w="704"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2552"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获奖项目</w:t>
            </w:r>
            <w:r w:rsidRPr="004A158F">
              <w:rPr>
                <w:rFonts w:eastAsia="黑体"/>
                <w:b/>
                <w:bCs/>
                <w:kern w:val="0"/>
                <w:szCs w:val="21"/>
              </w:rPr>
              <w:t xml:space="preserve">   </w:t>
            </w:r>
          </w:p>
        </w:tc>
        <w:tc>
          <w:tcPr>
            <w:tcW w:w="1417"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奖项及等级</w:t>
            </w:r>
          </w:p>
        </w:tc>
        <w:tc>
          <w:tcPr>
            <w:tcW w:w="1559"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kern w:val="0"/>
                <w:szCs w:val="21"/>
              </w:rPr>
              <w:t>获奖时间</w:t>
            </w:r>
          </w:p>
        </w:tc>
        <w:tc>
          <w:tcPr>
            <w:tcW w:w="1985" w:type="dxa"/>
            <w:vAlign w:val="center"/>
          </w:tcPr>
          <w:p w:rsidR="000D0CD0" w:rsidRPr="004A158F" w:rsidRDefault="000D0CD0" w:rsidP="00BA57C2">
            <w:pPr>
              <w:spacing w:line="330" w:lineRule="atLeast"/>
              <w:jc w:val="center"/>
              <w:rPr>
                <w:rFonts w:eastAsia="黑体"/>
                <w:b/>
                <w:kern w:val="0"/>
                <w:szCs w:val="21"/>
              </w:rPr>
            </w:pPr>
            <w:r w:rsidRPr="004A158F">
              <w:rPr>
                <w:rFonts w:eastAsia="黑体" w:hint="eastAsia"/>
                <w:b/>
                <w:bCs/>
                <w:kern w:val="0"/>
                <w:szCs w:val="21"/>
              </w:rPr>
              <w:t>颁奖部门</w:t>
            </w:r>
          </w:p>
        </w:tc>
      </w:tr>
      <w:tr w:rsidR="000D0CD0" w:rsidRPr="004A158F" w:rsidTr="00BA57C2">
        <w:tc>
          <w:tcPr>
            <w:tcW w:w="704" w:type="dxa"/>
          </w:tcPr>
          <w:p w:rsidR="000D0CD0" w:rsidRPr="004A158F" w:rsidRDefault="000D0CD0" w:rsidP="00BA57C2">
            <w:pPr>
              <w:jc w:val="center"/>
              <w:rPr>
                <w:bCs/>
                <w:i/>
                <w:szCs w:val="21"/>
              </w:rPr>
            </w:pPr>
          </w:p>
        </w:tc>
        <w:tc>
          <w:tcPr>
            <w:tcW w:w="2552" w:type="dxa"/>
          </w:tcPr>
          <w:p w:rsidR="000D0CD0" w:rsidRPr="004A158F" w:rsidRDefault="000D0CD0" w:rsidP="00BA57C2">
            <w:pPr>
              <w:jc w:val="center"/>
              <w:rPr>
                <w:bCs/>
                <w:i/>
                <w:szCs w:val="21"/>
              </w:rPr>
            </w:pPr>
          </w:p>
        </w:tc>
        <w:tc>
          <w:tcPr>
            <w:tcW w:w="1417" w:type="dxa"/>
          </w:tcPr>
          <w:p w:rsidR="000D0CD0" w:rsidRPr="004A158F" w:rsidRDefault="000D0CD0" w:rsidP="00BA57C2">
            <w:pPr>
              <w:jc w:val="center"/>
              <w:rPr>
                <w:bCs/>
                <w:i/>
                <w:szCs w:val="21"/>
              </w:rPr>
            </w:pPr>
          </w:p>
        </w:tc>
        <w:tc>
          <w:tcPr>
            <w:tcW w:w="1559" w:type="dxa"/>
          </w:tcPr>
          <w:p w:rsidR="000D0CD0" w:rsidRPr="004A158F" w:rsidRDefault="000D0CD0" w:rsidP="00BA57C2">
            <w:pPr>
              <w:jc w:val="center"/>
              <w:rPr>
                <w:bCs/>
                <w:i/>
                <w:szCs w:val="21"/>
              </w:rPr>
            </w:pPr>
          </w:p>
        </w:tc>
        <w:tc>
          <w:tcPr>
            <w:tcW w:w="1985" w:type="dxa"/>
          </w:tcPr>
          <w:p w:rsidR="000D0CD0" w:rsidRPr="004A158F" w:rsidRDefault="000D0CD0" w:rsidP="00BA57C2">
            <w:pPr>
              <w:jc w:val="center"/>
              <w:rPr>
                <w:bCs/>
                <w:i/>
                <w:szCs w:val="21"/>
              </w:rPr>
            </w:pPr>
          </w:p>
        </w:tc>
      </w:tr>
    </w:tbl>
    <w:p w:rsidR="000D0CD0" w:rsidRPr="004A158F" w:rsidRDefault="000D0CD0" w:rsidP="00E94F21">
      <w:pPr>
        <w:rPr>
          <w:rFonts w:eastAsia="楷体_GB2312"/>
          <w:bCs/>
          <w:sz w:val="28"/>
          <w:szCs w:val="28"/>
        </w:rPr>
      </w:pPr>
      <w:r w:rsidRPr="004A158F">
        <w:rPr>
          <w:rFonts w:eastAsia="楷体_GB2312"/>
          <w:bCs/>
          <w:sz w:val="28"/>
          <w:szCs w:val="28"/>
        </w:rPr>
        <w:t>2</w:t>
      </w:r>
      <w:r w:rsidRPr="004A158F">
        <w:rPr>
          <w:rFonts w:eastAsia="楷体_GB2312" w:hint="eastAsia"/>
          <w:bCs/>
          <w:sz w:val="28"/>
          <w:szCs w:val="28"/>
        </w:rPr>
        <w:t>．社会责任履行情况</w:t>
      </w:r>
    </w:p>
    <w:p w:rsidR="000D0CD0" w:rsidRDefault="00132CF6" w:rsidP="00332CA4">
      <w:pPr>
        <w:ind w:firstLineChars="200" w:firstLine="420"/>
        <w:rPr>
          <w:bCs/>
          <w:szCs w:val="21"/>
        </w:rPr>
      </w:pPr>
      <w:r>
        <w:rPr>
          <w:rFonts w:hint="eastAsia"/>
          <w:bCs/>
          <w:szCs w:val="21"/>
        </w:rPr>
        <w:t>近三年</w:t>
      </w:r>
      <w:r w:rsidR="000D0CD0" w:rsidRPr="004A158F">
        <w:rPr>
          <w:rFonts w:hint="eastAsia"/>
          <w:bCs/>
          <w:szCs w:val="21"/>
        </w:rPr>
        <w:t>职工权益保障、参与公益事业、依法纳税等社会贡献情况</w:t>
      </w:r>
      <w:r w:rsidR="00897DE4">
        <w:rPr>
          <w:rFonts w:hint="eastAsia"/>
          <w:bCs/>
          <w:szCs w:val="21"/>
        </w:rPr>
        <w:t>。</w:t>
      </w:r>
    </w:p>
    <w:p w:rsidR="000D0CD0" w:rsidRDefault="000D0CD0" w:rsidP="00E94F21">
      <w:pPr>
        <w:rPr>
          <w:rFonts w:eastAsia="楷体_GB2312"/>
          <w:bCs/>
          <w:sz w:val="28"/>
          <w:szCs w:val="28"/>
        </w:rPr>
      </w:pPr>
      <w:r w:rsidRPr="004A158F">
        <w:rPr>
          <w:rFonts w:eastAsia="楷体_GB2312" w:hint="eastAsia"/>
          <w:bCs/>
          <w:sz w:val="28"/>
          <w:szCs w:val="28"/>
        </w:rPr>
        <w:t>（</w:t>
      </w:r>
      <w:r>
        <w:rPr>
          <w:rFonts w:eastAsia="楷体_GB2312" w:hint="eastAsia"/>
          <w:bCs/>
          <w:sz w:val="28"/>
          <w:szCs w:val="28"/>
        </w:rPr>
        <w:t>九</w:t>
      </w:r>
      <w:r w:rsidRPr="004A158F">
        <w:rPr>
          <w:rFonts w:eastAsia="楷体_GB2312" w:hint="eastAsia"/>
          <w:bCs/>
          <w:sz w:val="28"/>
          <w:szCs w:val="28"/>
        </w:rPr>
        <w:t>）</w:t>
      </w:r>
      <w:r>
        <w:rPr>
          <w:rFonts w:eastAsia="楷体_GB2312" w:hint="eastAsia"/>
          <w:bCs/>
          <w:sz w:val="28"/>
          <w:szCs w:val="28"/>
        </w:rPr>
        <w:t>企业基本状况风险评判</w:t>
      </w:r>
    </w:p>
    <w:p w:rsidR="000D0CD0" w:rsidRPr="004A158F" w:rsidRDefault="000D0CD0" w:rsidP="00E94F21">
      <w:pPr>
        <w:rPr>
          <w:bCs/>
          <w:szCs w:val="21"/>
        </w:rPr>
      </w:pPr>
    </w:p>
    <w:p w:rsidR="000D0CD0" w:rsidRPr="004A158F" w:rsidRDefault="000D0CD0" w:rsidP="00E94F21">
      <w:pPr>
        <w:rPr>
          <w:rFonts w:eastAsia="黑体"/>
          <w:bCs/>
          <w:sz w:val="28"/>
          <w:szCs w:val="28"/>
        </w:rPr>
      </w:pPr>
      <w:r w:rsidRPr="004A158F">
        <w:rPr>
          <w:rFonts w:eastAsia="黑体" w:hint="eastAsia"/>
          <w:bCs/>
          <w:sz w:val="28"/>
          <w:szCs w:val="28"/>
        </w:rPr>
        <w:t>二、发展潜力</w:t>
      </w:r>
    </w:p>
    <w:p w:rsidR="000D0CD0" w:rsidRPr="004A158F" w:rsidRDefault="000D0CD0" w:rsidP="00E94F21">
      <w:pPr>
        <w:rPr>
          <w:rFonts w:eastAsia="楷体_GB2312"/>
          <w:bCs/>
          <w:sz w:val="28"/>
          <w:szCs w:val="28"/>
        </w:rPr>
      </w:pPr>
      <w:r w:rsidRPr="004A158F">
        <w:rPr>
          <w:rFonts w:eastAsia="楷体_GB2312" w:hint="eastAsia"/>
          <w:bCs/>
          <w:sz w:val="28"/>
          <w:szCs w:val="28"/>
        </w:rPr>
        <w:t>（一）行业地位</w:t>
      </w:r>
    </w:p>
    <w:p w:rsidR="000D0CD0" w:rsidRPr="004A158F" w:rsidRDefault="00F71B96" w:rsidP="00E1424A">
      <w:pPr>
        <w:rPr>
          <w:bCs/>
          <w:szCs w:val="21"/>
        </w:rPr>
      </w:pPr>
      <w:r>
        <w:rPr>
          <w:rFonts w:hint="eastAsia"/>
          <w:bCs/>
          <w:szCs w:val="21"/>
        </w:rPr>
        <w:t>1.</w:t>
      </w:r>
      <w:r w:rsidR="000D0CD0" w:rsidRPr="004A158F">
        <w:rPr>
          <w:rFonts w:hint="eastAsia"/>
          <w:bCs/>
          <w:szCs w:val="21"/>
        </w:rPr>
        <w:t>企业规模以及所处行业水平情况，包括资产规模、员工总数等</w:t>
      </w:r>
    </w:p>
    <w:p w:rsidR="000D0CD0" w:rsidRPr="004A158F" w:rsidRDefault="00F71B96" w:rsidP="00E1424A">
      <w:pPr>
        <w:rPr>
          <w:bCs/>
          <w:szCs w:val="21"/>
        </w:rPr>
      </w:pPr>
      <w:r>
        <w:rPr>
          <w:rFonts w:hint="eastAsia"/>
          <w:bCs/>
          <w:szCs w:val="21"/>
        </w:rPr>
        <w:t>2.</w:t>
      </w:r>
      <w:r w:rsidR="000D0CD0" w:rsidRPr="004A158F">
        <w:rPr>
          <w:rFonts w:hint="eastAsia"/>
          <w:bCs/>
          <w:szCs w:val="21"/>
        </w:rPr>
        <w:t>经营业绩以及所处行业水平情况，包括近三年主营业务收入、净利润、产能（适用材料设备制造类）、完工工程（适用施工类）等</w:t>
      </w:r>
    </w:p>
    <w:p w:rsidR="000D0CD0" w:rsidRPr="004A158F" w:rsidRDefault="00F71B96" w:rsidP="00E1424A">
      <w:pPr>
        <w:rPr>
          <w:rFonts w:eastAsia="楷体_GB2312"/>
          <w:bCs/>
          <w:sz w:val="28"/>
          <w:szCs w:val="28"/>
        </w:rPr>
      </w:pPr>
      <w:r>
        <w:rPr>
          <w:rFonts w:hint="eastAsia"/>
          <w:bCs/>
          <w:szCs w:val="21"/>
        </w:rPr>
        <w:t>3.</w:t>
      </w:r>
      <w:r w:rsidR="000D0CD0" w:rsidRPr="004A158F">
        <w:rPr>
          <w:rFonts w:hint="eastAsia"/>
          <w:bCs/>
          <w:szCs w:val="21"/>
        </w:rPr>
        <w:t>市场占有率以及所处行业水平情况</w:t>
      </w:r>
    </w:p>
    <w:p w:rsidR="000D0CD0" w:rsidRPr="004A158F" w:rsidRDefault="000D0CD0" w:rsidP="00E94F21">
      <w:pPr>
        <w:rPr>
          <w:rFonts w:eastAsia="楷体_GB2312"/>
          <w:bCs/>
          <w:sz w:val="28"/>
          <w:szCs w:val="28"/>
        </w:rPr>
      </w:pPr>
      <w:r w:rsidRPr="004A158F">
        <w:rPr>
          <w:rFonts w:eastAsia="楷体_GB2312" w:hint="eastAsia"/>
          <w:bCs/>
          <w:sz w:val="28"/>
          <w:szCs w:val="28"/>
        </w:rPr>
        <w:t>（二）技术实力</w:t>
      </w:r>
      <w:r w:rsidRPr="004A158F">
        <w:rPr>
          <w:rFonts w:hint="eastAsia"/>
          <w:bCs/>
          <w:szCs w:val="21"/>
        </w:rPr>
        <w:t>（</w:t>
      </w:r>
      <w:r w:rsidRPr="004A158F">
        <w:rPr>
          <w:rFonts w:hAnsi="宋体" w:hint="eastAsia"/>
          <w:bCs/>
          <w:szCs w:val="21"/>
        </w:rPr>
        <w:t>适用施工类、服务类、</w:t>
      </w:r>
      <w:r w:rsidRPr="004A158F">
        <w:rPr>
          <w:rFonts w:hint="eastAsia"/>
          <w:bCs/>
          <w:szCs w:val="21"/>
        </w:rPr>
        <w:t>材料设备制造类）</w:t>
      </w:r>
    </w:p>
    <w:p w:rsidR="000D0CD0" w:rsidRPr="004A158F" w:rsidRDefault="000D0CD0" w:rsidP="00E94F21">
      <w:pPr>
        <w:rPr>
          <w:rFonts w:eastAsia="楷体_GB2312"/>
          <w:bCs/>
          <w:sz w:val="28"/>
          <w:szCs w:val="28"/>
        </w:rPr>
      </w:pPr>
      <w:r w:rsidRPr="004A158F">
        <w:rPr>
          <w:rFonts w:eastAsia="楷体_GB2312"/>
          <w:bCs/>
          <w:sz w:val="28"/>
          <w:szCs w:val="28"/>
        </w:rPr>
        <w:t>1</w:t>
      </w:r>
      <w:r w:rsidRPr="004A158F">
        <w:rPr>
          <w:rFonts w:eastAsia="楷体_GB2312" w:hint="eastAsia"/>
          <w:bCs/>
          <w:sz w:val="28"/>
          <w:szCs w:val="28"/>
        </w:rPr>
        <w:t>．技术装备</w:t>
      </w:r>
    </w:p>
    <w:p w:rsidR="000D0CD0" w:rsidRPr="004A158F" w:rsidRDefault="000D0CD0" w:rsidP="00E94F21">
      <w:pPr>
        <w:rPr>
          <w:rFonts w:hAnsi="宋体"/>
          <w:bCs/>
          <w:szCs w:val="21"/>
        </w:rPr>
      </w:pPr>
      <w:r w:rsidRPr="004A158F">
        <w:rPr>
          <w:rFonts w:hAnsi="宋体" w:hint="eastAsia"/>
          <w:bCs/>
          <w:szCs w:val="21"/>
        </w:rPr>
        <w:lastRenderedPageBreak/>
        <w:t>（</w:t>
      </w:r>
      <w:r w:rsidRPr="004A158F">
        <w:rPr>
          <w:bCs/>
          <w:szCs w:val="21"/>
        </w:rPr>
        <w:t>1</w:t>
      </w:r>
      <w:r w:rsidRPr="004A158F">
        <w:rPr>
          <w:rFonts w:hAnsi="宋体" w:hint="eastAsia"/>
          <w:bCs/>
          <w:szCs w:val="21"/>
        </w:rPr>
        <w:t>）技术装备率（适用施工类、</w:t>
      </w:r>
      <w:r w:rsidRPr="004A158F">
        <w:rPr>
          <w:rFonts w:hint="eastAsia"/>
          <w:bCs/>
          <w:szCs w:val="21"/>
        </w:rPr>
        <w:t>材料设备制造类</w:t>
      </w:r>
      <w:r w:rsidRPr="004A158F">
        <w:rPr>
          <w:rFonts w:hAnsi="宋体" w:hint="eastAsia"/>
          <w:bCs/>
          <w:szCs w:val="21"/>
        </w:rPr>
        <w:t>）</w:t>
      </w:r>
    </w:p>
    <w:p w:rsidR="000D0CD0" w:rsidRPr="004A158F" w:rsidRDefault="000D0CD0" w:rsidP="00332CA4">
      <w:pPr>
        <w:ind w:firstLineChars="250" w:firstLine="525"/>
        <w:rPr>
          <w:bCs/>
          <w:szCs w:val="21"/>
        </w:rPr>
      </w:pPr>
      <w:r w:rsidRPr="004A158F">
        <w:rPr>
          <w:rFonts w:hAnsi="宋体" w:hint="eastAsia"/>
          <w:bCs/>
          <w:szCs w:val="21"/>
        </w:rPr>
        <w:t>办公场所、仪器设备、计算机软件等</w:t>
      </w:r>
      <w:r w:rsidR="00CF2619" w:rsidRPr="004A158F">
        <w:rPr>
          <w:rFonts w:hAnsi="宋体" w:hint="eastAsia"/>
          <w:bCs/>
          <w:szCs w:val="21"/>
        </w:rPr>
        <w:t>满足资质规定</w:t>
      </w:r>
      <w:r w:rsidR="00CF2619">
        <w:rPr>
          <w:rFonts w:hAnsi="宋体" w:hint="eastAsia"/>
          <w:bCs/>
          <w:szCs w:val="21"/>
        </w:rPr>
        <w:t>或者</w:t>
      </w:r>
      <w:r w:rsidR="00CF2619" w:rsidRPr="004A158F">
        <w:rPr>
          <w:rFonts w:hAnsi="宋体" w:hint="eastAsia"/>
          <w:bCs/>
          <w:szCs w:val="21"/>
        </w:rPr>
        <w:t>业务发展情况</w:t>
      </w:r>
      <w:r w:rsidRPr="004A158F">
        <w:rPr>
          <w:rFonts w:hAnsi="宋体" w:hint="eastAsia"/>
          <w:bCs/>
          <w:szCs w:val="21"/>
        </w:rPr>
        <w:t>（适用服务类、批发零售类）</w:t>
      </w:r>
      <w:r w:rsidR="00CF2619">
        <w:rPr>
          <w:rFonts w:hAnsi="宋体" w:hint="eastAsia"/>
          <w:bCs/>
          <w:szCs w:val="21"/>
        </w:rPr>
        <w:t>。</w:t>
      </w:r>
    </w:p>
    <w:p w:rsidR="000D0CD0" w:rsidRPr="004A158F" w:rsidRDefault="000D0CD0" w:rsidP="00E94F21">
      <w:pPr>
        <w:rPr>
          <w:rFonts w:hAnsi="宋体"/>
          <w:bCs/>
          <w:szCs w:val="21"/>
        </w:rPr>
      </w:pPr>
      <w:r w:rsidRPr="004A158F">
        <w:rPr>
          <w:rFonts w:hAnsi="宋体" w:hint="eastAsia"/>
          <w:bCs/>
          <w:szCs w:val="21"/>
        </w:rPr>
        <w:t>（</w:t>
      </w:r>
      <w:r w:rsidRPr="004A158F">
        <w:rPr>
          <w:bCs/>
          <w:szCs w:val="21"/>
        </w:rPr>
        <w:t>2</w:t>
      </w:r>
      <w:r w:rsidRPr="004A158F">
        <w:rPr>
          <w:rFonts w:hAnsi="宋体" w:hint="eastAsia"/>
          <w:bCs/>
          <w:szCs w:val="21"/>
        </w:rPr>
        <w:t>）设备成新率情况（适用</w:t>
      </w:r>
      <w:r w:rsidRPr="004A158F">
        <w:rPr>
          <w:rFonts w:hint="eastAsia"/>
          <w:bCs/>
          <w:szCs w:val="21"/>
        </w:rPr>
        <w:t>材料设备制造类</w:t>
      </w:r>
      <w:r w:rsidRPr="004A158F">
        <w:rPr>
          <w:rFonts w:hAnsi="宋体" w:hint="eastAsia"/>
          <w:bCs/>
          <w:szCs w:val="21"/>
        </w:rPr>
        <w:t>）</w:t>
      </w:r>
    </w:p>
    <w:p w:rsidR="000D0CD0" w:rsidRPr="004A158F" w:rsidRDefault="000D0CD0" w:rsidP="00A32AC8">
      <w:pPr>
        <w:ind w:firstLineChars="250" w:firstLine="525"/>
        <w:rPr>
          <w:rFonts w:eastAsia="楷体_GB2312"/>
          <w:bCs/>
          <w:sz w:val="28"/>
          <w:szCs w:val="28"/>
        </w:rPr>
      </w:pPr>
      <w:r w:rsidRPr="004A158F">
        <w:rPr>
          <w:rFonts w:hAnsi="宋体" w:hint="eastAsia"/>
          <w:bCs/>
          <w:szCs w:val="21"/>
        </w:rPr>
        <w:t>包括生产工艺先进程度、主要生产设备成新率</w:t>
      </w:r>
      <w:r w:rsidR="001F6DAF">
        <w:rPr>
          <w:rFonts w:hAnsi="宋体" w:hint="eastAsia"/>
          <w:bCs/>
          <w:szCs w:val="21"/>
        </w:rPr>
        <w:t>。</w:t>
      </w:r>
    </w:p>
    <w:p w:rsidR="000D0CD0" w:rsidRPr="004A158F" w:rsidRDefault="000D0CD0" w:rsidP="00E94F21">
      <w:pPr>
        <w:rPr>
          <w:rFonts w:eastAsia="楷体_GB2312"/>
          <w:bCs/>
          <w:sz w:val="28"/>
          <w:szCs w:val="28"/>
        </w:rPr>
      </w:pPr>
      <w:r w:rsidRPr="004A158F">
        <w:rPr>
          <w:rFonts w:eastAsia="楷体_GB2312"/>
          <w:bCs/>
          <w:sz w:val="28"/>
          <w:szCs w:val="28"/>
        </w:rPr>
        <w:t>2</w:t>
      </w:r>
      <w:r w:rsidRPr="004A158F">
        <w:rPr>
          <w:rFonts w:eastAsia="楷体_GB2312" w:hint="eastAsia"/>
          <w:bCs/>
          <w:sz w:val="28"/>
          <w:szCs w:val="28"/>
        </w:rPr>
        <w:t>．研发能力</w:t>
      </w:r>
      <w:r w:rsidRPr="004A158F">
        <w:rPr>
          <w:rFonts w:eastAsia="楷体_GB2312"/>
          <w:bCs/>
          <w:sz w:val="28"/>
          <w:szCs w:val="28"/>
        </w:rPr>
        <w:tab/>
      </w:r>
    </w:p>
    <w:p w:rsidR="000D0CD0" w:rsidRPr="004A158F" w:rsidRDefault="000D0CD0" w:rsidP="00E94F21">
      <w:pPr>
        <w:rPr>
          <w:rFonts w:hAnsi="宋体"/>
          <w:bCs/>
          <w:szCs w:val="21"/>
        </w:rPr>
      </w:pPr>
      <w:r w:rsidRPr="004A158F">
        <w:rPr>
          <w:rFonts w:hAnsi="宋体" w:hint="eastAsia"/>
          <w:bCs/>
          <w:szCs w:val="21"/>
        </w:rPr>
        <w:t>（</w:t>
      </w:r>
      <w:r w:rsidRPr="004A158F">
        <w:rPr>
          <w:bCs/>
          <w:szCs w:val="21"/>
        </w:rPr>
        <w:t>1</w:t>
      </w:r>
      <w:r w:rsidRPr="004A158F">
        <w:rPr>
          <w:rFonts w:hAnsi="宋体" w:hint="eastAsia"/>
          <w:bCs/>
          <w:szCs w:val="21"/>
        </w:rPr>
        <w:t>）研发投入（适用服务类、</w:t>
      </w:r>
      <w:r w:rsidRPr="004A158F">
        <w:rPr>
          <w:rFonts w:hint="eastAsia"/>
          <w:bCs/>
          <w:szCs w:val="21"/>
        </w:rPr>
        <w:t>材料设备制造类</w:t>
      </w:r>
      <w:r w:rsidRPr="004A158F">
        <w:rPr>
          <w:rFonts w:hAnsi="宋体" w:hint="eastAsia"/>
          <w:bCs/>
          <w:szCs w:val="21"/>
        </w:rPr>
        <w:t>）</w:t>
      </w:r>
    </w:p>
    <w:p w:rsidR="000D0CD0" w:rsidRPr="004A158F" w:rsidRDefault="000D0CD0" w:rsidP="00A32AC8">
      <w:pPr>
        <w:ind w:firstLineChars="250" w:firstLine="525"/>
        <w:rPr>
          <w:bCs/>
          <w:szCs w:val="21"/>
        </w:rPr>
      </w:pPr>
      <w:r w:rsidRPr="004A158F">
        <w:rPr>
          <w:rFonts w:hAnsi="宋体" w:hint="eastAsia"/>
          <w:bCs/>
          <w:szCs w:val="21"/>
        </w:rPr>
        <w:t>包括最近三个财务年度研发费用投入占营业收入比例情况、研发团队等情况</w:t>
      </w:r>
      <w:r w:rsidR="004C46D2">
        <w:rPr>
          <w:rFonts w:hAnsi="宋体" w:hint="eastAsia"/>
          <w:bCs/>
          <w:szCs w:val="21"/>
        </w:rPr>
        <w:t>。</w:t>
      </w:r>
    </w:p>
    <w:p w:rsidR="000D0CD0" w:rsidRPr="004A158F" w:rsidRDefault="000D0CD0" w:rsidP="00E94F21">
      <w:pPr>
        <w:rPr>
          <w:rFonts w:hAnsi="宋体"/>
          <w:bCs/>
          <w:szCs w:val="21"/>
        </w:rPr>
      </w:pPr>
      <w:r w:rsidRPr="004A158F">
        <w:rPr>
          <w:rFonts w:hAnsi="宋体" w:hint="eastAsia"/>
          <w:bCs/>
          <w:szCs w:val="21"/>
        </w:rPr>
        <w:t>（</w:t>
      </w:r>
      <w:r w:rsidRPr="004A158F">
        <w:rPr>
          <w:bCs/>
          <w:szCs w:val="21"/>
        </w:rPr>
        <w:t>2</w:t>
      </w:r>
      <w:r w:rsidRPr="004A158F">
        <w:rPr>
          <w:rFonts w:hAnsi="宋体" w:hint="eastAsia"/>
          <w:bCs/>
          <w:szCs w:val="21"/>
        </w:rPr>
        <w:t>）研发成果（适用施工类、服务类）</w:t>
      </w:r>
    </w:p>
    <w:p w:rsidR="000D0CD0" w:rsidRPr="004A158F" w:rsidRDefault="000D0CD0" w:rsidP="00A32AC8">
      <w:pPr>
        <w:ind w:leftChars="50" w:left="105" w:firstLineChars="200" w:firstLine="420"/>
        <w:rPr>
          <w:rFonts w:eastAsia="楷体_GB2312"/>
          <w:bCs/>
          <w:sz w:val="28"/>
          <w:szCs w:val="28"/>
        </w:rPr>
      </w:pPr>
      <w:r w:rsidRPr="004A158F">
        <w:rPr>
          <w:rFonts w:hAnsi="宋体" w:hint="eastAsia"/>
          <w:bCs/>
          <w:szCs w:val="21"/>
        </w:rPr>
        <w:t>包括近三年取得专利、著作权、省（部）级以上工法、国家级</w:t>
      </w:r>
      <w:r w:rsidRPr="004A158F">
        <w:rPr>
          <w:bCs/>
          <w:szCs w:val="21"/>
        </w:rPr>
        <w:t>QC</w:t>
      </w:r>
      <w:r w:rsidRPr="004A158F">
        <w:rPr>
          <w:rFonts w:hAnsi="宋体" w:hint="eastAsia"/>
          <w:bCs/>
          <w:szCs w:val="21"/>
        </w:rPr>
        <w:t>小组活动成果奖的情况。</w:t>
      </w:r>
    </w:p>
    <w:p w:rsidR="000D0CD0" w:rsidRPr="004A158F" w:rsidRDefault="000D0CD0" w:rsidP="00E94F21">
      <w:pPr>
        <w:rPr>
          <w:rFonts w:eastAsia="楷体_GB2312"/>
          <w:bCs/>
          <w:sz w:val="28"/>
          <w:szCs w:val="28"/>
        </w:rPr>
      </w:pPr>
      <w:r w:rsidRPr="004A158F">
        <w:rPr>
          <w:rFonts w:eastAsia="楷体_GB2312" w:hint="eastAsia"/>
          <w:bCs/>
          <w:sz w:val="28"/>
          <w:szCs w:val="28"/>
        </w:rPr>
        <w:t>（三）经营实力</w:t>
      </w:r>
      <w:r w:rsidRPr="004A158F">
        <w:rPr>
          <w:rFonts w:hint="eastAsia"/>
          <w:bCs/>
          <w:szCs w:val="21"/>
        </w:rPr>
        <w:t>（</w:t>
      </w:r>
      <w:r w:rsidRPr="004A158F">
        <w:rPr>
          <w:rFonts w:hAnsi="宋体" w:hint="eastAsia"/>
          <w:bCs/>
          <w:szCs w:val="21"/>
        </w:rPr>
        <w:t>适用批发零售</w:t>
      </w:r>
      <w:r w:rsidRPr="004A158F">
        <w:rPr>
          <w:rFonts w:hint="eastAsia"/>
          <w:bCs/>
          <w:szCs w:val="21"/>
        </w:rPr>
        <w:t>类、招标代理类）</w:t>
      </w:r>
    </w:p>
    <w:p w:rsidR="000D0CD0" w:rsidRPr="004A158F" w:rsidRDefault="000D0CD0" w:rsidP="00E94F21">
      <w:pPr>
        <w:rPr>
          <w:rFonts w:eastAsia="楷体_GB2312"/>
          <w:bCs/>
          <w:sz w:val="28"/>
          <w:szCs w:val="28"/>
        </w:rPr>
      </w:pPr>
      <w:r w:rsidRPr="004A158F">
        <w:rPr>
          <w:rFonts w:eastAsia="楷体_GB2312"/>
          <w:bCs/>
          <w:sz w:val="28"/>
          <w:szCs w:val="28"/>
        </w:rPr>
        <w:t>1</w:t>
      </w:r>
      <w:r w:rsidRPr="004A158F">
        <w:rPr>
          <w:rFonts w:eastAsia="楷体_GB2312" w:hint="eastAsia"/>
          <w:bCs/>
          <w:sz w:val="28"/>
          <w:szCs w:val="28"/>
        </w:rPr>
        <w:t>．办公条件</w:t>
      </w:r>
    </w:p>
    <w:p w:rsidR="000D0CD0" w:rsidRPr="004A158F" w:rsidRDefault="000D0CD0" w:rsidP="00332CA4">
      <w:pPr>
        <w:ind w:firstLineChars="200" w:firstLine="420"/>
        <w:rPr>
          <w:rFonts w:eastAsia="楷体_GB2312"/>
          <w:bCs/>
          <w:sz w:val="28"/>
          <w:szCs w:val="28"/>
        </w:rPr>
      </w:pPr>
      <w:r w:rsidRPr="004A158F">
        <w:rPr>
          <w:rFonts w:hint="eastAsia"/>
          <w:szCs w:val="21"/>
        </w:rPr>
        <w:t>办公场所、交通工具、办公设备等满足业务发展需要的情况</w:t>
      </w:r>
      <w:r w:rsidR="001F6DAF">
        <w:rPr>
          <w:rFonts w:hint="eastAsia"/>
          <w:szCs w:val="21"/>
        </w:rPr>
        <w:t>。</w:t>
      </w:r>
    </w:p>
    <w:p w:rsidR="000D0CD0" w:rsidRPr="004A158F" w:rsidRDefault="000D0CD0" w:rsidP="00E94F21">
      <w:pPr>
        <w:rPr>
          <w:bCs/>
          <w:szCs w:val="21"/>
        </w:rPr>
      </w:pPr>
      <w:r w:rsidRPr="004A158F">
        <w:rPr>
          <w:rFonts w:eastAsia="楷体_GB2312"/>
          <w:bCs/>
          <w:sz w:val="28"/>
          <w:szCs w:val="28"/>
        </w:rPr>
        <w:t>2</w:t>
      </w:r>
      <w:r w:rsidRPr="004A158F">
        <w:rPr>
          <w:rFonts w:eastAsia="楷体_GB2312" w:hint="eastAsia"/>
          <w:bCs/>
          <w:sz w:val="28"/>
          <w:szCs w:val="28"/>
        </w:rPr>
        <w:t>．主要产品潜力</w:t>
      </w:r>
      <w:r w:rsidRPr="004A158F">
        <w:rPr>
          <w:rFonts w:hint="eastAsia"/>
          <w:bCs/>
          <w:szCs w:val="21"/>
        </w:rPr>
        <w:t>（</w:t>
      </w:r>
      <w:r w:rsidRPr="004A158F">
        <w:rPr>
          <w:rFonts w:hAnsi="宋体" w:hint="eastAsia"/>
          <w:bCs/>
          <w:szCs w:val="21"/>
        </w:rPr>
        <w:t>适用批发零售</w:t>
      </w:r>
      <w:r w:rsidRPr="004A158F">
        <w:rPr>
          <w:rFonts w:hint="eastAsia"/>
          <w:bCs/>
          <w:szCs w:val="21"/>
        </w:rPr>
        <w:t>类）</w:t>
      </w:r>
    </w:p>
    <w:p w:rsidR="000D0CD0" w:rsidRPr="004A158F" w:rsidRDefault="000D0CD0" w:rsidP="00332CA4">
      <w:pPr>
        <w:ind w:firstLineChars="200" w:firstLine="420"/>
        <w:rPr>
          <w:rFonts w:eastAsia="楷体_GB2312"/>
          <w:bCs/>
          <w:sz w:val="28"/>
          <w:szCs w:val="28"/>
        </w:rPr>
      </w:pPr>
      <w:r w:rsidRPr="004A158F">
        <w:rPr>
          <w:rFonts w:hAnsi="宋体" w:hint="eastAsia"/>
          <w:bCs/>
          <w:szCs w:val="21"/>
        </w:rPr>
        <w:t>主要经销产品及其市场占有率、所处的产品生命周期情况</w:t>
      </w:r>
      <w:r w:rsidR="001F6DAF">
        <w:rPr>
          <w:rFonts w:hAnsi="宋体" w:hint="eastAsia"/>
          <w:bCs/>
          <w:szCs w:val="21"/>
        </w:rPr>
        <w:t>。</w:t>
      </w:r>
    </w:p>
    <w:p w:rsidR="000D0CD0" w:rsidRPr="004A158F" w:rsidRDefault="000D0CD0" w:rsidP="00E94F21">
      <w:pPr>
        <w:rPr>
          <w:bCs/>
          <w:szCs w:val="21"/>
        </w:rPr>
      </w:pPr>
      <w:r w:rsidRPr="004A158F">
        <w:rPr>
          <w:rFonts w:eastAsia="楷体_GB2312"/>
          <w:bCs/>
          <w:sz w:val="28"/>
          <w:szCs w:val="28"/>
        </w:rPr>
        <w:t>3</w:t>
      </w:r>
      <w:r w:rsidRPr="004A158F">
        <w:rPr>
          <w:rFonts w:eastAsia="楷体_GB2312" w:hint="eastAsia"/>
          <w:bCs/>
          <w:sz w:val="28"/>
          <w:szCs w:val="28"/>
        </w:rPr>
        <w:t>．业务潜力</w:t>
      </w:r>
      <w:r w:rsidRPr="004A158F">
        <w:rPr>
          <w:rFonts w:hint="eastAsia"/>
          <w:bCs/>
          <w:szCs w:val="21"/>
        </w:rPr>
        <w:t>（</w:t>
      </w:r>
      <w:r w:rsidRPr="004A158F">
        <w:rPr>
          <w:rFonts w:hAnsi="宋体" w:hint="eastAsia"/>
          <w:bCs/>
          <w:szCs w:val="21"/>
        </w:rPr>
        <w:t>适用招标代理</w:t>
      </w:r>
      <w:r w:rsidRPr="004A158F">
        <w:rPr>
          <w:rFonts w:hint="eastAsia"/>
          <w:bCs/>
          <w:szCs w:val="21"/>
        </w:rPr>
        <w:t>类）</w:t>
      </w:r>
    </w:p>
    <w:p w:rsidR="000D0CD0" w:rsidRPr="004A158F" w:rsidRDefault="000D0CD0" w:rsidP="00332CA4">
      <w:pPr>
        <w:ind w:firstLineChars="200" w:firstLine="420"/>
        <w:rPr>
          <w:rFonts w:eastAsia="楷体_GB2312"/>
          <w:bCs/>
          <w:sz w:val="28"/>
          <w:szCs w:val="28"/>
        </w:rPr>
      </w:pPr>
      <w:r w:rsidRPr="004A158F">
        <w:rPr>
          <w:rFonts w:hAnsi="宋体" w:hint="eastAsia"/>
          <w:bCs/>
          <w:szCs w:val="21"/>
        </w:rPr>
        <w:t>招标代理业务市场占有率的增长趋势。</w:t>
      </w:r>
    </w:p>
    <w:p w:rsidR="000D0CD0" w:rsidRPr="004A158F" w:rsidRDefault="000D0CD0" w:rsidP="00E94F21">
      <w:pPr>
        <w:rPr>
          <w:rFonts w:eastAsia="楷体_GB2312"/>
          <w:bCs/>
          <w:sz w:val="28"/>
          <w:szCs w:val="28"/>
        </w:rPr>
      </w:pPr>
      <w:r w:rsidRPr="004A158F">
        <w:rPr>
          <w:rFonts w:eastAsia="楷体_GB2312" w:hint="eastAsia"/>
          <w:bCs/>
          <w:sz w:val="28"/>
          <w:szCs w:val="28"/>
        </w:rPr>
        <w:t>（四）发展能力</w:t>
      </w:r>
    </w:p>
    <w:p w:rsidR="000D0CD0" w:rsidRPr="004A158F" w:rsidRDefault="00E1424A" w:rsidP="00E1424A">
      <w:pPr>
        <w:rPr>
          <w:szCs w:val="21"/>
        </w:rPr>
      </w:pPr>
      <w:r>
        <w:rPr>
          <w:rFonts w:hAnsi="宋体" w:hint="eastAsia"/>
          <w:szCs w:val="21"/>
        </w:rPr>
        <w:t>1.</w:t>
      </w:r>
      <w:r w:rsidR="00567D5E">
        <w:rPr>
          <w:rFonts w:hAnsi="宋体" w:hint="eastAsia"/>
          <w:szCs w:val="21"/>
        </w:rPr>
        <w:t>发展能力指标值及其近三年波动程度、异动情况、异动原因</w:t>
      </w:r>
    </w:p>
    <w:p w:rsidR="000D0CD0" w:rsidRDefault="00E1424A" w:rsidP="00E1424A">
      <w:pPr>
        <w:rPr>
          <w:rFonts w:hAnsi="宋体"/>
          <w:szCs w:val="21"/>
        </w:rPr>
      </w:pPr>
      <w:r>
        <w:rPr>
          <w:rFonts w:hAnsi="宋体" w:hint="eastAsia"/>
          <w:szCs w:val="21"/>
        </w:rPr>
        <w:t>2.</w:t>
      </w:r>
      <w:r w:rsidR="00567D5E">
        <w:rPr>
          <w:rFonts w:hAnsi="宋体" w:hint="eastAsia"/>
          <w:szCs w:val="21"/>
        </w:rPr>
        <w:t>对企业发展能力的评判与预测</w:t>
      </w:r>
    </w:p>
    <w:p w:rsidR="000D0CD0" w:rsidRDefault="000D0CD0" w:rsidP="00E94F21">
      <w:pPr>
        <w:rPr>
          <w:rFonts w:eastAsia="楷体_GB2312"/>
          <w:bCs/>
          <w:sz w:val="28"/>
          <w:szCs w:val="28"/>
        </w:rPr>
      </w:pPr>
      <w:r w:rsidRPr="004A158F">
        <w:rPr>
          <w:rFonts w:eastAsia="楷体_GB2312" w:hint="eastAsia"/>
          <w:bCs/>
          <w:sz w:val="28"/>
          <w:szCs w:val="28"/>
        </w:rPr>
        <w:t>（</w:t>
      </w:r>
      <w:r>
        <w:rPr>
          <w:rFonts w:eastAsia="楷体_GB2312" w:hint="eastAsia"/>
          <w:bCs/>
          <w:sz w:val="28"/>
          <w:szCs w:val="28"/>
        </w:rPr>
        <w:t>五）发展潜力风险评判</w:t>
      </w:r>
    </w:p>
    <w:p w:rsidR="000D0CD0" w:rsidRPr="000639CC" w:rsidRDefault="000D0CD0" w:rsidP="00E94F21">
      <w:pPr>
        <w:rPr>
          <w:rFonts w:eastAsia="黑体"/>
          <w:bCs/>
          <w:sz w:val="28"/>
          <w:szCs w:val="28"/>
        </w:rPr>
      </w:pPr>
      <w:r w:rsidRPr="000639CC">
        <w:rPr>
          <w:rFonts w:eastAsia="黑体" w:hint="eastAsia"/>
          <w:bCs/>
          <w:sz w:val="28"/>
          <w:szCs w:val="28"/>
        </w:rPr>
        <w:t>三、财务状况</w:t>
      </w:r>
    </w:p>
    <w:p w:rsidR="000D0CD0" w:rsidRPr="004A158F" w:rsidRDefault="000D0CD0" w:rsidP="00E94F21">
      <w:pPr>
        <w:rPr>
          <w:rFonts w:eastAsia="楷体_GB2312"/>
          <w:bCs/>
          <w:sz w:val="28"/>
          <w:szCs w:val="28"/>
        </w:rPr>
      </w:pPr>
      <w:r w:rsidRPr="004A158F">
        <w:rPr>
          <w:rFonts w:eastAsia="楷体_GB2312" w:hint="eastAsia"/>
          <w:bCs/>
          <w:sz w:val="28"/>
          <w:szCs w:val="28"/>
        </w:rPr>
        <w:t>（一）会计制度、会计政策和会计质量</w:t>
      </w:r>
    </w:p>
    <w:p w:rsidR="000D0CD0" w:rsidRPr="004A158F" w:rsidRDefault="000D0CD0" w:rsidP="00E94F21">
      <w:pPr>
        <w:rPr>
          <w:szCs w:val="21"/>
        </w:rPr>
      </w:pPr>
      <w:r w:rsidRPr="004A158F">
        <w:rPr>
          <w:szCs w:val="21"/>
        </w:rPr>
        <w:t>1.</w:t>
      </w:r>
      <w:r w:rsidRPr="004A158F">
        <w:rPr>
          <w:rFonts w:hAnsi="宋体" w:hint="eastAsia"/>
          <w:szCs w:val="21"/>
        </w:rPr>
        <w:t>会计制度</w:t>
      </w:r>
    </w:p>
    <w:p w:rsidR="000D0CD0" w:rsidRPr="004A158F" w:rsidRDefault="000D0CD0" w:rsidP="00332CA4">
      <w:pPr>
        <w:ind w:firstLineChars="200" w:firstLine="420"/>
        <w:rPr>
          <w:szCs w:val="21"/>
        </w:rPr>
      </w:pPr>
      <w:r w:rsidRPr="004A158F">
        <w:rPr>
          <w:rFonts w:hAnsi="宋体" w:hint="eastAsia"/>
          <w:szCs w:val="21"/>
        </w:rPr>
        <w:t>企业所采用的会计制度以及执行情况。</w:t>
      </w:r>
    </w:p>
    <w:p w:rsidR="000D0CD0" w:rsidRPr="004A158F" w:rsidRDefault="000D0CD0" w:rsidP="00E94F21">
      <w:pPr>
        <w:rPr>
          <w:szCs w:val="21"/>
        </w:rPr>
      </w:pPr>
      <w:r w:rsidRPr="004A158F">
        <w:rPr>
          <w:szCs w:val="21"/>
        </w:rPr>
        <w:t>2.</w:t>
      </w:r>
      <w:r w:rsidRPr="004A158F">
        <w:rPr>
          <w:rFonts w:hAnsi="宋体" w:hint="eastAsia"/>
          <w:szCs w:val="21"/>
        </w:rPr>
        <w:t>会计政策及其变更</w:t>
      </w:r>
    </w:p>
    <w:p w:rsidR="000D0CD0" w:rsidRPr="004A158F" w:rsidRDefault="000D0CD0" w:rsidP="00332CA4">
      <w:pPr>
        <w:ind w:firstLineChars="200" w:firstLine="420"/>
        <w:rPr>
          <w:szCs w:val="21"/>
        </w:rPr>
      </w:pPr>
      <w:r w:rsidRPr="004A158F">
        <w:rPr>
          <w:rFonts w:hAnsi="宋体" w:hint="eastAsia"/>
          <w:szCs w:val="21"/>
        </w:rPr>
        <w:t>企业主要会计政策以及近三年变更情况</w:t>
      </w:r>
      <w:r w:rsidR="004C46D2">
        <w:rPr>
          <w:rFonts w:hAnsi="宋体" w:hint="eastAsia"/>
          <w:szCs w:val="21"/>
        </w:rPr>
        <w:t>。</w:t>
      </w:r>
    </w:p>
    <w:p w:rsidR="000D0CD0" w:rsidRPr="004A158F" w:rsidRDefault="000D0CD0" w:rsidP="00E94F21">
      <w:pPr>
        <w:rPr>
          <w:szCs w:val="21"/>
        </w:rPr>
      </w:pPr>
      <w:r w:rsidRPr="004A158F">
        <w:rPr>
          <w:szCs w:val="21"/>
        </w:rPr>
        <w:t>3.</w:t>
      </w:r>
      <w:r w:rsidRPr="004A158F">
        <w:rPr>
          <w:rFonts w:hAnsi="宋体" w:hint="eastAsia"/>
          <w:szCs w:val="21"/>
        </w:rPr>
        <w:t>会计质量</w:t>
      </w:r>
    </w:p>
    <w:p w:rsidR="000D0CD0" w:rsidRPr="004A158F" w:rsidRDefault="000D0CD0" w:rsidP="00332CA4">
      <w:pPr>
        <w:ind w:firstLineChars="200" w:firstLine="420"/>
        <w:rPr>
          <w:rFonts w:eastAsia="楷体_GB2312"/>
          <w:bCs/>
          <w:sz w:val="28"/>
          <w:szCs w:val="28"/>
        </w:rPr>
      </w:pPr>
      <w:r w:rsidRPr="004A158F">
        <w:rPr>
          <w:rFonts w:hAnsi="宋体" w:hint="eastAsia"/>
          <w:szCs w:val="21"/>
        </w:rPr>
        <w:t>企业近三年财务报表经审计情况，保留意见、财务信息披露程度、财务信息真实性等情况。</w:t>
      </w:r>
    </w:p>
    <w:p w:rsidR="000D0CD0" w:rsidRPr="004A158F" w:rsidRDefault="000D0CD0" w:rsidP="00E94F21">
      <w:pPr>
        <w:rPr>
          <w:rFonts w:eastAsia="楷体_GB2312"/>
          <w:bCs/>
          <w:sz w:val="28"/>
          <w:szCs w:val="28"/>
        </w:rPr>
      </w:pPr>
      <w:r w:rsidRPr="004A158F">
        <w:rPr>
          <w:rFonts w:eastAsia="楷体_GB2312" w:hint="eastAsia"/>
          <w:bCs/>
          <w:sz w:val="28"/>
          <w:szCs w:val="28"/>
        </w:rPr>
        <w:t>（二）偿债能力</w:t>
      </w:r>
    </w:p>
    <w:p w:rsidR="000D0CD0" w:rsidRPr="004A158F" w:rsidRDefault="000D0CD0" w:rsidP="00E94F21">
      <w:pPr>
        <w:rPr>
          <w:szCs w:val="21"/>
        </w:rPr>
      </w:pPr>
      <w:r w:rsidRPr="004A158F">
        <w:rPr>
          <w:szCs w:val="21"/>
        </w:rPr>
        <w:t>1.</w:t>
      </w:r>
      <w:r w:rsidRPr="004A158F">
        <w:rPr>
          <w:rFonts w:hAnsi="宋体" w:hint="eastAsia"/>
          <w:szCs w:val="21"/>
        </w:rPr>
        <w:t>财务指标</w:t>
      </w:r>
    </w:p>
    <w:p w:rsidR="000D0CD0" w:rsidRPr="004A158F" w:rsidRDefault="000D0CD0" w:rsidP="00332CA4">
      <w:pPr>
        <w:ind w:firstLineChars="200" w:firstLine="420"/>
        <w:rPr>
          <w:szCs w:val="21"/>
        </w:rPr>
      </w:pPr>
      <w:r w:rsidRPr="004A158F">
        <w:rPr>
          <w:rFonts w:hAnsi="宋体" w:hint="eastAsia"/>
          <w:szCs w:val="21"/>
        </w:rPr>
        <w:t>偿债能力指标值及其近三年波动程度、异动情况、异动原因。</w:t>
      </w:r>
    </w:p>
    <w:p w:rsidR="000D0CD0" w:rsidRPr="004A158F" w:rsidRDefault="000D0CD0" w:rsidP="00E94F21">
      <w:pPr>
        <w:rPr>
          <w:szCs w:val="21"/>
        </w:rPr>
      </w:pPr>
      <w:r w:rsidRPr="004A158F">
        <w:rPr>
          <w:szCs w:val="21"/>
        </w:rPr>
        <w:lastRenderedPageBreak/>
        <w:t>2.</w:t>
      </w:r>
      <w:r w:rsidRPr="004A158F">
        <w:rPr>
          <w:rFonts w:hint="eastAsia"/>
          <w:szCs w:val="21"/>
        </w:rPr>
        <w:t>负债</w:t>
      </w:r>
    </w:p>
    <w:p w:rsidR="000D0CD0" w:rsidRPr="004A158F" w:rsidRDefault="000D0CD0" w:rsidP="00332CA4">
      <w:pPr>
        <w:ind w:firstLineChars="200" w:firstLine="420"/>
        <w:rPr>
          <w:szCs w:val="21"/>
        </w:rPr>
      </w:pPr>
      <w:r w:rsidRPr="004A158F">
        <w:rPr>
          <w:rFonts w:hint="eastAsia"/>
          <w:szCs w:val="21"/>
        </w:rPr>
        <w:t>负债组成及其近三年波动程度、异动情况、异动原因等。</w:t>
      </w:r>
    </w:p>
    <w:p w:rsidR="000D0CD0" w:rsidRPr="004A158F" w:rsidRDefault="000D0CD0" w:rsidP="00E94F21">
      <w:pPr>
        <w:rPr>
          <w:szCs w:val="21"/>
        </w:rPr>
      </w:pPr>
      <w:r w:rsidRPr="004A158F">
        <w:rPr>
          <w:szCs w:val="21"/>
        </w:rPr>
        <w:t>3.</w:t>
      </w:r>
      <w:r w:rsidRPr="004A158F">
        <w:rPr>
          <w:rFonts w:hint="eastAsia"/>
          <w:szCs w:val="21"/>
        </w:rPr>
        <w:t>资产</w:t>
      </w:r>
    </w:p>
    <w:p w:rsidR="000D0CD0" w:rsidRPr="004A158F" w:rsidRDefault="000D0CD0" w:rsidP="00332CA4">
      <w:pPr>
        <w:ind w:firstLineChars="200" w:firstLine="420"/>
        <w:rPr>
          <w:szCs w:val="21"/>
        </w:rPr>
      </w:pPr>
      <w:r w:rsidRPr="004A158F">
        <w:rPr>
          <w:rFonts w:hint="eastAsia"/>
          <w:szCs w:val="21"/>
        </w:rPr>
        <w:t>资产组成及其近三年波动程度、异动情况、异动原因等。</w:t>
      </w:r>
    </w:p>
    <w:p w:rsidR="000D0CD0" w:rsidRPr="004A158F" w:rsidRDefault="000D0CD0" w:rsidP="00E94F21">
      <w:pPr>
        <w:rPr>
          <w:szCs w:val="21"/>
        </w:rPr>
      </w:pPr>
      <w:r w:rsidRPr="004A158F">
        <w:rPr>
          <w:szCs w:val="21"/>
        </w:rPr>
        <w:t>4.</w:t>
      </w:r>
      <w:r w:rsidRPr="004A158F">
        <w:rPr>
          <w:rFonts w:hint="eastAsia"/>
          <w:szCs w:val="21"/>
        </w:rPr>
        <w:t>应收账款</w:t>
      </w:r>
    </w:p>
    <w:p w:rsidR="000D0CD0" w:rsidRPr="004A158F" w:rsidRDefault="000D0CD0" w:rsidP="00332CA4">
      <w:pPr>
        <w:ind w:firstLineChars="200" w:firstLine="420"/>
        <w:rPr>
          <w:szCs w:val="21"/>
        </w:rPr>
      </w:pPr>
      <w:r w:rsidRPr="004A158F">
        <w:rPr>
          <w:rFonts w:hint="eastAsia"/>
          <w:szCs w:val="21"/>
        </w:rPr>
        <w:t>应收账款的账龄、质量等情况。</w:t>
      </w:r>
    </w:p>
    <w:p w:rsidR="000D0CD0" w:rsidRPr="004A158F" w:rsidRDefault="000D0CD0" w:rsidP="00E94F21">
      <w:pPr>
        <w:rPr>
          <w:szCs w:val="21"/>
        </w:rPr>
      </w:pPr>
      <w:r w:rsidRPr="004A158F">
        <w:rPr>
          <w:szCs w:val="21"/>
        </w:rPr>
        <w:t>5.</w:t>
      </w:r>
      <w:r w:rsidRPr="004A158F">
        <w:rPr>
          <w:rFonts w:hint="eastAsia"/>
          <w:szCs w:val="21"/>
        </w:rPr>
        <w:t>其他影响偿债能力的因素</w:t>
      </w:r>
    </w:p>
    <w:p w:rsidR="000D0CD0" w:rsidRPr="004A158F" w:rsidRDefault="000D0CD0" w:rsidP="00332CA4">
      <w:pPr>
        <w:ind w:firstLineChars="200" w:firstLine="420"/>
        <w:rPr>
          <w:szCs w:val="21"/>
        </w:rPr>
      </w:pPr>
      <w:r w:rsidRPr="004A158F">
        <w:rPr>
          <w:rFonts w:hint="eastAsia"/>
          <w:szCs w:val="21"/>
        </w:rPr>
        <w:t>或有负债、银行授信额度以及股东支持等情况。</w:t>
      </w:r>
    </w:p>
    <w:p w:rsidR="000D0CD0" w:rsidRPr="004A158F" w:rsidRDefault="000D0CD0" w:rsidP="00E94F21">
      <w:pPr>
        <w:rPr>
          <w:szCs w:val="21"/>
        </w:rPr>
      </w:pPr>
      <w:r w:rsidRPr="004A158F">
        <w:rPr>
          <w:szCs w:val="21"/>
        </w:rPr>
        <w:t>6.</w:t>
      </w:r>
      <w:r w:rsidRPr="004A158F">
        <w:rPr>
          <w:rFonts w:hint="eastAsia"/>
          <w:szCs w:val="21"/>
        </w:rPr>
        <w:t>评判以及预测</w:t>
      </w:r>
    </w:p>
    <w:p w:rsidR="000D0CD0" w:rsidRPr="004A158F" w:rsidRDefault="000D0CD0" w:rsidP="00332CA4">
      <w:pPr>
        <w:ind w:firstLineChars="200" w:firstLine="420"/>
        <w:rPr>
          <w:rFonts w:eastAsia="楷体_GB2312"/>
          <w:bCs/>
          <w:sz w:val="28"/>
          <w:szCs w:val="28"/>
        </w:rPr>
      </w:pPr>
      <w:r w:rsidRPr="004A158F">
        <w:rPr>
          <w:rFonts w:hint="eastAsia"/>
          <w:szCs w:val="21"/>
        </w:rPr>
        <w:t>企业长短期偿债能力所处行业水平、是否存在偿债风险等情况，以及对未来企业偿债能力的预测。</w:t>
      </w:r>
    </w:p>
    <w:p w:rsidR="000D0CD0" w:rsidRPr="004A158F" w:rsidRDefault="000D0CD0" w:rsidP="00E94F21">
      <w:pPr>
        <w:rPr>
          <w:rFonts w:eastAsia="楷体_GB2312"/>
          <w:bCs/>
          <w:sz w:val="28"/>
          <w:szCs w:val="28"/>
        </w:rPr>
      </w:pPr>
      <w:r w:rsidRPr="004A158F">
        <w:rPr>
          <w:rFonts w:eastAsia="楷体_GB2312" w:hint="eastAsia"/>
          <w:bCs/>
          <w:sz w:val="28"/>
          <w:szCs w:val="28"/>
        </w:rPr>
        <w:t>（三）营运能力</w:t>
      </w:r>
    </w:p>
    <w:p w:rsidR="000D0CD0" w:rsidRPr="004A158F" w:rsidRDefault="000D0CD0" w:rsidP="00E94F21">
      <w:pPr>
        <w:rPr>
          <w:bCs/>
          <w:szCs w:val="21"/>
        </w:rPr>
      </w:pPr>
      <w:r w:rsidRPr="004A158F">
        <w:rPr>
          <w:bCs/>
          <w:szCs w:val="21"/>
        </w:rPr>
        <w:t>1.</w:t>
      </w:r>
      <w:r w:rsidRPr="004A158F">
        <w:rPr>
          <w:rFonts w:hint="eastAsia"/>
          <w:bCs/>
          <w:szCs w:val="21"/>
        </w:rPr>
        <w:t>财务指标</w:t>
      </w:r>
    </w:p>
    <w:p w:rsidR="000D0CD0" w:rsidRPr="004A158F" w:rsidRDefault="000D0CD0" w:rsidP="001F2271">
      <w:pPr>
        <w:ind w:firstLineChars="200" w:firstLine="420"/>
        <w:rPr>
          <w:bCs/>
          <w:szCs w:val="21"/>
        </w:rPr>
      </w:pPr>
      <w:r w:rsidRPr="004A158F">
        <w:rPr>
          <w:rFonts w:hint="eastAsia"/>
          <w:bCs/>
          <w:szCs w:val="21"/>
        </w:rPr>
        <w:t>营运能力指标值及其近三年波动程度、异常情况、异动原因。</w:t>
      </w:r>
    </w:p>
    <w:p w:rsidR="000D0CD0" w:rsidRPr="004A158F" w:rsidRDefault="000D0CD0" w:rsidP="00E94F21">
      <w:pPr>
        <w:rPr>
          <w:bCs/>
          <w:szCs w:val="21"/>
        </w:rPr>
      </w:pPr>
      <w:r w:rsidRPr="004A158F">
        <w:rPr>
          <w:bCs/>
          <w:szCs w:val="21"/>
        </w:rPr>
        <w:t>2.</w:t>
      </w:r>
      <w:r w:rsidRPr="004A158F">
        <w:rPr>
          <w:rFonts w:hint="eastAsia"/>
          <w:bCs/>
          <w:szCs w:val="21"/>
        </w:rPr>
        <w:t>资金周转情况</w:t>
      </w:r>
    </w:p>
    <w:p w:rsidR="000D0CD0" w:rsidRPr="004A158F" w:rsidRDefault="000D0CD0" w:rsidP="00E94F21">
      <w:pPr>
        <w:rPr>
          <w:bCs/>
          <w:szCs w:val="21"/>
        </w:rPr>
      </w:pPr>
      <w:r w:rsidRPr="004A158F">
        <w:rPr>
          <w:bCs/>
          <w:szCs w:val="21"/>
        </w:rPr>
        <w:t>3.</w:t>
      </w:r>
      <w:r w:rsidRPr="004A158F">
        <w:rPr>
          <w:rFonts w:hint="eastAsia"/>
          <w:bCs/>
          <w:szCs w:val="21"/>
        </w:rPr>
        <w:t>评判及预测</w:t>
      </w:r>
    </w:p>
    <w:p w:rsidR="000D0CD0" w:rsidRPr="004A158F" w:rsidRDefault="000D0CD0" w:rsidP="001F2271">
      <w:pPr>
        <w:ind w:firstLineChars="200" w:firstLine="420"/>
        <w:rPr>
          <w:rFonts w:eastAsia="楷体_GB2312"/>
          <w:bCs/>
          <w:sz w:val="28"/>
          <w:szCs w:val="28"/>
        </w:rPr>
      </w:pPr>
      <w:r w:rsidRPr="004A158F">
        <w:rPr>
          <w:rFonts w:hint="eastAsia"/>
          <w:bCs/>
          <w:szCs w:val="21"/>
        </w:rPr>
        <w:t>企业营运能力所处行业水平，以及对未来营运能力的预测。</w:t>
      </w:r>
    </w:p>
    <w:p w:rsidR="000D0CD0" w:rsidRPr="004A158F" w:rsidRDefault="000D0CD0" w:rsidP="00E94F21">
      <w:pPr>
        <w:rPr>
          <w:rFonts w:eastAsia="楷体_GB2312"/>
          <w:bCs/>
          <w:sz w:val="28"/>
          <w:szCs w:val="28"/>
        </w:rPr>
      </w:pPr>
      <w:r w:rsidRPr="004A158F">
        <w:rPr>
          <w:rFonts w:eastAsia="楷体_GB2312" w:hint="eastAsia"/>
          <w:bCs/>
          <w:sz w:val="28"/>
          <w:szCs w:val="28"/>
        </w:rPr>
        <w:t>（四）盈利能力</w:t>
      </w:r>
    </w:p>
    <w:p w:rsidR="000D0CD0" w:rsidRPr="004A158F" w:rsidRDefault="000D0CD0" w:rsidP="00E94F21">
      <w:pPr>
        <w:rPr>
          <w:bCs/>
          <w:szCs w:val="21"/>
        </w:rPr>
      </w:pPr>
      <w:r w:rsidRPr="004A158F">
        <w:rPr>
          <w:bCs/>
          <w:szCs w:val="21"/>
        </w:rPr>
        <w:t>1.</w:t>
      </w:r>
      <w:r w:rsidRPr="004A158F">
        <w:rPr>
          <w:rFonts w:hint="eastAsia"/>
          <w:bCs/>
          <w:szCs w:val="21"/>
        </w:rPr>
        <w:t>财务指标</w:t>
      </w:r>
    </w:p>
    <w:p w:rsidR="000D0CD0" w:rsidRPr="004A158F" w:rsidRDefault="000D0CD0" w:rsidP="001F2271">
      <w:pPr>
        <w:ind w:firstLineChars="200" w:firstLine="420"/>
        <w:rPr>
          <w:bCs/>
          <w:szCs w:val="21"/>
        </w:rPr>
      </w:pPr>
      <w:r w:rsidRPr="004A158F">
        <w:rPr>
          <w:rFonts w:hint="eastAsia"/>
          <w:bCs/>
          <w:szCs w:val="21"/>
        </w:rPr>
        <w:t>盈利能力指标值及其近三年波动程度、异常情况、异动原因。</w:t>
      </w:r>
    </w:p>
    <w:p w:rsidR="000D0CD0" w:rsidRPr="004A158F" w:rsidRDefault="000D0CD0" w:rsidP="00E94F21">
      <w:pPr>
        <w:rPr>
          <w:bCs/>
          <w:szCs w:val="21"/>
        </w:rPr>
      </w:pPr>
      <w:r w:rsidRPr="004A158F">
        <w:rPr>
          <w:bCs/>
          <w:szCs w:val="21"/>
        </w:rPr>
        <w:t>2.</w:t>
      </w:r>
      <w:r w:rsidRPr="004A158F">
        <w:rPr>
          <w:rFonts w:hint="eastAsia"/>
          <w:bCs/>
          <w:szCs w:val="21"/>
        </w:rPr>
        <w:t>盈利质量、现金流量分析</w:t>
      </w:r>
    </w:p>
    <w:p w:rsidR="000D0CD0" w:rsidRPr="004A158F" w:rsidRDefault="000D0CD0" w:rsidP="00E94F21">
      <w:pPr>
        <w:rPr>
          <w:bCs/>
          <w:szCs w:val="21"/>
        </w:rPr>
      </w:pPr>
      <w:r w:rsidRPr="004A158F">
        <w:rPr>
          <w:bCs/>
          <w:szCs w:val="21"/>
        </w:rPr>
        <w:t>3.</w:t>
      </w:r>
      <w:r w:rsidRPr="004A158F">
        <w:rPr>
          <w:rFonts w:hint="eastAsia"/>
          <w:bCs/>
          <w:szCs w:val="21"/>
        </w:rPr>
        <w:t>评判及预测</w:t>
      </w:r>
    </w:p>
    <w:p w:rsidR="000D0CD0" w:rsidRDefault="000D0CD0" w:rsidP="001F2271">
      <w:pPr>
        <w:ind w:firstLineChars="200" w:firstLine="420"/>
        <w:rPr>
          <w:bCs/>
          <w:szCs w:val="21"/>
        </w:rPr>
      </w:pPr>
      <w:r w:rsidRPr="004A158F">
        <w:rPr>
          <w:rFonts w:hint="eastAsia"/>
          <w:bCs/>
          <w:szCs w:val="21"/>
        </w:rPr>
        <w:t>企业盈利能力所处行业水平，以及对未来盈利能力的预测。</w:t>
      </w:r>
    </w:p>
    <w:p w:rsidR="000D0CD0" w:rsidRPr="004A158F" w:rsidRDefault="000D0CD0" w:rsidP="00E94F21">
      <w:pPr>
        <w:rPr>
          <w:rFonts w:eastAsia="楷体_GB2312"/>
          <w:bCs/>
          <w:sz w:val="28"/>
          <w:szCs w:val="28"/>
        </w:rPr>
      </w:pPr>
      <w:r w:rsidRPr="004A158F">
        <w:rPr>
          <w:rFonts w:eastAsia="楷体_GB2312" w:hint="eastAsia"/>
          <w:bCs/>
          <w:sz w:val="28"/>
          <w:szCs w:val="28"/>
        </w:rPr>
        <w:t>（</w:t>
      </w:r>
      <w:r>
        <w:rPr>
          <w:rFonts w:eastAsia="楷体_GB2312" w:hint="eastAsia"/>
          <w:bCs/>
          <w:sz w:val="28"/>
          <w:szCs w:val="28"/>
        </w:rPr>
        <w:t>五）财务状况风险评判</w:t>
      </w:r>
    </w:p>
    <w:p w:rsidR="000D0CD0" w:rsidRPr="004A158F" w:rsidRDefault="000D0CD0" w:rsidP="00E94F21">
      <w:pPr>
        <w:rPr>
          <w:rFonts w:eastAsia="黑体"/>
          <w:sz w:val="28"/>
          <w:szCs w:val="28"/>
        </w:rPr>
      </w:pPr>
      <w:r w:rsidRPr="004A158F">
        <w:rPr>
          <w:rFonts w:eastAsia="黑体" w:hint="eastAsia"/>
          <w:sz w:val="28"/>
          <w:szCs w:val="28"/>
        </w:rPr>
        <w:t>四、信用记录</w:t>
      </w:r>
    </w:p>
    <w:p w:rsidR="00A93F70" w:rsidRPr="004A158F" w:rsidRDefault="00A93F70" w:rsidP="00A93F70">
      <w:pPr>
        <w:rPr>
          <w:rFonts w:eastAsia="楷体_GB2312"/>
          <w:bCs/>
          <w:sz w:val="28"/>
          <w:szCs w:val="28"/>
        </w:rPr>
      </w:pPr>
      <w:r w:rsidRPr="004A158F">
        <w:rPr>
          <w:rFonts w:eastAsia="楷体_GB2312" w:hint="eastAsia"/>
          <w:bCs/>
          <w:sz w:val="28"/>
          <w:szCs w:val="28"/>
        </w:rPr>
        <w:t>（一）公共信用</w:t>
      </w:r>
    </w:p>
    <w:p w:rsidR="00A93F70" w:rsidRPr="004A158F" w:rsidRDefault="00A93F70" w:rsidP="00A93F70">
      <w:pPr>
        <w:rPr>
          <w:rFonts w:eastAsia="楷体_GB2312"/>
          <w:bCs/>
          <w:sz w:val="28"/>
          <w:szCs w:val="28"/>
        </w:rPr>
      </w:pPr>
      <w:r w:rsidRPr="004A158F">
        <w:rPr>
          <w:rFonts w:eastAsia="楷体_GB2312"/>
          <w:bCs/>
          <w:sz w:val="28"/>
          <w:szCs w:val="28"/>
        </w:rPr>
        <w:t>1</w:t>
      </w:r>
      <w:r w:rsidRPr="004A158F">
        <w:rPr>
          <w:rFonts w:eastAsia="楷体_GB2312" w:hint="eastAsia"/>
          <w:bCs/>
          <w:sz w:val="28"/>
          <w:szCs w:val="28"/>
        </w:rPr>
        <w:t>．省企业信用信息系统记录情况</w:t>
      </w:r>
      <w:r w:rsidRPr="004A158F">
        <w:rPr>
          <w:rFonts w:hint="eastAsia"/>
          <w:szCs w:val="21"/>
        </w:rPr>
        <w:t>（在浙江省内工商部门注册登记的企业适用）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47"/>
        <w:gridCol w:w="2439"/>
        <w:gridCol w:w="2126"/>
        <w:gridCol w:w="1780"/>
      </w:tblGrid>
      <w:tr w:rsidR="00A93F70" w:rsidRPr="004A158F" w:rsidTr="00950088">
        <w:trPr>
          <w:trHeight w:val="370"/>
        </w:trPr>
        <w:tc>
          <w:tcPr>
            <w:tcW w:w="1951" w:type="dxa"/>
            <w:gridSpan w:val="2"/>
            <w:vAlign w:val="center"/>
          </w:tcPr>
          <w:p w:rsidR="00A93F70" w:rsidRPr="004A158F" w:rsidRDefault="00950088" w:rsidP="00F82870">
            <w:pPr>
              <w:widowControl/>
              <w:spacing w:line="330" w:lineRule="atLeast"/>
              <w:jc w:val="center"/>
              <w:rPr>
                <w:rFonts w:eastAsia="黑体"/>
                <w:b/>
                <w:bCs/>
                <w:kern w:val="0"/>
                <w:szCs w:val="21"/>
              </w:rPr>
            </w:pPr>
            <w:r>
              <w:rPr>
                <w:rFonts w:eastAsia="黑体" w:hint="eastAsia"/>
                <w:b/>
                <w:bCs/>
                <w:kern w:val="0"/>
                <w:szCs w:val="21"/>
              </w:rPr>
              <w:t>企业公共信用评价</w:t>
            </w:r>
          </w:p>
        </w:tc>
        <w:tc>
          <w:tcPr>
            <w:tcW w:w="6345" w:type="dxa"/>
            <w:gridSpan w:val="3"/>
            <w:vAlign w:val="center"/>
          </w:tcPr>
          <w:p w:rsidR="00A93F70" w:rsidRPr="004A158F" w:rsidRDefault="0002736B" w:rsidP="00271F0D">
            <w:pPr>
              <w:widowControl/>
              <w:spacing w:line="330" w:lineRule="atLeast"/>
              <w:jc w:val="center"/>
              <w:rPr>
                <w:rFonts w:eastAsia="黑体"/>
                <w:kern w:val="0"/>
                <w:szCs w:val="21"/>
              </w:rPr>
            </w:pPr>
            <w:r>
              <w:rPr>
                <w:rFonts w:eastAsia="黑体" w:hint="eastAsia"/>
                <w:kern w:val="0"/>
                <w:szCs w:val="21"/>
              </w:rPr>
              <w:t>综合</w:t>
            </w:r>
            <w:r w:rsidR="00271F0D">
              <w:rPr>
                <w:rFonts w:eastAsia="黑体" w:hint="eastAsia"/>
                <w:kern w:val="0"/>
                <w:szCs w:val="21"/>
              </w:rPr>
              <w:t>信用</w:t>
            </w:r>
            <w:r>
              <w:rPr>
                <w:rFonts w:eastAsia="黑体" w:hint="eastAsia"/>
                <w:kern w:val="0"/>
                <w:szCs w:val="21"/>
              </w:rPr>
              <w:t>分</w:t>
            </w:r>
            <w:r w:rsidR="00A93F70" w:rsidRPr="004A158F">
              <w:rPr>
                <w:rFonts w:eastAsia="黑体"/>
                <w:kern w:val="0"/>
                <w:szCs w:val="21"/>
              </w:rPr>
              <w:t>(</w:t>
            </w:r>
            <w:r w:rsidR="00A93F70" w:rsidRPr="004A158F">
              <w:rPr>
                <w:rFonts w:eastAsia="黑体" w:hint="eastAsia"/>
                <w:kern w:val="0"/>
                <w:szCs w:val="21"/>
              </w:rPr>
              <w:t>优秀</w:t>
            </w:r>
            <w:r w:rsidR="00A93F70" w:rsidRPr="004A158F">
              <w:rPr>
                <w:rFonts w:eastAsia="黑体"/>
                <w:kern w:val="0"/>
                <w:szCs w:val="21"/>
              </w:rPr>
              <w:t>)/(</w:t>
            </w:r>
            <w:r w:rsidR="00A93F70" w:rsidRPr="004A158F">
              <w:rPr>
                <w:rFonts w:eastAsia="黑体" w:hint="eastAsia"/>
                <w:kern w:val="0"/>
                <w:szCs w:val="21"/>
              </w:rPr>
              <w:t>良好</w:t>
            </w:r>
            <w:r w:rsidR="00A93F70" w:rsidRPr="004A158F">
              <w:rPr>
                <w:rFonts w:eastAsia="黑体"/>
                <w:kern w:val="0"/>
                <w:szCs w:val="21"/>
              </w:rPr>
              <w:t>)/(</w:t>
            </w:r>
            <w:r>
              <w:rPr>
                <w:rFonts w:eastAsia="黑体" w:hint="eastAsia"/>
                <w:kern w:val="0"/>
                <w:szCs w:val="21"/>
              </w:rPr>
              <w:t>中等</w:t>
            </w:r>
            <w:r w:rsidR="00A93F70" w:rsidRPr="004A158F">
              <w:rPr>
                <w:rFonts w:eastAsia="黑体"/>
                <w:kern w:val="0"/>
                <w:szCs w:val="21"/>
              </w:rPr>
              <w:t>)/(</w:t>
            </w:r>
            <w:r>
              <w:rPr>
                <w:rFonts w:eastAsia="黑体" w:hint="eastAsia"/>
                <w:kern w:val="0"/>
                <w:szCs w:val="21"/>
              </w:rPr>
              <w:t>较差</w:t>
            </w:r>
            <w:r w:rsidR="00A93F70" w:rsidRPr="004A158F">
              <w:rPr>
                <w:rFonts w:eastAsia="黑体"/>
                <w:kern w:val="0"/>
                <w:szCs w:val="21"/>
              </w:rPr>
              <w:t>)</w:t>
            </w:r>
          </w:p>
        </w:tc>
      </w:tr>
      <w:tr w:rsidR="00A93F70" w:rsidRPr="004A158F" w:rsidTr="00F82870">
        <w:trPr>
          <w:trHeight w:val="370"/>
        </w:trPr>
        <w:tc>
          <w:tcPr>
            <w:tcW w:w="8296" w:type="dxa"/>
            <w:gridSpan w:val="5"/>
            <w:vAlign w:val="center"/>
          </w:tcPr>
          <w:p w:rsidR="00A93F70" w:rsidRPr="004A158F" w:rsidRDefault="00A93F70" w:rsidP="00F82870">
            <w:pPr>
              <w:jc w:val="center"/>
              <w:rPr>
                <w:rFonts w:eastAsia="黑体"/>
                <w:b/>
                <w:bCs/>
                <w:kern w:val="0"/>
                <w:szCs w:val="21"/>
              </w:rPr>
            </w:pPr>
            <w:r w:rsidRPr="004A158F">
              <w:rPr>
                <w:rFonts w:eastAsia="黑体" w:hint="eastAsia"/>
                <w:b/>
                <w:bCs/>
                <w:kern w:val="0"/>
                <w:szCs w:val="21"/>
              </w:rPr>
              <w:t>荣誉信息</w:t>
            </w:r>
          </w:p>
        </w:tc>
      </w:tr>
      <w:tr w:rsidR="00A93F70" w:rsidRPr="004A158F" w:rsidTr="00F82870">
        <w:trPr>
          <w:trHeight w:val="353"/>
        </w:trPr>
        <w:tc>
          <w:tcPr>
            <w:tcW w:w="704" w:type="dxa"/>
            <w:vAlign w:val="center"/>
          </w:tcPr>
          <w:p w:rsidR="00A93F70" w:rsidRPr="004A158F" w:rsidRDefault="00A93F70" w:rsidP="00F82870">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3686" w:type="dxa"/>
            <w:gridSpan w:val="2"/>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主要事实</w:t>
            </w:r>
          </w:p>
        </w:tc>
        <w:tc>
          <w:tcPr>
            <w:tcW w:w="2126" w:type="dxa"/>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颁发部门</w:t>
            </w:r>
          </w:p>
        </w:tc>
        <w:tc>
          <w:tcPr>
            <w:tcW w:w="1780" w:type="dxa"/>
            <w:vAlign w:val="center"/>
          </w:tcPr>
          <w:p w:rsidR="00A93F70" w:rsidRPr="004A158F" w:rsidRDefault="00A93F70" w:rsidP="00F82870">
            <w:pPr>
              <w:widowControl/>
              <w:spacing w:line="330" w:lineRule="atLeast"/>
              <w:jc w:val="center"/>
              <w:rPr>
                <w:rFonts w:eastAsia="黑体"/>
                <w:b/>
                <w:bCs/>
                <w:kern w:val="0"/>
                <w:szCs w:val="21"/>
              </w:rPr>
            </w:pPr>
            <w:r w:rsidRPr="004A158F">
              <w:rPr>
                <w:rFonts w:eastAsia="黑体" w:hint="eastAsia"/>
                <w:b/>
                <w:bCs/>
                <w:kern w:val="0"/>
                <w:szCs w:val="21"/>
              </w:rPr>
              <w:t>认定时间</w:t>
            </w:r>
          </w:p>
        </w:tc>
      </w:tr>
      <w:tr w:rsidR="00A93F70" w:rsidRPr="004A158F" w:rsidTr="00F82870">
        <w:trPr>
          <w:trHeight w:val="353"/>
        </w:trPr>
        <w:tc>
          <w:tcPr>
            <w:tcW w:w="704" w:type="dxa"/>
            <w:vAlign w:val="center"/>
          </w:tcPr>
          <w:p w:rsidR="00A93F70" w:rsidRPr="004A158F" w:rsidRDefault="00A93F70" w:rsidP="00F82870">
            <w:pPr>
              <w:widowControl/>
              <w:spacing w:line="330" w:lineRule="atLeast"/>
              <w:jc w:val="center"/>
              <w:rPr>
                <w:rFonts w:eastAsia="黑体"/>
                <w:b/>
                <w:bCs/>
                <w:kern w:val="0"/>
                <w:szCs w:val="21"/>
              </w:rPr>
            </w:pPr>
          </w:p>
        </w:tc>
        <w:tc>
          <w:tcPr>
            <w:tcW w:w="3686" w:type="dxa"/>
            <w:gridSpan w:val="2"/>
            <w:vAlign w:val="center"/>
          </w:tcPr>
          <w:p w:rsidR="00A93F70" w:rsidRPr="004A158F" w:rsidRDefault="00A93F70" w:rsidP="00F82870">
            <w:pPr>
              <w:widowControl/>
              <w:jc w:val="left"/>
              <w:rPr>
                <w:rFonts w:eastAsia="黑体"/>
                <w:kern w:val="0"/>
                <w:szCs w:val="21"/>
              </w:rPr>
            </w:pPr>
          </w:p>
        </w:tc>
        <w:tc>
          <w:tcPr>
            <w:tcW w:w="2126" w:type="dxa"/>
            <w:vAlign w:val="center"/>
          </w:tcPr>
          <w:p w:rsidR="00A93F70" w:rsidRPr="004A158F" w:rsidRDefault="00A93F70" w:rsidP="00F82870">
            <w:pPr>
              <w:widowControl/>
              <w:spacing w:line="330" w:lineRule="atLeast"/>
              <w:jc w:val="center"/>
              <w:rPr>
                <w:rFonts w:eastAsia="黑体"/>
                <w:b/>
                <w:bCs/>
                <w:kern w:val="0"/>
                <w:szCs w:val="21"/>
              </w:rPr>
            </w:pPr>
          </w:p>
        </w:tc>
        <w:tc>
          <w:tcPr>
            <w:tcW w:w="1780" w:type="dxa"/>
            <w:vAlign w:val="center"/>
          </w:tcPr>
          <w:p w:rsidR="00A93F70" w:rsidRPr="004A158F" w:rsidRDefault="00A93F70" w:rsidP="00F82870">
            <w:pPr>
              <w:widowControl/>
              <w:spacing w:line="330" w:lineRule="atLeast"/>
              <w:jc w:val="center"/>
              <w:rPr>
                <w:rFonts w:eastAsia="黑体"/>
                <w:b/>
                <w:bCs/>
                <w:kern w:val="0"/>
                <w:szCs w:val="21"/>
              </w:rPr>
            </w:pPr>
          </w:p>
        </w:tc>
      </w:tr>
      <w:tr w:rsidR="00A93F70" w:rsidRPr="004A158F" w:rsidTr="00F82870">
        <w:trPr>
          <w:trHeight w:val="353"/>
        </w:trPr>
        <w:tc>
          <w:tcPr>
            <w:tcW w:w="8296" w:type="dxa"/>
            <w:gridSpan w:val="5"/>
          </w:tcPr>
          <w:p w:rsidR="00A93F70" w:rsidRPr="004A158F" w:rsidRDefault="00A93F70" w:rsidP="00F82870">
            <w:pPr>
              <w:jc w:val="center"/>
              <w:rPr>
                <w:rFonts w:eastAsia="黑体"/>
                <w:b/>
                <w:bCs/>
                <w:kern w:val="0"/>
                <w:szCs w:val="21"/>
              </w:rPr>
            </w:pPr>
            <w:r w:rsidRPr="004A158F">
              <w:rPr>
                <w:rFonts w:eastAsia="黑体" w:hint="eastAsia"/>
                <w:b/>
                <w:bCs/>
                <w:kern w:val="0"/>
                <w:szCs w:val="21"/>
              </w:rPr>
              <w:t>不良记录</w:t>
            </w:r>
          </w:p>
        </w:tc>
      </w:tr>
      <w:tr w:rsidR="00A93F70" w:rsidRPr="004A158F" w:rsidTr="00F82870">
        <w:trPr>
          <w:trHeight w:val="336"/>
        </w:trPr>
        <w:tc>
          <w:tcPr>
            <w:tcW w:w="704" w:type="dxa"/>
            <w:vAlign w:val="center"/>
          </w:tcPr>
          <w:p w:rsidR="00A93F70" w:rsidRPr="004A158F" w:rsidRDefault="00A93F70" w:rsidP="00F82870">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3686" w:type="dxa"/>
            <w:gridSpan w:val="2"/>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主要事实</w:t>
            </w:r>
          </w:p>
        </w:tc>
        <w:tc>
          <w:tcPr>
            <w:tcW w:w="2126" w:type="dxa"/>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处罚部门</w:t>
            </w:r>
          </w:p>
        </w:tc>
        <w:tc>
          <w:tcPr>
            <w:tcW w:w="1780" w:type="dxa"/>
            <w:vAlign w:val="center"/>
          </w:tcPr>
          <w:p w:rsidR="00A93F70" w:rsidRPr="004A158F" w:rsidRDefault="00A93F70" w:rsidP="00F82870">
            <w:pPr>
              <w:widowControl/>
              <w:spacing w:line="330" w:lineRule="atLeast"/>
              <w:jc w:val="center"/>
              <w:rPr>
                <w:rFonts w:eastAsia="黑体"/>
                <w:b/>
                <w:bCs/>
                <w:kern w:val="0"/>
                <w:szCs w:val="21"/>
              </w:rPr>
            </w:pPr>
            <w:r w:rsidRPr="004A158F">
              <w:rPr>
                <w:rFonts w:eastAsia="黑体" w:hint="eastAsia"/>
                <w:b/>
                <w:bCs/>
                <w:kern w:val="0"/>
                <w:szCs w:val="21"/>
              </w:rPr>
              <w:t>认定时间</w:t>
            </w:r>
          </w:p>
        </w:tc>
      </w:tr>
      <w:tr w:rsidR="00A93F70" w:rsidRPr="004A158F" w:rsidTr="00F82870">
        <w:trPr>
          <w:trHeight w:val="353"/>
        </w:trPr>
        <w:tc>
          <w:tcPr>
            <w:tcW w:w="704" w:type="dxa"/>
          </w:tcPr>
          <w:p w:rsidR="00A93F70" w:rsidRPr="004A158F" w:rsidRDefault="00A93F70" w:rsidP="00F82870">
            <w:pPr>
              <w:jc w:val="center"/>
              <w:rPr>
                <w:bCs/>
                <w:szCs w:val="21"/>
              </w:rPr>
            </w:pPr>
          </w:p>
        </w:tc>
        <w:tc>
          <w:tcPr>
            <w:tcW w:w="3686" w:type="dxa"/>
            <w:gridSpan w:val="2"/>
          </w:tcPr>
          <w:p w:rsidR="00A93F70" w:rsidRPr="004A158F" w:rsidRDefault="00A93F70" w:rsidP="00F82870">
            <w:pPr>
              <w:jc w:val="center"/>
              <w:rPr>
                <w:bCs/>
                <w:szCs w:val="21"/>
              </w:rPr>
            </w:pPr>
          </w:p>
        </w:tc>
        <w:tc>
          <w:tcPr>
            <w:tcW w:w="2126" w:type="dxa"/>
          </w:tcPr>
          <w:p w:rsidR="00A93F70" w:rsidRPr="004A158F" w:rsidRDefault="00A93F70" w:rsidP="00F82870">
            <w:pPr>
              <w:jc w:val="center"/>
              <w:rPr>
                <w:bCs/>
                <w:szCs w:val="21"/>
              </w:rPr>
            </w:pPr>
          </w:p>
        </w:tc>
        <w:tc>
          <w:tcPr>
            <w:tcW w:w="1780" w:type="dxa"/>
          </w:tcPr>
          <w:p w:rsidR="00A93F70" w:rsidRPr="004A158F" w:rsidRDefault="00A93F70" w:rsidP="00F82870">
            <w:pPr>
              <w:jc w:val="center"/>
              <w:rPr>
                <w:bCs/>
                <w:szCs w:val="21"/>
              </w:rPr>
            </w:pPr>
          </w:p>
        </w:tc>
      </w:tr>
    </w:tbl>
    <w:p w:rsidR="00A93F70" w:rsidRPr="004A158F" w:rsidRDefault="00A93F70" w:rsidP="001F2271">
      <w:pPr>
        <w:ind w:firstLineChars="200" w:firstLine="420"/>
        <w:rPr>
          <w:rFonts w:eastAsia="楷体_GB2312"/>
          <w:bCs/>
          <w:sz w:val="28"/>
          <w:szCs w:val="28"/>
        </w:rPr>
      </w:pPr>
      <w:r w:rsidRPr="004A158F">
        <w:rPr>
          <w:rFonts w:hint="eastAsia"/>
          <w:szCs w:val="21"/>
        </w:rPr>
        <w:t>在浙江省内注册的企业在省企业信用信息系统的记录情况，包括</w:t>
      </w:r>
      <w:r w:rsidR="008D6BDC">
        <w:rPr>
          <w:rFonts w:hint="eastAsia"/>
          <w:szCs w:val="21"/>
        </w:rPr>
        <w:t>综合信用</w:t>
      </w:r>
      <w:r w:rsidR="001C37E8">
        <w:rPr>
          <w:rFonts w:hint="eastAsia"/>
          <w:szCs w:val="21"/>
        </w:rPr>
        <w:t>分</w:t>
      </w:r>
      <w:r w:rsidR="008D6BDC">
        <w:rPr>
          <w:rFonts w:hint="eastAsia"/>
          <w:szCs w:val="21"/>
        </w:rPr>
        <w:t>与</w:t>
      </w:r>
      <w:r w:rsidRPr="004A158F">
        <w:rPr>
          <w:rFonts w:hint="eastAsia"/>
          <w:szCs w:val="21"/>
        </w:rPr>
        <w:t>提示等级、完整全面的信用记录情况、具体记录性质及部门</w:t>
      </w:r>
      <w:r w:rsidR="00933526">
        <w:rPr>
          <w:rFonts w:hint="eastAsia"/>
          <w:szCs w:val="21"/>
        </w:rPr>
        <w:t>等</w:t>
      </w:r>
      <w:r w:rsidRPr="004A158F">
        <w:rPr>
          <w:rFonts w:hint="eastAsia"/>
          <w:szCs w:val="21"/>
        </w:rPr>
        <w:t>。</w:t>
      </w:r>
    </w:p>
    <w:p w:rsidR="00A93F70" w:rsidRPr="004A158F" w:rsidRDefault="00A93F70" w:rsidP="00A93F70">
      <w:pPr>
        <w:rPr>
          <w:szCs w:val="21"/>
        </w:rPr>
      </w:pPr>
      <w:r w:rsidRPr="004A158F">
        <w:rPr>
          <w:rFonts w:eastAsia="楷体_GB2312"/>
          <w:bCs/>
          <w:sz w:val="28"/>
          <w:szCs w:val="28"/>
        </w:rPr>
        <w:lastRenderedPageBreak/>
        <w:t>2</w:t>
      </w:r>
      <w:r w:rsidRPr="004A158F">
        <w:rPr>
          <w:rFonts w:eastAsia="楷体_GB2312" w:hint="eastAsia"/>
          <w:bCs/>
          <w:sz w:val="28"/>
          <w:szCs w:val="28"/>
        </w:rPr>
        <w:t>．注册地工商、税务、建设（质监）、人力社保、环保（发改）等行政主管部门记录的信用情况</w:t>
      </w:r>
      <w:r w:rsidRPr="004A158F">
        <w:rPr>
          <w:rFonts w:hint="eastAsia"/>
          <w:szCs w:val="21"/>
        </w:rPr>
        <w:t>（在浙江省外工商部门注册登记的企业适用）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134"/>
        <w:gridCol w:w="1276"/>
        <w:gridCol w:w="992"/>
        <w:gridCol w:w="1922"/>
      </w:tblGrid>
      <w:tr w:rsidR="00A93F70" w:rsidRPr="004A158F" w:rsidTr="00F82870">
        <w:trPr>
          <w:trHeight w:val="370"/>
        </w:trPr>
        <w:tc>
          <w:tcPr>
            <w:tcW w:w="2972" w:type="dxa"/>
            <w:vAlign w:val="center"/>
          </w:tcPr>
          <w:p w:rsidR="00A93F70" w:rsidRPr="004A158F" w:rsidRDefault="00A93F70" w:rsidP="00F82870">
            <w:pPr>
              <w:widowControl/>
              <w:spacing w:line="330" w:lineRule="atLeast"/>
              <w:jc w:val="center"/>
              <w:rPr>
                <w:rFonts w:eastAsia="黑体"/>
                <w:b/>
                <w:bCs/>
                <w:kern w:val="0"/>
                <w:szCs w:val="21"/>
              </w:rPr>
            </w:pPr>
            <w:r w:rsidRPr="004A158F">
              <w:rPr>
                <w:rFonts w:eastAsia="黑体" w:hint="eastAsia"/>
                <w:b/>
                <w:bCs/>
                <w:kern w:val="0"/>
                <w:szCs w:val="21"/>
              </w:rPr>
              <w:t>行政主管部门名称（全称）</w:t>
            </w:r>
          </w:p>
        </w:tc>
        <w:tc>
          <w:tcPr>
            <w:tcW w:w="1134" w:type="dxa"/>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调查时间</w:t>
            </w:r>
          </w:p>
        </w:tc>
        <w:tc>
          <w:tcPr>
            <w:tcW w:w="1276" w:type="dxa"/>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调查方式</w:t>
            </w:r>
          </w:p>
        </w:tc>
        <w:tc>
          <w:tcPr>
            <w:tcW w:w="992" w:type="dxa"/>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调查人</w:t>
            </w:r>
          </w:p>
        </w:tc>
        <w:tc>
          <w:tcPr>
            <w:tcW w:w="1922" w:type="dxa"/>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调查结果</w:t>
            </w:r>
          </w:p>
        </w:tc>
      </w:tr>
      <w:tr w:rsidR="00A93F70" w:rsidRPr="004A158F" w:rsidTr="00F82870">
        <w:trPr>
          <w:trHeight w:val="353"/>
        </w:trPr>
        <w:tc>
          <w:tcPr>
            <w:tcW w:w="2972" w:type="dxa"/>
          </w:tcPr>
          <w:p w:rsidR="00A93F70" w:rsidRPr="004A158F" w:rsidRDefault="00A93F70" w:rsidP="00F82870">
            <w:pPr>
              <w:jc w:val="center"/>
              <w:rPr>
                <w:bCs/>
                <w:szCs w:val="21"/>
              </w:rPr>
            </w:pPr>
          </w:p>
        </w:tc>
        <w:tc>
          <w:tcPr>
            <w:tcW w:w="1134" w:type="dxa"/>
          </w:tcPr>
          <w:p w:rsidR="00A93F70" w:rsidRPr="004A158F" w:rsidRDefault="00A93F70" w:rsidP="00F82870">
            <w:pPr>
              <w:jc w:val="center"/>
              <w:rPr>
                <w:bCs/>
                <w:szCs w:val="21"/>
              </w:rPr>
            </w:pPr>
          </w:p>
        </w:tc>
        <w:tc>
          <w:tcPr>
            <w:tcW w:w="1276" w:type="dxa"/>
          </w:tcPr>
          <w:p w:rsidR="00A93F70" w:rsidRPr="004A158F" w:rsidRDefault="00A93F70" w:rsidP="00F82870">
            <w:pPr>
              <w:jc w:val="center"/>
              <w:rPr>
                <w:bCs/>
                <w:szCs w:val="21"/>
              </w:rPr>
            </w:pPr>
          </w:p>
        </w:tc>
        <w:tc>
          <w:tcPr>
            <w:tcW w:w="992" w:type="dxa"/>
          </w:tcPr>
          <w:p w:rsidR="00A93F70" w:rsidRPr="004A158F" w:rsidRDefault="00A93F70" w:rsidP="00F82870">
            <w:pPr>
              <w:jc w:val="center"/>
              <w:rPr>
                <w:bCs/>
                <w:szCs w:val="21"/>
              </w:rPr>
            </w:pPr>
          </w:p>
        </w:tc>
        <w:tc>
          <w:tcPr>
            <w:tcW w:w="1922" w:type="dxa"/>
          </w:tcPr>
          <w:p w:rsidR="00A93F70" w:rsidRPr="004A158F" w:rsidRDefault="00A93F70" w:rsidP="00F82870">
            <w:pPr>
              <w:jc w:val="center"/>
              <w:rPr>
                <w:bCs/>
                <w:szCs w:val="21"/>
              </w:rPr>
            </w:pPr>
          </w:p>
        </w:tc>
      </w:tr>
    </w:tbl>
    <w:p w:rsidR="00A93F70" w:rsidRPr="004A158F" w:rsidRDefault="00A93F70" w:rsidP="00A93F70">
      <w:pPr>
        <w:rPr>
          <w:szCs w:val="21"/>
        </w:rPr>
      </w:pPr>
      <w:r w:rsidRPr="004A158F">
        <w:rPr>
          <w:rFonts w:eastAsia="楷体_GB2312"/>
          <w:bCs/>
          <w:sz w:val="28"/>
          <w:szCs w:val="28"/>
        </w:rPr>
        <w:t>3</w:t>
      </w:r>
      <w:r w:rsidRPr="004A158F">
        <w:rPr>
          <w:rFonts w:eastAsia="楷体_GB2312" w:hint="eastAsia"/>
          <w:bCs/>
          <w:sz w:val="28"/>
          <w:szCs w:val="28"/>
        </w:rPr>
        <w:t>．未被省企业信用信息系统记录的信用情况</w:t>
      </w:r>
      <w:r w:rsidRPr="004A158F">
        <w:rPr>
          <w:rFonts w:hint="eastAsia"/>
          <w:szCs w:val="21"/>
        </w:rPr>
        <w:t>（在浙江省内工商部门注册登记的企业适用）</w:t>
      </w:r>
    </w:p>
    <w:p w:rsidR="00A93F70" w:rsidRPr="004A158F" w:rsidRDefault="00A93F70" w:rsidP="00A93F70">
      <w:pPr>
        <w:rPr>
          <w:szCs w:val="21"/>
        </w:rPr>
      </w:pPr>
      <w:r w:rsidRPr="004A158F">
        <w:rPr>
          <w:rFonts w:hint="eastAsia"/>
          <w:szCs w:val="21"/>
        </w:rPr>
        <w:t>（</w:t>
      </w:r>
      <w:r w:rsidRPr="004A158F">
        <w:rPr>
          <w:szCs w:val="21"/>
        </w:rPr>
        <w:t>1</w:t>
      </w:r>
      <w:r w:rsidRPr="004A158F">
        <w:rPr>
          <w:rFonts w:hint="eastAsia"/>
          <w:szCs w:val="21"/>
        </w:rPr>
        <w:t>）近</w:t>
      </w:r>
      <w:r w:rsidR="00415125">
        <w:rPr>
          <w:rFonts w:hint="eastAsia"/>
          <w:szCs w:val="21"/>
        </w:rPr>
        <w:t>五</w:t>
      </w:r>
      <w:r w:rsidRPr="004A158F">
        <w:rPr>
          <w:rFonts w:hint="eastAsia"/>
          <w:szCs w:val="21"/>
        </w:rPr>
        <w:t>年未被省企业信用信息系统记录的，受到各级行</w:t>
      </w:r>
      <w:r w:rsidR="00567D5E">
        <w:rPr>
          <w:rFonts w:hint="eastAsia"/>
          <w:szCs w:val="21"/>
        </w:rPr>
        <w:t>政机关处罚、通报等不良记录以及被司法机关法律文书认定的不良记录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687"/>
        <w:gridCol w:w="850"/>
        <w:gridCol w:w="1418"/>
        <w:gridCol w:w="992"/>
        <w:gridCol w:w="1134"/>
        <w:gridCol w:w="788"/>
      </w:tblGrid>
      <w:tr w:rsidR="00A93F70" w:rsidRPr="004A158F" w:rsidTr="00F82870">
        <w:trPr>
          <w:trHeight w:val="370"/>
        </w:trPr>
        <w:tc>
          <w:tcPr>
            <w:tcW w:w="427" w:type="dxa"/>
            <w:vAlign w:val="center"/>
          </w:tcPr>
          <w:p w:rsidR="00A93F70" w:rsidRPr="004A158F" w:rsidRDefault="00A93F70" w:rsidP="00F82870">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2687" w:type="dxa"/>
            <w:vAlign w:val="center"/>
          </w:tcPr>
          <w:p w:rsidR="00A93F70" w:rsidRPr="004A158F" w:rsidRDefault="00A93F70" w:rsidP="00F82870">
            <w:pPr>
              <w:widowControl/>
              <w:spacing w:line="330" w:lineRule="atLeast"/>
              <w:jc w:val="center"/>
              <w:rPr>
                <w:rFonts w:eastAsia="黑体"/>
                <w:b/>
                <w:bCs/>
                <w:kern w:val="0"/>
                <w:szCs w:val="21"/>
              </w:rPr>
            </w:pPr>
            <w:r w:rsidRPr="004A158F">
              <w:rPr>
                <w:rFonts w:eastAsia="黑体" w:hint="eastAsia"/>
                <w:b/>
                <w:bCs/>
                <w:kern w:val="0"/>
                <w:szCs w:val="21"/>
              </w:rPr>
              <w:t>主要事实</w:t>
            </w:r>
          </w:p>
        </w:tc>
        <w:tc>
          <w:tcPr>
            <w:tcW w:w="850" w:type="dxa"/>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类型</w:t>
            </w:r>
          </w:p>
        </w:tc>
        <w:tc>
          <w:tcPr>
            <w:tcW w:w="1418" w:type="dxa"/>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处罚部门</w:t>
            </w:r>
          </w:p>
        </w:tc>
        <w:tc>
          <w:tcPr>
            <w:tcW w:w="992" w:type="dxa"/>
            <w:vAlign w:val="center"/>
          </w:tcPr>
          <w:p w:rsidR="00A93F70" w:rsidRPr="004A158F" w:rsidRDefault="00A93F70" w:rsidP="00F82870">
            <w:pPr>
              <w:widowControl/>
              <w:spacing w:line="330" w:lineRule="atLeast"/>
              <w:jc w:val="center"/>
              <w:rPr>
                <w:rFonts w:eastAsia="黑体"/>
                <w:b/>
                <w:bCs/>
                <w:kern w:val="0"/>
                <w:szCs w:val="21"/>
              </w:rPr>
            </w:pPr>
            <w:r w:rsidRPr="004A158F">
              <w:rPr>
                <w:rFonts w:eastAsia="黑体" w:hint="eastAsia"/>
                <w:b/>
                <w:bCs/>
                <w:kern w:val="0"/>
                <w:szCs w:val="21"/>
              </w:rPr>
              <w:t>认定</w:t>
            </w:r>
          </w:p>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时间</w:t>
            </w:r>
          </w:p>
        </w:tc>
        <w:tc>
          <w:tcPr>
            <w:tcW w:w="1134" w:type="dxa"/>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主要后果</w:t>
            </w:r>
          </w:p>
        </w:tc>
        <w:tc>
          <w:tcPr>
            <w:tcW w:w="788" w:type="dxa"/>
            <w:vAlign w:val="center"/>
          </w:tcPr>
          <w:p w:rsidR="00A93F70" w:rsidRPr="004A158F" w:rsidRDefault="00A93F70" w:rsidP="00F82870">
            <w:pPr>
              <w:widowControl/>
              <w:spacing w:line="330" w:lineRule="atLeast"/>
              <w:jc w:val="center"/>
              <w:rPr>
                <w:rFonts w:eastAsia="黑体"/>
                <w:b/>
                <w:bCs/>
                <w:kern w:val="0"/>
                <w:szCs w:val="21"/>
              </w:rPr>
            </w:pPr>
            <w:r w:rsidRPr="004A158F">
              <w:rPr>
                <w:rFonts w:eastAsia="黑体" w:hint="eastAsia"/>
                <w:b/>
                <w:bCs/>
                <w:kern w:val="0"/>
                <w:szCs w:val="21"/>
              </w:rPr>
              <w:t>严重</w:t>
            </w:r>
          </w:p>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程度</w:t>
            </w:r>
          </w:p>
        </w:tc>
      </w:tr>
      <w:tr w:rsidR="00A93F70" w:rsidRPr="004A158F" w:rsidTr="00F82870">
        <w:trPr>
          <w:trHeight w:val="353"/>
        </w:trPr>
        <w:tc>
          <w:tcPr>
            <w:tcW w:w="427" w:type="dxa"/>
          </w:tcPr>
          <w:p w:rsidR="00A93F70" w:rsidRPr="004A158F" w:rsidRDefault="00A93F70" w:rsidP="00F82870">
            <w:pPr>
              <w:jc w:val="center"/>
              <w:rPr>
                <w:bCs/>
                <w:szCs w:val="21"/>
              </w:rPr>
            </w:pPr>
          </w:p>
        </w:tc>
        <w:tc>
          <w:tcPr>
            <w:tcW w:w="2687" w:type="dxa"/>
          </w:tcPr>
          <w:p w:rsidR="00A93F70" w:rsidRPr="004A158F" w:rsidRDefault="00A93F70" w:rsidP="00F82870">
            <w:pPr>
              <w:jc w:val="center"/>
              <w:rPr>
                <w:bCs/>
                <w:szCs w:val="21"/>
              </w:rPr>
            </w:pPr>
          </w:p>
        </w:tc>
        <w:tc>
          <w:tcPr>
            <w:tcW w:w="850" w:type="dxa"/>
          </w:tcPr>
          <w:p w:rsidR="00A93F70" w:rsidRPr="004A158F" w:rsidRDefault="00A93F70" w:rsidP="00F82870">
            <w:pPr>
              <w:jc w:val="center"/>
              <w:rPr>
                <w:bCs/>
                <w:szCs w:val="21"/>
              </w:rPr>
            </w:pPr>
          </w:p>
        </w:tc>
        <w:tc>
          <w:tcPr>
            <w:tcW w:w="1418" w:type="dxa"/>
          </w:tcPr>
          <w:p w:rsidR="00A93F70" w:rsidRPr="004A158F" w:rsidRDefault="00A93F70" w:rsidP="00F82870">
            <w:pPr>
              <w:jc w:val="center"/>
              <w:rPr>
                <w:bCs/>
                <w:szCs w:val="21"/>
              </w:rPr>
            </w:pPr>
          </w:p>
        </w:tc>
        <w:tc>
          <w:tcPr>
            <w:tcW w:w="992" w:type="dxa"/>
          </w:tcPr>
          <w:p w:rsidR="00A93F70" w:rsidRPr="004A158F" w:rsidRDefault="00A93F70" w:rsidP="00F82870">
            <w:pPr>
              <w:jc w:val="center"/>
              <w:rPr>
                <w:bCs/>
                <w:szCs w:val="21"/>
              </w:rPr>
            </w:pPr>
          </w:p>
        </w:tc>
        <w:tc>
          <w:tcPr>
            <w:tcW w:w="1134" w:type="dxa"/>
          </w:tcPr>
          <w:p w:rsidR="00A93F70" w:rsidRPr="004A158F" w:rsidRDefault="00A93F70" w:rsidP="00F82870">
            <w:pPr>
              <w:jc w:val="center"/>
              <w:rPr>
                <w:bCs/>
                <w:szCs w:val="21"/>
              </w:rPr>
            </w:pPr>
          </w:p>
        </w:tc>
        <w:tc>
          <w:tcPr>
            <w:tcW w:w="788" w:type="dxa"/>
          </w:tcPr>
          <w:p w:rsidR="00A93F70" w:rsidRPr="004A158F" w:rsidRDefault="00A93F70" w:rsidP="00F82870">
            <w:pPr>
              <w:jc w:val="center"/>
              <w:rPr>
                <w:bCs/>
                <w:szCs w:val="21"/>
              </w:rPr>
            </w:pPr>
          </w:p>
        </w:tc>
      </w:tr>
    </w:tbl>
    <w:p w:rsidR="00A93F70" w:rsidRPr="004A158F" w:rsidRDefault="00A93F70" w:rsidP="00A93F70">
      <w:pPr>
        <w:rPr>
          <w:szCs w:val="21"/>
        </w:rPr>
      </w:pPr>
      <w:r w:rsidRPr="004A158F">
        <w:rPr>
          <w:rFonts w:hint="eastAsia"/>
          <w:szCs w:val="21"/>
        </w:rPr>
        <w:t>（</w:t>
      </w:r>
      <w:r w:rsidRPr="004A158F">
        <w:rPr>
          <w:szCs w:val="21"/>
        </w:rPr>
        <w:t>2</w:t>
      </w:r>
      <w:r w:rsidRPr="004A158F">
        <w:rPr>
          <w:rFonts w:hint="eastAsia"/>
          <w:szCs w:val="21"/>
        </w:rPr>
        <w:t>）总体情况</w:t>
      </w:r>
    </w:p>
    <w:p w:rsidR="00A93F70" w:rsidRPr="004A158F" w:rsidRDefault="00A93F70" w:rsidP="001F2271">
      <w:pPr>
        <w:ind w:firstLineChars="250" w:firstLine="525"/>
        <w:rPr>
          <w:rFonts w:eastAsia="楷体_GB2312"/>
          <w:bCs/>
          <w:sz w:val="28"/>
          <w:szCs w:val="28"/>
        </w:rPr>
      </w:pPr>
      <w:r w:rsidRPr="004A158F">
        <w:rPr>
          <w:rFonts w:hint="eastAsia"/>
          <w:szCs w:val="21"/>
        </w:rPr>
        <w:t>近</w:t>
      </w:r>
      <w:r w:rsidR="00036221">
        <w:rPr>
          <w:rFonts w:hint="eastAsia"/>
          <w:szCs w:val="21"/>
        </w:rPr>
        <w:t>五</w:t>
      </w:r>
      <w:r w:rsidRPr="004A158F">
        <w:rPr>
          <w:rFonts w:hint="eastAsia"/>
          <w:szCs w:val="21"/>
        </w:rPr>
        <w:t>年其他公共负面记录总数，性质严重和一般负面记录数量。</w:t>
      </w:r>
    </w:p>
    <w:p w:rsidR="00A93F70" w:rsidRPr="004A158F" w:rsidRDefault="00A93F70" w:rsidP="00A93F70">
      <w:pPr>
        <w:rPr>
          <w:rFonts w:eastAsia="仿宋_GB2312"/>
          <w:b/>
          <w:bCs/>
          <w:sz w:val="28"/>
          <w:szCs w:val="28"/>
        </w:rPr>
      </w:pPr>
      <w:r w:rsidRPr="004A158F">
        <w:rPr>
          <w:rFonts w:eastAsia="楷体_GB2312"/>
          <w:bCs/>
          <w:sz w:val="28"/>
          <w:szCs w:val="28"/>
        </w:rPr>
        <w:t>4</w:t>
      </w:r>
      <w:r w:rsidRPr="004A158F">
        <w:rPr>
          <w:rFonts w:eastAsia="楷体_GB2312" w:hint="eastAsia"/>
          <w:bCs/>
          <w:sz w:val="28"/>
          <w:szCs w:val="28"/>
        </w:rPr>
        <w:t>．未被工商、税务、建设（质监）、人力社保、环保（发改）等行政主管部门记录的信用情况</w:t>
      </w:r>
      <w:r w:rsidRPr="004A158F">
        <w:rPr>
          <w:rFonts w:hint="eastAsia"/>
          <w:szCs w:val="21"/>
        </w:rPr>
        <w:t>（在浙江省外工商部门注册登记的企业适用）</w:t>
      </w:r>
    </w:p>
    <w:p w:rsidR="00A93F70" w:rsidRPr="004A158F" w:rsidRDefault="00A93F70" w:rsidP="00A93F70">
      <w:pPr>
        <w:rPr>
          <w:szCs w:val="21"/>
        </w:rPr>
      </w:pPr>
      <w:r w:rsidRPr="004A158F">
        <w:rPr>
          <w:rFonts w:hint="eastAsia"/>
          <w:szCs w:val="21"/>
        </w:rPr>
        <w:t>（</w:t>
      </w:r>
      <w:r w:rsidRPr="004A158F">
        <w:rPr>
          <w:szCs w:val="21"/>
        </w:rPr>
        <w:t>1</w:t>
      </w:r>
      <w:r w:rsidRPr="004A158F">
        <w:rPr>
          <w:rFonts w:hint="eastAsia"/>
          <w:szCs w:val="21"/>
        </w:rPr>
        <w:t>）近</w:t>
      </w:r>
      <w:r w:rsidR="00036221">
        <w:rPr>
          <w:rFonts w:hint="eastAsia"/>
          <w:szCs w:val="21"/>
        </w:rPr>
        <w:t>五</w:t>
      </w:r>
      <w:r w:rsidRPr="004A158F">
        <w:rPr>
          <w:rFonts w:hint="eastAsia"/>
          <w:szCs w:val="21"/>
        </w:rPr>
        <w:t>年未被注册地工商、税务、建设（质监）、人力社保、环保（发改）行政主管部门记录的，受到其他各级行政机</w:t>
      </w:r>
      <w:r w:rsidR="00567D5E">
        <w:rPr>
          <w:rFonts w:hint="eastAsia"/>
          <w:szCs w:val="21"/>
        </w:rPr>
        <w:t>关处罚、通报等不良记录以及被司法机关法律文书认定的不良记录情况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687"/>
        <w:gridCol w:w="850"/>
        <w:gridCol w:w="1418"/>
        <w:gridCol w:w="992"/>
        <w:gridCol w:w="1134"/>
        <w:gridCol w:w="788"/>
      </w:tblGrid>
      <w:tr w:rsidR="00A93F70" w:rsidRPr="004A158F" w:rsidTr="00F82870">
        <w:trPr>
          <w:trHeight w:val="370"/>
        </w:trPr>
        <w:tc>
          <w:tcPr>
            <w:tcW w:w="427" w:type="dxa"/>
            <w:vAlign w:val="center"/>
          </w:tcPr>
          <w:p w:rsidR="00A93F70" w:rsidRPr="004A158F" w:rsidRDefault="00A93F70" w:rsidP="00F82870">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2687" w:type="dxa"/>
            <w:vAlign w:val="center"/>
          </w:tcPr>
          <w:p w:rsidR="00A93F70" w:rsidRPr="004A158F" w:rsidRDefault="00A93F70" w:rsidP="00F82870">
            <w:pPr>
              <w:widowControl/>
              <w:spacing w:line="330" w:lineRule="atLeast"/>
              <w:jc w:val="center"/>
              <w:rPr>
                <w:rFonts w:eastAsia="黑体"/>
                <w:b/>
                <w:bCs/>
                <w:kern w:val="0"/>
                <w:szCs w:val="21"/>
              </w:rPr>
            </w:pPr>
            <w:r w:rsidRPr="004A158F">
              <w:rPr>
                <w:rFonts w:eastAsia="黑体" w:hint="eastAsia"/>
                <w:b/>
                <w:bCs/>
                <w:kern w:val="0"/>
                <w:szCs w:val="21"/>
              </w:rPr>
              <w:t>主要事实</w:t>
            </w:r>
          </w:p>
        </w:tc>
        <w:tc>
          <w:tcPr>
            <w:tcW w:w="850" w:type="dxa"/>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类型</w:t>
            </w:r>
          </w:p>
        </w:tc>
        <w:tc>
          <w:tcPr>
            <w:tcW w:w="1418" w:type="dxa"/>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处罚部门</w:t>
            </w:r>
          </w:p>
        </w:tc>
        <w:tc>
          <w:tcPr>
            <w:tcW w:w="992" w:type="dxa"/>
            <w:vAlign w:val="center"/>
          </w:tcPr>
          <w:p w:rsidR="00A93F70" w:rsidRPr="004A158F" w:rsidRDefault="00A93F70" w:rsidP="00F82870">
            <w:pPr>
              <w:widowControl/>
              <w:spacing w:line="330" w:lineRule="atLeast"/>
              <w:jc w:val="center"/>
              <w:rPr>
                <w:rFonts w:eastAsia="黑体"/>
                <w:b/>
                <w:bCs/>
                <w:kern w:val="0"/>
                <w:szCs w:val="21"/>
              </w:rPr>
            </w:pPr>
            <w:r w:rsidRPr="004A158F">
              <w:rPr>
                <w:rFonts w:eastAsia="黑体" w:hint="eastAsia"/>
                <w:b/>
                <w:bCs/>
                <w:kern w:val="0"/>
                <w:szCs w:val="21"/>
              </w:rPr>
              <w:t>认定</w:t>
            </w:r>
          </w:p>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时间</w:t>
            </w:r>
          </w:p>
        </w:tc>
        <w:tc>
          <w:tcPr>
            <w:tcW w:w="1134" w:type="dxa"/>
            <w:vAlign w:val="center"/>
          </w:tcPr>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主要后果</w:t>
            </w:r>
          </w:p>
        </w:tc>
        <w:tc>
          <w:tcPr>
            <w:tcW w:w="788" w:type="dxa"/>
            <w:vAlign w:val="center"/>
          </w:tcPr>
          <w:p w:rsidR="00A93F70" w:rsidRPr="004A158F" w:rsidRDefault="00A93F70" w:rsidP="00F82870">
            <w:pPr>
              <w:widowControl/>
              <w:spacing w:line="330" w:lineRule="atLeast"/>
              <w:jc w:val="center"/>
              <w:rPr>
                <w:rFonts w:eastAsia="黑体"/>
                <w:b/>
                <w:bCs/>
                <w:kern w:val="0"/>
                <w:szCs w:val="21"/>
              </w:rPr>
            </w:pPr>
            <w:r w:rsidRPr="004A158F">
              <w:rPr>
                <w:rFonts w:eastAsia="黑体" w:hint="eastAsia"/>
                <w:b/>
                <w:bCs/>
                <w:kern w:val="0"/>
                <w:szCs w:val="21"/>
              </w:rPr>
              <w:t>严重</w:t>
            </w:r>
          </w:p>
          <w:p w:rsidR="00A93F70" w:rsidRPr="004A158F" w:rsidRDefault="00A93F70" w:rsidP="00F82870">
            <w:pPr>
              <w:widowControl/>
              <w:spacing w:line="330" w:lineRule="atLeast"/>
              <w:jc w:val="center"/>
              <w:rPr>
                <w:rFonts w:eastAsia="黑体"/>
                <w:kern w:val="0"/>
                <w:szCs w:val="21"/>
              </w:rPr>
            </w:pPr>
            <w:r w:rsidRPr="004A158F">
              <w:rPr>
                <w:rFonts w:eastAsia="黑体" w:hint="eastAsia"/>
                <w:b/>
                <w:bCs/>
                <w:kern w:val="0"/>
                <w:szCs w:val="21"/>
              </w:rPr>
              <w:t>程度</w:t>
            </w:r>
          </w:p>
        </w:tc>
      </w:tr>
      <w:tr w:rsidR="00A93F70" w:rsidRPr="004A158F" w:rsidTr="00F82870">
        <w:trPr>
          <w:trHeight w:val="353"/>
        </w:trPr>
        <w:tc>
          <w:tcPr>
            <w:tcW w:w="427" w:type="dxa"/>
          </w:tcPr>
          <w:p w:rsidR="00A93F70" w:rsidRPr="004A158F" w:rsidRDefault="00A93F70" w:rsidP="00F82870">
            <w:pPr>
              <w:jc w:val="center"/>
              <w:rPr>
                <w:bCs/>
                <w:szCs w:val="21"/>
              </w:rPr>
            </w:pPr>
          </w:p>
        </w:tc>
        <w:tc>
          <w:tcPr>
            <w:tcW w:w="2687" w:type="dxa"/>
          </w:tcPr>
          <w:p w:rsidR="00A93F70" w:rsidRPr="004A158F" w:rsidRDefault="00A93F70" w:rsidP="00F82870">
            <w:pPr>
              <w:jc w:val="center"/>
              <w:rPr>
                <w:bCs/>
                <w:szCs w:val="21"/>
              </w:rPr>
            </w:pPr>
          </w:p>
        </w:tc>
        <w:tc>
          <w:tcPr>
            <w:tcW w:w="850" w:type="dxa"/>
          </w:tcPr>
          <w:p w:rsidR="00A93F70" w:rsidRPr="004A158F" w:rsidRDefault="00A93F70" w:rsidP="00F82870">
            <w:pPr>
              <w:jc w:val="center"/>
              <w:rPr>
                <w:bCs/>
                <w:szCs w:val="21"/>
              </w:rPr>
            </w:pPr>
          </w:p>
        </w:tc>
        <w:tc>
          <w:tcPr>
            <w:tcW w:w="1418" w:type="dxa"/>
          </w:tcPr>
          <w:p w:rsidR="00A93F70" w:rsidRPr="004A158F" w:rsidRDefault="00A93F70" w:rsidP="00F82870">
            <w:pPr>
              <w:jc w:val="center"/>
              <w:rPr>
                <w:bCs/>
                <w:szCs w:val="21"/>
              </w:rPr>
            </w:pPr>
          </w:p>
        </w:tc>
        <w:tc>
          <w:tcPr>
            <w:tcW w:w="992" w:type="dxa"/>
          </w:tcPr>
          <w:p w:rsidR="00A93F70" w:rsidRPr="004A158F" w:rsidRDefault="00A93F70" w:rsidP="00F82870">
            <w:pPr>
              <w:jc w:val="center"/>
              <w:rPr>
                <w:bCs/>
                <w:szCs w:val="21"/>
              </w:rPr>
            </w:pPr>
          </w:p>
        </w:tc>
        <w:tc>
          <w:tcPr>
            <w:tcW w:w="1134" w:type="dxa"/>
          </w:tcPr>
          <w:p w:rsidR="00A93F70" w:rsidRPr="004A158F" w:rsidRDefault="00A93F70" w:rsidP="00F82870">
            <w:pPr>
              <w:jc w:val="center"/>
              <w:rPr>
                <w:bCs/>
                <w:szCs w:val="21"/>
              </w:rPr>
            </w:pPr>
          </w:p>
        </w:tc>
        <w:tc>
          <w:tcPr>
            <w:tcW w:w="788" w:type="dxa"/>
          </w:tcPr>
          <w:p w:rsidR="00A93F70" w:rsidRPr="004A158F" w:rsidRDefault="00A93F70" w:rsidP="00F82870">
            <w:pPr>
              <w:jc w:val="center"/>
              <w:rPr>
                <w:bCs/>
                <w:szCs w:val="21"/>
              </w:rPr>
            </w:pPr>
          </w:p>
        </w:tc>
      </w:tr>
    </w:tbl>
    <w:p w:rsidR="00A93F70" w:rsidRPr="004A158F" w:rsidRDefault="00A93F70" w:rsidP="00A93F70">
      <w:pPr>
        <w:rPr>
          <w:szCs w:val="21"/>
        </w:rPr>
      </w:pPr>
      <w:r w:rsidRPr="004A158F">
        <w:rPr>
          <w:rFonts w:hint="eastAsia"/>
          <w:szCs w:val="21"/>
        </w:rPr>
        <w:t>（</w:t>
      </w:r>
      <w:r w:rsidRPr="004A158F">
        <w:rPr>
          <w:szCs w:val="21"/>
        </w:rPr>
        <w:t>2</w:t>
      </w:r>
      <w:r w:rsidRPr="004A158F">
        <w:rPr>
          <w:rFonts w:hint="eastAsia"/>
          <w:szCs w:val="21"/>
        </w:rPr>
        <w:t>）总体情况</w:t>
      </w:r>
    </w:p>
    <w:p w:rsidR="000D0CD0" w:rsidRPr="004A158F" w:rsidRDefault="00A93F70" w:rsidP="001F2271">
      <w:pPr>
        <w:ind w:firstLineChars="250" w:firstLine="525"/>
        <w:rPr>
          <w:rFonts w:eastAsia="楷体_GB2312"/>
          <w:bCs/>
          <w:sz w:val="28"/>
          <w:szCs w:val="28"/>
        </w:rPr>
      </w:pPr>
      <w:r w:rsidRPr="004A158F">
        <w:rPr>
          <w:rFonts w:hint="eastAsia"/>
          <w:szCs w:val="21"/>
        </w:rPr>
        <w:t>近</w:t>
      </w:r>
      <w:r w:rsidR="00036221">
        <w:rPr>
          <w:rFonts w:hint="eastAsia"/>
          <w:szCs w:val="21"/>
        </w:rPr>
        <w:t>五</w:t>
      </w:r>
      <w:r w:rsidRPr="004A158F">
        <w:rPr>
          <w:rFonts w:hint="eastAsia"/>
          <w:szCs w:val="21"/>
        </w:rPr>
        <w:t>年其他公共负面记录总数，性质严重和一般负面记录数量。</w:t>
      </w:r>
    </w:p>
    <w:p w:rsidR="000D0CD0" w:rsidRPr="004A158F" w:rsidRDefault="000D0CD0" w:rsidP="00E94F21">
      <w:pPr>
        <w:rPr>
          <w:rFonts w:eastAsia="楷体_GB2312"/>
          <w:bCs/>
          <w:sz w:val="28"/>
          <w:szCs w:val="28"/>
        </w:rPr>
      </w:pPr>
      <w:r w:rsidRPr="004A158F">
        <w:rPr>
          <w:rFonts w:eastAsia="楷体_GB2312" w:hint="eastAsia"/>
          <w:bCs/>
          <w:sz w:val="28"/>
          <w:szCs w:val="28"/>
        </w:rPr>
        <w:t>（二）招标投标信用</w:t>
      </w:r>
    </w:p>
    <w:p w:rsidR="000D0CD0" w:rsidRPr="004A158F" w:rsidRDefault="000D0CD0" w:rsidP="00E94F21">
      <w:pPr>
        <w:rPr>
          <w:szCs w:val="21"/>
        </w:rPr>
      </w:pPr>
      <w:r w:rsidRPr="004A158F">
        <w:rPr>
          <w:rFonts w:hint="eastAsia"/>
          <w:szCs w:val="21"/>
        </w:rPr>
        <w:t>（</w:t>
      </w:r>
      <w:r w:rsidRPr="004A158F">
        <w:rPr>
          <w:szCs w:val="21"/>
        </w:rPr>
        <w:t>1</w:t>
      </w:r>
      <w:r w:rsidRPr="004A158F">
        <w:rPr>
          <w:rFonts w:hint="eastAsia"/>
          <w:szCs w:val="21"/>
        </w:rPr>
        <w:t>）近</w:t>
      </w:r>
      <w:r w:rsidR="00A156AB">
        <w:rPr>
          <w:rFonts w:hint="eastAsia"/>
          <w:szCs w:val="21"/>
        </w:rPr>
        <w:t>五</w:t>
      </w:r>
      <w:r w:rsidRPr="004A158F">
        <w:rPr>
          <w:rFonts w:hint="eastAsia"/>
          <w:szCs w:val="21"/>
        </w:rPr>
        <w:t>年被各级行政机关处罚、通报，以及被</w:t>
      </w:r>
      <w:r w:rsidR="007A31C2">
        <w:rPr>
          <w:rFonts w:hint="eastAsia"/>
          <w:szCs w:val="21"/>
        </w:rPr>
        <w:t>司法机关法律文书认定等企业及其从业人员在招标投标方面的不良记录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686"/>
        <w:gridCol w:w="850"/>
        <w:gridCol w:w="1418"/>
        <w:gridCol w:w="992"/>
        <w:gridCol w:w="1134"/>
        <w:gridCol w:w="788"/>
      </w:tblGrid>
      <w:tr w:rsidR="000D0CD0" w:rsidRPr="004A158F" w:rsidTr="00BA57C2">
        <w:trPr>
          <w:trHeight w:val="370"/>
        </w:trPr>
        <w:tc>
          <w:tcPr>
            <w:tcW w:w="428"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2686"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主要事实</w:t>
            </w:r>
          </w:p>
        </w:tc>
        <w:tc>
          <w:tcPr>
            <w:tcW w:w="850"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类型</w:t>
            </w:r>
          </w:p>
        </w:tc>
        <w:tc>
          <w:tcPr>
            <w:tcW w:w="1418"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处罚部门</w:t>
            </w:r>
          </w:p>
        </w:tc>
        <w:tc>
          <w:tcPr>
            <w:tcW w:w="992"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认定</w:t>
            </w:r>
          </w:p>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时间</w:t>
            </w:r>
          </w:p>
        </w:tc>
        <w:tc>
          <w:tcPr>
            <w:tcW w:w="1134"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造成后果</w:t>
            </w:r>
          </w:p>
        </w:tc>
        <w:tc>
          <w:tcPr>
            <w:tcW w:w="788"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严重</w:t>
            </w:r>
          </w:p>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程度</w:t>
            </w:r>
          </w:p>
        </w:tc>
      </w:tr>
      <w:tr w:rsidR="000D0CD0" w:rsidRPr="004A158F" w:rsidTr="00BA57C2">
        <w:trPr>
          <w:trHeight w:val="353"/>
        </w:trPr>
        <w:tc>
          <w:tcPr>
            <w:tcW w:w="428" w:type="dxa"/>
          </w:tcPr>
          <w:p w:rsidR="000D0CD0" w:rsidRPr="004A158F" w:rsidRDefault="000D0CD0" w:rsidP="00BA57C2">
            <w:pPr>
              <w:jc w:val="center"/>
              <w:rPr>
                <w:bCs/>
                <w:szCs w:val="21"/>
              </w:rPr>
            </w:pPr>
          </w:p>
        </w:tc>
        <w:tc>
          <w:tcPr>
            <w:tcW w:w="2686" w:type="dxa"/>
          </w:tcPr>
          <w:p w:rsidR="000D0CD0" w:rsidRPr="004A158F" w:rsidRDefault="000D0CD0" w:rsidP="00BA57C2">
            <w:pPr>
              <w:jc w:val="center"/>
              <w:rPr>
                <w:bCs/>
                <w:szCs w:val="21"/>
              </w:rPr>
            </w:pPr>
          </w:p>
        </w:tc>
        <w:tc>
          <w:tcPr>
            <w:tcW w:w="850" w:type="dxa"/>
          </w:tcPr>
          <w:p w:rsidR="000D0CD0" w:rsidRPr="004A158F" w:rsidRDefault="000D0CD0" w:rsidP="00BA57C2">
            <w:pPr>
              <w:jc w:val="center"/>
              <w:rPr>
                <w:bCs/>
                <w:szCs w:val="21"/>
              </w:rPr>
            </w:pPr>
          </w:p>
        </w:tc>
        <w:tc>
          <w:tcPr>
            <w:tcW w:w="1418" w:type="dxa"/>
          </w:tcPr>
          <w:p w:rsidR="000D0CD0" w:rsidRPr="004A158F" w:rsidRDefault="000D0CD0" w:rsidP="00BA57C2">
            <w:pPr>
              <w:jc w:val="center"/>
              <w:rPr>
                <w:bCs/>
                <w:szCs w:val="21"/>
              </w:rPr>
            </w:pPr>
          </w:p>
        </w:tc>
        <w:tc>
          <w:tcPr>
            <w:tcW w:w="992" w:type="dxa"/>
          </w:tcPr>
          <w:p w:rsidR="000D0CD0" w:rsidRPr="004A158F" w:rsidRDefault="000D0CD0" w:rsidP="00BA57C2">
            <w:pPr>
              <w:jc w:val="center"/>
              <w:rPr>
                <w:bCs/>
                <w:szCs w:val="21"/>
              </w:rPr>
            </w:pPr>
          </w:p>
        </w:tc>
        <w:tc>
          <w:tcPr>
            <w:tcW w:w="1134" w:type="dxa"/>
          </w:tcPr>
          <w:p w:rsidR="000D0CD0" w:rsidRPr="004A158F" w:rsidRDefault="000D0CD0" w:rsidP="00BA57C2">
            <w:pPr>
              <w:jc w:val="center"/>
              <w:rPr>
                <w:bCs/>
                <w:szCs w:val="21"/>
              </w:rPr>
            </w:pPr>
          </w:p>
        </w:tc>
        <w:tc>
          <w:tcPr>
            <w:tcW w:w="788" w:type="dxa"/>
          </w:tcPr>
          <w:p w:rsidR="000D0CD0" w:rsidRPr="004A158F" w:rsidRDefault="000D0CD0" w:rsidP="00BA57C2">
            <w:pPr>
              <w:jc w:val="center"/>
              <w:rPr>
                <w:bCs/>
                <w:szCs w:val="21"/>
              </w:rPr>
            </w:pPr>
          </w:p>
        </w:tc>
      </w:tr>
    </w:tbl>
    <w:p w:rsidR="000D0CD0" w:rsidRPr="004A158F" w:rsidRDefault="000D0CD0" w:rsidP="00E94F21">
      <w:pPr>
        <w:rPr>
          <w:szCs w:val="21"/>
        </w:rPr>
      </w:pPr>
      <w:r w:rsidRPr="004A158F">
        <w:rPr>
          <w:rFonts w:hint="eastAsia"/>
          <w:szCs w:val="21"/>
        </w:rPr>
        <w:t>（</w:t>
      </w:r>
      <w:r w:rsidRPr="004A158F">
        <w:rPr>
          <w:szCs w:val="21"/>
        </w:rPr>
        <w:t>2</w:t>
      </w:r>
      <w:r w:rsidRPr="004A158F">
        <w:rPr>
          <w:rFonts w:hint="eastAsia"/>
          <w:szCs w:val="21"/>
        </w:rPr>
        <w:t>）总体情况</w:t>
      </w:r>
    </w:p>
    <w:p w:rsidR="00163AF6" w:rsidRDefault="000D0CD0" w:rsidP="001F2271">
      <w:pPr>
        <w:ind w:firstLineChars="250" w:firstLine="525"/>
        <w:rPr>
          <w:szCs w:val="21"/>
        </w:rPr>
      </w:pPr>
      <w:r w:rsidRPr="004A158F">
        <w:rPr>
          <w:rFonts w:hint="eastAsia"/>
          <w:szCs w:val="21"/>
        </w:rPr>
        <w:t>近</w:t>
      </w:r>
      <w:r w:rsidR="00A156AB">
        <w:rPr>
          <w:rFonts w:hint="eastAsia"/>
          <w:szCs w:val="21"/>
        </w:rPr>
        <w:t>五</w:t>
      </w:r>
      <w:r w:rsidRPr="004A158F">
        <w:rPr>
          <w:rFonts w:hint="eastAsia"/>
          <w:szCs w:val="21"/>
        </w:rPr>
        <w:t>年招投标信用记录总数，性质严重和一般负面记录数量。</w:t>
      </w:r>
    </w:p>
    <w:p w:rsidR="000D0CD0" w:rsidRPr="004A158F" w:rsidRDefault="000D0CD0" w:rsidP="00E94F21">
      <w:pPr>
        <w:rPr>
          <w:rFonts w:eastAsia="楷体_GB2312"/>
          <w:bCs/>
          <w:sz w:val="28"/>
          <w:szCs w:val="28"/>
        </w:rPr>
      </w:pPr>
      <w:r w:rsidRPr="004A158F">
        <w:rPr>
          <w:rFonts w:eastAsia="楷体_GB2312" w:hint="eastAsia"/>
          <w:bCs/>
          <w:sz w:val="28"/>
          <w:szCs w:val="28"/>
        </w:rPr>
        <w:t>（三）合同履约情况</w:t>
      </w:r>
    </w:p>
    <w:p w:rsidR="000D0CD0" w:rsidRPr="004A158F" w:rsidRDefault="000D0CD0" w:rsidP="00E94F21">
      <w:pPr>
        <w:rPr>
          <w:rFonts w:eastAsia="楷体_GB2312"/>
          <w:bCs/>
          <w:sz w:val="28"/>
          <w:szCs w:val="28"/>
        </w:rPr>
      </w:pPr>
      <w:r w:rsidRPr="004A158F">
        <w:rPr>
          <w:rFonts w:eastAsia="楷体_GB2312"/>
          <w:bCs/>
          <w:sz w:val="28"/>
          <w:szCs w:val="28"/>
        </w:rPr>
        <w:t>1</w:t>
      </w:r>
      <w:r w:rsidRPr="004A158F">
        <w:rPr>
          <w:rFonts w:eastAsia="楷体_GB2312" w:hint="eastAsia"/>
          <w:bCs/>
          <w:sz w:val="28"/>
          <w:szCs w:val="28"/>
        </w:rPr>
        <w:t>．重点建设项目中标履约情况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402"/>
        <w:gridCol w:w="709"/>
        <w:gridCol w:w="992"/>
        <w:gridCol w:w="709"/>
        <w:gridCol w:w="1985"/>
        <w:gridCol w:w="992"/>
      </w:tblGrid>
      <w:tr w:rsidR="000D0CD0" w:rsidRPr="004A158F" w:rsidTr="00BA57C2">
        <w:trPr>
          <w:trHeight w:val="370"/>
        </w:trPr>
        <w:tc>
          <w:tcPr>
            <w:tcW w:w="428"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2402"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中标项目名称</w:t>
            </w:r>
          </w:p>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（注明级别）</w:t>
            </w:r>
          </w:p>
        </w:tc>
        <w:tc>
          <w:tcPr>
            <w:tcW w:w="709"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kern w:val="0"/>
                <w:szCs w:val="21"/>
              </w:rPr>
              <w:t>中标时间</w:t>
            </w:r>
          </w:p>
        </w:tc>
        <w:tc>
          <w:tcPr>
            <w:tcW w:w="992" w:type="dxa"/>
            <w:vAlign w:val="center"/>
          </w:tcPr>
          <w:p w:rsidR="000D0CD0" w:rsidRPr="004A158F" w:rsidRDefault="000D0CD0" w:rsidP="00BA57C2">
            <w:pPr>
              <w:spacing w:line="330" w:lineRule="atLeast"/>
              <w:jc w:val="center"/>
              <w:rPr>
                <w:rFonts w:eastAsia="黑体"/>
                <w:kern w:val="0"/>
                <w:szCs w:val="21"/>
              </w:rPr>
            </w:pPr>
            <w:r w:rsidRPr="004A158F">
              <w:rPr>
                <w:rFonts w:eastAsia="黑体" w:hint="eastAsia"/>
                <w:b/>
                <w:bCs/>
                <w:kern w:val="0"/>
                <w:szCs w:val="21"/>
              </w:rPr>
              <w:t>业主方</w:t>
            </w:r>
          </w:p>
        </w:tc>
        <w:tc>
          <w:tcPr>
            <w:tcW w:w="709"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调查时间</w:t>
            </w:r>
          </w:p>
        </w:tc>
        <w:tc>
          <w:tcPr>
            <w:tcW w:w="1985"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kern w:val="0"/>
                <w:szCs w:val="21"/>
              </w:rPr>
              <w:t>项目状态（未开工</w:t>
            </w:r>
            <w:r w:rsidRPr="004A158F">
              <w:rPr>
                <w:rFonts w:eastAsia="黑体"/>
                <w:b/>
                <w:kern w:val="0"/>
                <w:szCs w:val="21"/>
              </w:rPr>
              <w:t>/</w:t>
            </w:r>
            <w:r w:rsidRPr="004A158F">
              <w:rPr>
                <w:rFonts w:eastAsia="黑体" w:hint="eastAsia"/>
                <w:b/>
                <w:kern w:val="0"/>
                <w:szCs w:val="21"/>
              </w:rPr>
              <w:t>已开工</w:t>
            </w:r>
            <w:r w:rsidRPr="004A158F">
              <w:rPr>
                <w:rFonts w:eastAsia="黑体"/>
                <w:b/>
                <w:kern w:val="0"/>
                <w:szCs w:val="21"/>
              </w:rPr>
              <w:t>/</w:t>
            </w:r>
            <w:r w:rsidRPr="004A158F">
              <w:rPr>
                <w:rFonts w:eastAsia="黑体" w:hint="eastAsia"/>
                <w:b/>
                <w:kern w:val="0"/>
                <w:szCs w:val="21"/>
              </w:rPr>
              <w:t>已竣工）</w:t>
            </w:r>
          </w:p>
        </w:tc>
        <w:tc>
          <w:tcPr>
            <w:tcW w:w="992"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履约率（</w:t>
            </w:r>
            <w:r w:rsidRPr="004A158F">
              <w:rPr>
                <w:rFonts w:eastAsia="黑体"/>
                <w:b/>
                <w:bCs/>
                <w:kern w:val="0"/>
                <w:szCs w:val="21"/>
              </w:rPr>
              <w:t>%</w:t>
            </w:r>
            <w:r w:rsidRPr="004A158F">
              <w:rPr>
                <w:rFonts w:eastAsia="黑体" w:hint="eastAsia"/>
                <w:b/>
                <w:bCs/>
                <w:kern w:val="0"/>
                <w:szCs w:val="21"/>
              </w:rPr>
              <w:t>）</w:t>
            </w:r>
          </w:p>
        </w:tc>
      </w:tr>
      <w:tr w:rsidR="000D0CD0" w:rsidRPr="004A158F" w:rsidTr="00BA57C2">
        <w:trPr>
          <w:trHeight w:val="353"/>
        </w:trPr>
        <w:tc>
          <w:tcPr>
            <w:tcW w:w="428" w:type="dxa"/>
          </w:tcPr>
          <w:p w:rsidR="000D0CD0" w:rsidRPr="004A158F" w:rsidRDefault="000D0CD0" w:rsidP="00BA57C2">
            <w:pPr>
              <w:jc w:val="center"/>
              <w:rPr>
                <w:bCs/>
                <w:szCs w:val="21"/>
              </w:rPr>
            </w:pPr>
          </w:p>
        </w:tc>
        <w:tc>
          <w:tcPr>
            <w:tcW w:w="2402" w:type="dxa"/>
          </w:tcPr>
          <w:p w:rsidR="000D0CD0" w:rsidRPr="004A158F" w:rsidRDefault="000D0CD0" w:rsidP="00BA57C2">
            <w:pPr>
              <w:jc w:val="center"/>
              <w:rPr>
                <w:bCs/>
                <w:szCs w:val="21"/>
              </w:rPr>
            </w:pPr>
          </w:p>
        </w:tc>
        <w:tc>
          <w:tcPr>
            <w:tcW w:w="709" w:type="dxa"/>
          </w:tcPr>
          <w:p w:rsidR="000D0CD0" w:rsidRPr="004A158F" w:rsidRDefault="000D0CD0" w:rsidP="00BA57C2">
            <w:pPr>
              <w:jc w:val="center"/>
              <w:rPr>
                <w:bCs/>
                <w:szCs w:val="21"/>
              </w:rPr>
            </w:pPr>
          </w:p>
        </w:tc>
        <w:tc>
          <w:tcPr>
            <w:tcW w:w="992" w:type="dxa"/>
          </w:tcPr>
          <w:p w:rsidR="000D0CD0" w:rsidRPr="004A158F" w:rsidRDefault="000D0CD0" w:rsidP="00BA57C2">
            <w:pPr>
              <w:jc w:val="center"/>
              <w:rPr>
                <w:bCs/>
                <w:szCs w:val="21"/>
              </w:rPr>
            </w:pPr>
          </w:p>
        </w:tc>
        <w:tc>
          <w:tcPr>
            <w:tcW w:w="709" w:type="dxa"/>
          </w:tcPr>
          <w:p w:rsidR="000D0CD0" w:rsidRPr="004A158F" w:rsidRDefault="000D0CD0" w:rsidP="00BA57C2">
            <w:pPr>
              <w:jc w:val="center"/>
              <w:rPr>
                <w:bCs/>
                <w:szCs w:val="21"/>
              </w:rPr>
            </w:pPr>
          </w:p>
        </w:tc>
        <w:tc>
          <w:tcPr>
            <w:tcW w:w="1985" w:type="dxa"/>
          </w:tcPr>
          <w:p w:rsidR="000D0CD0" w:rsidRPr="004A158F" w:rsidRDefault="000D0CD0" w:rsidP="00BA57C2">
            <w:pPr>
              <w:jc w:val="center"/>
              <w:rPr>
                <w:bCs/>
                <w:szCs w:val="21"/>
              </w:rPr>
            </w:pPr>
          </w:p>
        </w:tc>
        <w:tc>
          <w:tcPr>
            <w:tcW w:w="992" w:type="dxa"/>
          </w:tcPr>
          <w:p w:rsidR="000D0CD0" w:rsidRPr="004A158F" w:rsidRDefault="000D0CD0" w:rsidP="00BA57C2">
            <w:pPr>
              <w:jc w:val="center"/>
              <w:rPr>
                <w:bCs/>
                <w:szCs w:val="21"/>
              </w:rPr>
            </w:pPr>
          </w:p>
        </w:tc>
      </w:tr>
    </w:tbl>
    <w:p w:rsidR="000D0CD0" w:rsidRPr="004A158F" w:rsidRDefault="00E17EF6" w:rsidP="001F2271">
      <w:pPr>
        <w:ind w:firstLineChars="200" w:firstLine="420"/>
        <w:rPr>
          <w:rFonts w:eastAsia="楷体_GB2312"/>
          <w:bCs/>
          <w:sz w:val="28"/>
          <w:szCs w:val="28"/>
        </w:rPr>
      </w:pPr>
      <w:r>
        <w:rPr>
          <w:rFonts w:hint="eastAsia"/>
          <w:szCs w:val="21"/>
        </w:rPr>
        <w:t>近三年</w:t>
      </w:r>
      <w:r w:rsidR="000D0CD0" w:rsidRPr="004A158F">
        <w:rPr>
          <w:rFonts w:hint="eastAsia"/>
          <w:szCs w:val="21"/>
        </w:rPr>
        <w:t>总体履约情况。</w:t>
      </w:r>
    </w:p>
    <w:p w:rsidR="000D0CD0" w:rsidRPr="004A158F" w:rsidRDefault="000D0CD0" w:rsidP="00E94F21">
      <w:pPr>
        <w:rPr>
          <w:rFonts w:eastAsia="楷体_GB2312"/>
          <w:bCs/>
          <w:sz w:val="28"/>
          <w:szCs w:val="28"/>
        </w:rPr>
      </w:pPr>
      <w:r w:rsidRPr="004A158F">
        <w:rPr>
          <w:rFonts w:eastAsia="楷体_GB2312"/>
          <w:bCs/>
          <w:sz w:val="28"/>
          <w:szCs w:val="28"/>
        </w:rPr>
        <w:t>2</w:t>
      </w:r>
      <w:r w:rsidRPr="004A158F">
        <w:rPr>
          <w:rFonts w:eastAsia="楷体_GB2312" w:hint="eastAsia"/>
          <w:bCs/>
          <w:sz w:val="28"/>
          <w:szCs w:val="28"/>
        </w:rPr>
        <w:t>．其他项目履约情况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1694"/>
        <w:gridCol w:w="1842"/>
        <w:gridCol w:w="709"/>
        <w:gridCol w:w="1134"/>
        <w:gridCol w:w="2410"/>
      </w:tblGrid>
      <w:tr w:rsidR="000D0CD0" w:rsidRPr="004A158F" w:rsidTr="00BA57C2">
        <w:trPr>
          <w:trHeight w:val="370"/>
        </w:trPr>
        <w:tc>
          <w:tcPr>
            <w:tcW w:w="428"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1694"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中标项目</w:t>
            </w:r>
          </w:p>
        </w:tc>
        <w:tc>
          <w:tcPr>
            <w:tcW w:w="1842"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业主方</w:t>
            </w:r>
          </w:p>
        </w:tc>
        <w:tc>
          <w:tcPr>
            <w:tcW w:w="709"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调查时间</w:t>
            </w:r>
          </w:p>
        </w:tc>
        <w:tc>
          <w:tcPr>
            <w:tcW w:w="1134"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调查方式</w:t>
            </w:r>
          </w:p>
        </w:tc>
        <w:tc>
          <w:tcPr>
            <w:tcW w:w="2410"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调查结果</w:t>
            </w:r>
          </w:p>
        </w:tc>
      </w:tr>
      <w:tr w:rsidR="000D0CD0" w:rsidRPr="004A158F" w:rsidTr="00BA57C2">
        <w:trPr>
          <w:trHeight w:val="353"/>
        </w:trPr>
        <w:tc>
          <w:tcPr>
            <w:tcW w:w="428" w:type="dxa"/>
          </w:tcPr>
          <w:p w:rsidR="000D0CD0" w:rsidRPr="004A158F" w:rsidRDefault="000D0CD0" w:rsidP="00BA57C2">
            <w:pPr>
              <w:jc w:val="center"/>
              <w:rPr>
                <w:rFonts w:ascii="宋体"/>
                <w:bCs/>
                <w:szCs w:val="21"/>
              </w:rPr>
            </w:pPr>
          </w:p>
        </w:tc>
        <w:tc>
          <w:tcPr>
            <w:tcW w:w="1694" w:type="dxa"/>
          </w:tcPr>
          <w:p w:rsidR="000D0CD0" w:rsidRPr="004A158F" w:rsidRDefault="000D0CD0" w:rsidP="00BA57C2">
            <w:pPr>
              <w:jc w:val="center"/>
              <w:rPr>
                <w:rFonts w:ascii="宋体"/>
                <w:bCs/>
                <w:szCs w:val="21"/>
              </w:rPr>
            </w:pPr>
          </w:p>
        </w:tc>
        <w:tc>
          <w:tcPr>
            <w:tcW w:w="1842" w:type="dxa"/>
          </w:tcPr>
          <w:p w:rsidR="000D0CD0" w:rsidRPr="004A158F" w:rsidRDefault="000D0CD0" w:rsidP="00BA57C2">
            <w:pPr>
              <w:jc w:val="center"/>
              <w:rPr>
                <w:rFonts w:ascii="宋体"/>
                <w:bCs/>
                <w:szCs w:val="21"/>
              </w:rPr>
            </w:pPr>
          </w:p>
        </w:tc>
        <w:tc>
          <w:tcPr>
            <w:tcW w:w="709" w:type="dxa"/>
          </w:tcPr>
          <w:p w:rsidR="000D0CD0" w:rsidRPr="004A158F" w:rsidRDefault="000D0CD0" w:rsidP="00BA57C2">
            <w:pPr>
              <w:jc w:val="center"/>
              <w:rPr>
                <w:rFonts w:ascii="宋体"/>
                <w:bCs/>
                <w:szCs w:val="21"/>
              </w:rPr>
            </w:pPr>
          </w:p>
        </w:tc>
        <w:tc>
          <w:tcPr>
            <w:tcW w:w="1134" w:type="dxa"/>
          </w:tcPr>
          <w:p w:rsidR="000D0CD0" w:rsidRPr="004A158F" w:rsidRDefault="000D0CD0" w:rsidP="00BA57C2">
            <w:pPr>
              <w:jc w:val="center"/>
              <w:rPr>
                <w:rFonts w:ascii="宋体"/>
                <w:bCs/>
                <w:szCs w:val="21"/>
              </w:rPr>
            </w:pPr>
          </w:p>
        </w:tc>
        <w:tc>
          <w:tcPr>
            <w:tcW w:w="2410" w:type="dxa"/>
          </w:tcPr>
          <w:p w:rsidR="000D0CD0" w:rsidRPr="004A158F" w:rsidRDefault="000D0CD0" w:rsidP="00BA57C2">
            <w:pPr>
              <w:jc w:val="center"/>
              <w:rPr>
                <w:rFonts w:ascii="宋体"/>
                <w:bCs/>
                <w:szCs w:val="21"/>
              </w:rPr>
            </w:pPr>
          </w:p>
        </w:tc>
      </w:tr>
    </w:tbl>
    <w:p w:rsidR="000D0CD0" w:rsidRPr="004A158F" w:rsidRDefault="00E17EF6" w:rsidP="001F2271">
      <w:pPr>
        <w:ind w:firstLineChars="200" w:firstLine="420"/>
        <w:rPr>
          <w:rFonts w:eastAsia="楷体_GB2312"/>
          <w:bCs/>
          <w:sz w:val="28"/>
          <w:szCs w:val="28"/>
        </w:rPr>
      </w:pPr>
      <w:r>
        <w:rPr>
          <w:rFonts w:hint="eastAsia"/>
          <w:szCs w:val="21"/>
        </w:rPr>
        <w:t>近三年</w:t>
      </w:r>
      <w:r w:rsidR="000D0CD0" w:rsidRPr="004A158F">
        <w:rPr>
          <w:rFonts w:hint="eastAsia"/>
          <w:szCs w:val="21"/>
        </w:rPr>
        <w:t>总体履约情况。</w:t>
      </w:r>
    </w:p>
    <w:p w:rsidR="000D0CD0" w:rsidRPr="004A158F" w:rsidRDefault="000D0CD0" w:rsidP="00E94F21">
      <w:pPr>
        <w:rPr>
          <w:rFonts w:eastAsia="楷体_GB2312"/>
          <w:bCs/>
          <w:sz w:val="28"/>
          <w:szCs w:val="28"/>
        </w:rPr>
      </w:pPr>
      <w:r w:rsidRPr="004A158F">
        <w:rPr>
          <w:rFonts w:eastAsia="楷体_GB2312"/>
          <w:bCs/>
          <w:sz w:val="28"/>
          <w:szCs w:val="28"/>
        </w:rPr>
        <w:t>3</w:t>
      </w:r>
      <w:r w:rsidRPr="004A158F">
        <w:rPr>
          <w:rFonts w:eastAsia="楷体_GB2312" w:hint="eastAsia"/>
          <w:bCs/>
          <w:sz w:val="28"/>
          <w:szCs w:val="28"/>
        </w:rPr>
        <w:t>．合同纠纷</w:t>
      </w:r>
    </w:p>
    <w:p w:rsidR="000D0CD0" w:rsidRPr="004A158F" w:rsidRDefault="000D0CD0" w:rsidP="00E94F21">
      <w:pPr>
        <w:rPr>
          <w:szCs w:val="21"/>
        </w:rPr>
      </w:pPr>
      <w:r>
        <w:rPr>
          <w:rFonts w:hint="eastAsia"/>
          <w:szCs w:val="21"/>
        </w:rPr>
        <w:t>未履行生效裁判不良记录</w:t>
      </w:r>
      <w:r w:rsidRPr="004A158F">
        <w:rPr>
          <w:rFonts w:hint="eastAsia"/>
          <w:szCs w:val="21"/>
        </w:rPr>
        <w:t>列表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701"/>
        <w:gridCol w:w="2268"/>
        <w:gridCol w:w="2268"/>
        <w:gridCol w:w="1276"/>
      </w:tblGrid>
      <w:tr w:rsidR="000D0CD0" w:rsidRPr="004A158F" w:rsidTr="00BA57C2">
        <w:trPr>
          <w:trHeight w:val="370"/>
        </w:trPr>
        <w:tc>
          <w:tcPr>
            <w:tcW w:w="704"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1701"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案号</w:t>
            </w:r>
          </w:p>
        </w:tc>
        <w:tc>
          <w:tcPr>
            <w:tcW w:w="2268"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kern w:val="0"/>
                <w:szCs w:val="21"/>
              </w:rPr>
              <w:t>立案时间</w:t>
            </w:r>
          </w:p>
        </w:tc>
        <w:tc>
          <w:tcPr>
            <w:tcW w:w="2268"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执行标的</w:t>
            </w:r>
          </w:p>
        </w:tc>
        <w:tc>
          <w:tcPr>
            <w:tcW w:w="1276" w:type="dxa"/>
            <w:vAlign w:val="center"/>
          </w:tcPr>
          <w:p w:rsidR="000D0CD0" w:rsidRPr="004A158F" w:rsidRDefault="000D0CD0" w:rsidP="00BA57C2">
            <w:pPr>
              <w:widowControl/>
              <w:spacing w:line="330" w:lineRule="atLeast"/>
              <w:jc w:val="center"/>
              <w:rPr>
                <w:rFonts w:eastAsia="黑体"/>
                <w:kern w:val="0"/>
                <w:szCs w:val="21"/>
              </w:rPr>
            </w:pPr>
            <w:r w:rsidRPr="00663FDD">
              <w:rPr>
                <w:rFonts w:eastAsia="黑体" w:hint="eastAsia"/>
                <w:b/>
                <w:bCs/>
                <w:kern w:val="0"/>
                <w:szCs w:val="21"/>
              </w:rPr>
              <w:t>案件状态</w:t>
            </w:r>
          </w:p>
        </w:tc>
      </w:tr>
      <w:tr w:rsidR="000D0CD0" w:rsidRPr="004A158F" w:rsidTr="00BA57C2">
        <w:trPr>
          <w:trHeight w:val="353"/>
        </w:trPr>
        <w:tc>
          <w:tcPr>
            <w:tcW w:w="704" w:type="dxa"/>
          </w:tcPr>
          <w:p w:rsidR="000D0CD0" w:rsidRPr="004A158F" w:rsidRDefault="000D0CD0" w:rsidP="00BA57C2">
            <w:pPr>
              <w:jc w:val="center"/>
              <w:rPr>
                <w:bCs/>
                <w:szCs w:val="21"/>
              </w:rPr>
            </w:pPr>
          </w:p>
        </w:tc>
        <w:tc>
          <w:tcPr>
            <w:tcW w:w="1701" w:type="dxa"/>
          </w:tcPr>
          <w:p w:rsidR="000D0CD0" w:rsidRPr="004A158F" w:rsidRDefault="000D0CD0" w:rsidP="00BA57C2">
            <w:pPr>
              <w:jc w:val="center"/>
              <w:rPr>
                <w:bCs/>
                <w:szCs w:val="21"/>
              </w:rPr>
            </w:pPr>
          </w:p>
        </w:tc>
        <w:tc>
          <w:tcPr>
            <w:tcW w:w="2268" w:type="dxa"/>
          </w:tcPr>
          <w:p w:rsidR="000D0CD0" w:rsidRPr="004A158F" w:rsidRDefault="000D0CD0" w:rsidP="00BA57C2">
            <w:pPr>
              <w:jc w:val="center"/>
              <w:rPr>
                <w:bCs/>
                <w:szCs w:val="21"/>
              </w:rPr>
            </w:pPr>
          </w:p>
        </w:tc>
        <w:tc>
          <w:tcPr>
            <w:tcW w:w="2268" w:type="dxa"/>
          </w:tcPr>
          <w:p w:rsidR="000D0CD0" w:rsidRPr="004A158F" w:rsidRDefault="000D0CD0" w:rsidP="00BA57C2">
            <w:pPr>
              <w:jc w:val="center"/>
              <w:rPr>
                <w:bCs/>
                <w:szCs w:val="21"/>
              </w:rPr>
            </w:pPr>
          </w:p>
        </w:tc>
        <w:tc>
          <w:tcPr>
            <w:tcW w:w="1276" w:type="dxa"/>
          </w:tcPr>
          <w:p w:rsidR="000D0CD0" w:rsidRPr="004A158F" w:rsidRDefault="000D0CD0" w:rsidP="00BA57C2">
            <w:pPr>
              <w:jc w:val="center"/>
              <w:rPr>
                <w:bCs/>
                <w:szCs w:val="21"/>
              </w:rPr>
            </w:pPr>
          </w:p>
        </w:tc>
      </w:tr>
    </w:tbl>
    <w:p w:rsidR="000D0CD0" w:rsidRPr="004A158F" w:rsidRDefault="00A217AD" w:rsidP="00A217AD">
      <w:pPr>
        <w:ind w:firstLineChars="50" w:firstLine="105"/>
        <w:rPr>
          <w:szCs w:val="21"/>
        </w:rPr>
      </w:pPr>
      <w:r>
        <w:rPr>
          <w:rFonts w:hint="eastAsia"/>
          <w:szCs w:val="21"/>
        </w:rPr>
        <w:t>（</w:t>
      </w:r>
      <w:r>
        <w:rPr>
          <w:rFonts w:hint="eastAsia"/>
          <w:szCs w:val="21"/>
        </w:rPr>
        <w:t>1</w:t>
      </w:r>
      <w:r>
        <w:rPr>
          <w:rFonts w:hint="eastAsia"/>
          <w:szCs w:val="21"/>
        </w:rPr>
        <w:t>）</w:t>
      </w:r>
      <w:r w:rsidR="000D0CD0" w:rsidRPr="004A158F">
        <w:rPr>
          <w:rFonts w:hint="eastAsia"/>
          <w:szCs w:val="21"/>
        </w:rPr>
        <w:t>陈述近</w:t>
      </w:r>
      <w:r w:rsidR="00A156AB">
        <w:rPr>
          <w:rFonts w:hint="eastAsia"/>
          <w:szCs w:val="21"/>
        </w:rPr>
        <w:t>五</w:t>
      </w:r>
      <w:r w:rsidR="000D0CD0" w:rsidRPr="004A158F">
        <w:rPr>
          <w:rFonts w:hint="eastAsia"/>
          <w:szCs w:val="21"/>
        </w:rPr>
        <w:t>年已履行法院案件的数量、执行标的；</w:t>
      </w:r>
    </w:p>
    <w:p w:rsidR="000D0CD0" w:rsidRDefault="00A217AD" w:rsidP="00A217AD">
      <w:pPr>
        <w:ind w:firstLineChars="50" w:firstLine="105"/>
        <w:rPr>
          <w:szCs w:val="21"/>
        </w:rPr>
      </w:pPr>
      <w:r>
        <w:rPr>
          <w:rFonts w:hint="eastAsia"/>
          <w:szCs w:val="21"/>
        </w:rPr>
        <w:t>（</w:t>
      </w:r>
      <w:r>
        <w:rPr>
          <w:rFonts w:hint="eastAsia"/>
          <w:szCs w:val="21"/>
        </w:rPr>
        <w:t>2</w:t>
      </w:r>
      <w:r>
        <w:rPr>
          <w:rFonts w:hint="eastAsia"/>
          <w:szCs w:val="21"/>
        </w:rPr>
        <w:t>）</w:t>
      </w:r>
      <w:r w:rsidR="000D0CD0" w:rsidRPr="004A158F">
        <w:rPr>
          <w:rFonts w:hint="eastAsia"/>
          <w:szCs w:val="21"/>
        </w:rPr>
        <w:t>陈述近</w:t>
      </w:r>
      <w:r w:rsidR="00A156AB">
        <w:rPr>
          <w:rFonts w:hint="eastAsia"/>
          <w:szCs w:val="21"/>
        </w:rPr>
        <w:t>五</w:t>
      </w:r>
      <w:r w:rsidR="000D0CD0" w:rsidRPr="004A158F">
        <w:rPr>
          <w:rFonts w:hint="eastAsia"/>
          <w:szCs w:val="21"/>
        </w:rPr>
        <w:t>年其他合同纠纷以及解决情况。</w:t>
      </w:r>
    </w:p>
    <w:p w:rsidR="000D0CD0" w:rsidRPr="004A158F" w:rsidRDefault="000D0CD0" w:rsidP="00E94F21">
      <w:pPr>
        <w:rPr>
          <w:rFonts w:eastAsia="楷体_GB2312"/>
          <w:bCs/>
          <w:sz w:val="28"/>
          <w:szCs w:val="28"/>
        </w:rPr>
      </w:pPr>
      <w:r w:rsidRPr="004A158F">
        <w:rPr>
          <w:rFonts w:eastAsia="楷体_GB2312" w:hint="eastAsia"/>
          <w:bCs/>
          <w:sz w:val="28"/>
          <w:szCs w:val="28"/>
        </w:rPr>
        <w:t>（</w:t>
      </w:r>
      <w:r>
        <w:rPr>
          <w:rFonts w:eastAsia="楷体_GB2312" w:hint="eastAsia"/>
          <w:bCs/>
          <w:sz w:val="28"/>
          <w:szCs w:val="28"/>
        </w:rPr>
        <w:t>四）信用状况风险评判</w:t>
      </w:r>
    </w:p>
    <w:p w:rsidR="000D0CD0" w:rsidRPr="004A158F" w:rsidRDefault="000D0CD0" w:rsidP="00E94F21">
      <w:pPr>
        <w:rPr>
          <w:rFonts w:eastAsia="黑体"/>
          <w:sz w:val="28"/>
          <w:szCs w:val="28"/>
        </w:rPr>
      </w:pPr>
      <w:r w:rsidRPr="004A158F">
        <w:rPr>
          <w:rFonts w:eastAsia="黑体" w:hint="eastAsia"/>
          <w:sz w:val="28"/>
          <w:szCs w:val="28"/>
        </w:rPr>
        <w:t>五、结论</w:t>
      </w:r>
    </w:p>
    <w:p w:rsidR="000D0CD0" w:rsidRPr="004A158F" w:rsidRDefault="000D0CD0" w:rsidP="00E94F21">
      <w:pPr>
        <w:rPr>
          <w:rFonts w:eastAsia="楷体_GB2312"/>
          <w:bCs/>
          <w:sz w:val="28"/>
          <w:szCs w:val="28"/>
        </w:rPr>
      </w:pPr>
      <w:r w:rsidRPr="004A158F">
        <w:rPr>
          <w:rFonts w:eastAsia="楷体_GB2312" w:hint="eastAsia"/>
          <w:bCs/>
          <w:sz w:val="28"/>
          <w:szCs w:val="28"/>
        </w:rPr>
        <w:t>（一）结论</w:t>
      </w:r>
    </w:p>
    <w:p w:rsidR="000D0CD0" w:rsidRPr="004A158F" w:rsidRDefault="000D0CD0" w:rsidP="00E94F21">
      <w:pPr>
        <w:rPr>
          <w:szCs w:val="21"/>
        </w:rPr>
      </w:pPr>
      <w:r w:rsidRPr="004A158F">
        <w:rPr>
          <w:szCs w:val="21"/>
        </w:rPr>
        <w:t>1.</w:t>
      </w:r>
      <w:r w:rsidRPr="004A158F">
        <w:rPr>
          <w:rFonts w:hint="eastAsia"/>
          <w:szCs w:val="21"/>
        </w:rPr>
        <w:t>企业基本情况</w:t>
      </w:r>
    </w:p>
    <w:p w:rsidR="000D0CD0" w:rsidRPr="004A158F" w:rsidRDefault="000D0CD0" w:rsidP="00514696">
      <w:pPr>
        <w:ind w:firstLineChars="200" w:firstLine="420"/>
        <w:rPr>
          <w:szCs w:val="21"/>
        </w:rPr>
      </w:pPr>
      <w:r w:rsidRPr="004A158F">
        <w:rPr>
          <w:rFonts w:hint="eastAsia"/>
          <w:szCs w:val="21"/>
        </w:rPr>
        <w:t>突出企业基本规模状况、企业资质状况等。</w:t>
      </w:r>
    </w:p>
    <w:p w:rsidR="000D0CD0" w:rsidRPr="004A158F" w:rsidRDefault="000D0CD0" w:rsidP="00E94F21">
      <w:pPr>
        <w:rPr>
          <w:szCs w:val="21"/>
        </w:rPr>
      </w:pPr>
      <w:r w:rsidRPr="004A158F">
        <w:rPr>
          <w:szCs w:val="21"/>
        </w:rPr>
        <w:t>2.</w:t>
      </w:r>
      <w:r w:rsidRPr="004A158F">
        <w:rPr>
          <w:rFonts w:hint="eastAsia"/>
          <w:szCs w:val="21"/>
        </w:rPr>
        <w:t>履约能力</w:t>
      </w:r>
    </w:p>
    <w:p w:rsidR="000D0CD0" w:rsidRPr="004A158F" w:rsidRDefault="000D0CD0" w:rsidP="00514696">
      <w:pPr>
        <w:ind w:firstLineChars="200" w:firstLine="420"/>
        <w:rPr>
          <w:szCs w:val="21"/>
        </w:rPr>
      </w:pPr>
      <w:r w:rsidRPr="004A158F">
        <w:rPr>
          <w:rFonts w:hint="eastAsia"/>
          <w:szCs w:val="21"/>
        </w:rPr>
        <w:t>突出企业人力资源、管理能力、经营能力的水平以及值得关注的履约能力风险。</w:t>
      </w:r>
    </w:p>
    <w:p w:rsidR="000D0CD0" w:rsidRPr="004A158F" w:rsidRDefault="000D0CD0" w:rsidP="00E94F21">
      <w:pPr>
        <w:rPr>
          <w:szCs w:val="21"/>
        </w:rPr>
      </w:pPr>
      <w:r w:rsidRPr="004A158F">
        <w:rPr>
          <w:szCs w:val="21"/>
        </w:rPr>
        <w:t>3.</w:t>
      </w:r>
      <w:r w:rsidRPr="004A158F">
        <w:rPr>
          <w:rFonts w:hint="eastAsia"/>
          <w:szCs w:val="21"/>
        </w:rPr>
        <w:t>财务状况</w:t>
      </w:r>
    </w:p>
    <w:p w:rsidR="000D0CD0" w:rsidRPr="004A158F" w:rsidRDefault="000D0CD0" w:rsidP="00514696">
      <w:pPr>
        <w:ind w:firstLineChars="200" w:firstLine="420"/>
        <w:rPr>
          <w:szCs w:val="21"/>
        </w:rPr>
      </w:pPr>
      <w:r w:rsidRPr="004A158F">
        <w:rPr>
          <w:rFonts w:hint="eastAsia"/>
          <w:szCs w:val="21"/>
        </w:rPr>
        <w:t>突出企业资本规模、偿债能力、营运能力、盈利能力、发展能力的水平及其未来预测，以及值得关注的财务风险。</w:t>
      </w:r>
    </w:p>
    <w:p w:rsidR="000D0CD0" w:rsidRPr="004A158F" w:rsidRDefault="000D0CD0" w:rsidP="00E94F21">
      <w:pPr>
        <w:rPr>
          <w:szCs w:val="21"/>
        </w:rPr>
      </w:pPr>
      <w:r w:rsidRPr="004A158F">
        <w:rPr>
          <w:szCs w:val="21"/>
        </w:rPr>
        <w:t>4.</w:t>
      </w:r>
      <w:r w:rsidRPr="004A158F">
        <w:rPr>
          <w:rFonts w:hint="eastAsia"/>
          <w:szCs w:val="21"/>
        </w:rPr>
        <w:t>信用记录</w:t>
      </w:r>
    </w:p>
    <w:p w:rsidR="000D0CD0" w:rsidRPr="004A158F" w:rsidRDefault="000D0CD0" w:rsidP="00514696">
      <w:pPr>
        <w:ind w:firstLineChars="200" w:firstLine="420"/>
        <w:rPr>
          <w:szCs w:val="21"/>
        </w:rPr>
      </w:pPr>
      <w:r w:rsidRPr="004A158F">
        <w:rPr>
          <w:rFonts w:hint="eastAsia"/>
          <w:szCs w:val="21"/>
        </w:rPr>
        <w:t>突出各类负面记录数量，其中严重信用记录数量，根据公共信用记录、投标信用记录和履约记录等情况对企业各方面主观诚实守信意识的评判。</w:t>
      </w:r>
    </w:p>
    <w:p w:rsidR="000D0CD0" w:rsidRPr="004A158F" w:rsidRDefault="000D0CD0" w:rsidP="00E94F21">
      <w:pPr>
        <w:rPr>
          <w:szCs w:val="21"/>
        </w:rPr>
      </w:pPr>
      <w:r w:rsidRPr="004A158F">
        <w:rPr>
          <w:szCs w:val="21"/>
        </w:rPr>
        <w:t>5.</w:t>
      </w:r>
      <w:r w:rsidRPr="004A158F">
        <w:rPr>
          <w:rFonts w:hint="eastAsia"/>
          <w:szCs w:val="21"/>
        </w:rPr>
        <w:t>信用等级</w:t>
      </w:r>
    </w:p>
    <w:p w:rsidR="000D0CD0" w:rsidRPr="004A158F" w:rsidRDefault="000D0CD0" w:rsidP="00E94F21">
      <w:pPr>
        <w:rPr>
          <w:szCs w:val="21"/>
        </w:rPr>
      </w:pPr>
      <w:r w:rsidRPr="004A158F">
        <w:rPr>
          <w:rFonts w:hint="eastAsia"/>
          <w:szCs w:val="21"/>
        </w:rPr>
        <w:t>（</w:t>
      </w:r>
      <w:r w:rsidRPr="004A158F">
        <w:rPr>
          <w:szCs w:val="21"/>
        </w:rPr>
        <w:t>1</w:t>
      </w:r>
      <w:r w:rsidRPr="004A158F">
        <w:rPr>
          <w:rFonts w:hint="eastAsia"/>
          <w:szCs w:val="21"/>
        </w:rPr>
        <w:t>）特殊调整说明（若有）</w:t>
      </w:r>
    </w:p>
    <w:p w:rsidR="000D0CD0" w:rsidRPr="004A158F" w:rsidRDefault="000D0CD0" w:rsidP="00E94F21">
      <w:pPr>
        <w:rPr>
          <w:rFonts w:eastAsia="楷体_GB2312"/>
          <w:bCs/>
          <w:sz w:val="28"/>
          <w:szCs w:val="28"/>
        </w:rPr>
      </w:pPr>
      <w:r w:rsidRPr="004A158F">
        <w:rPr>
          <w:rFonts w:hint="eastAsia"/>
          <w:szCs w:val="21"/>
        </w:rPr>
        <w:t>（</w:t>
      </w:r>
      <w:r w:rsidRPr="004A158F">
        <w:rPr>
          <w:szCs w:val="21"/>
        </w:rPr>
        <w:t>2</w:t>
      </w:r>
      <w:r w:rsidRPr="004A158F">
        <w:rPr>
          <w:rFonts w:hint="eastAsia"/>
          <w:szCs w:val="21"/>
        </w:rPr>
        <w:t>）此次评定的信用等级，等级微调情况（若有）</w:t>
      </w:r>
    </w:p>
    <w:p w:rsidR="000D0CD0" w:rsidRPr="004A158F" w:rsidRDefault="000D0CD0" w:rsidP="00E94F21">
      <w:pPr>
        <w:rPr>
          <w:rFonts w:eastAsia="楷体_GB2312"/>
          <w:bCs/>
          <w:sz w:val="28"/>
          <w:szCs w:val="28"/>
        </w:rPr>
      </w:pPr>
      <w:r w:rsidRPr="004A158F">
        <w:rPr>
          <w:rFonts w:eastAsia="楷体_GB2312" w:hint="eastAsia"/>
          <w:bCs/>
          <w:sz w:val="28"/>
          <w:szCs w:val="28"/>
        </w:rPr>
        <w:t>（二）风险提示</w:t>
      </w:r>
    </w:p>
    <w:p w:rsidR="000D0CD0" w:rsidRPr="004A158F" w:rsidRDefault="000D0CD0" w:rsidP="00E94F21">
      <w:pPr>
        <w:rPr>
          <w:szCs w:val="21"/>
        </w:rPr>
      </w:pPr>
      <w:r w:rsidRPr="004A158F">
        <w:rPr>
          <w:szCs w:val="21"/>
        </w:rPr>
        <w:t>1.</w:t>
      </w:r>
      <w:r w:rsidRPr="004A158F">
        <w:rPr>
          <w:rFonts w:hint="eastAsia"/>
          <w:szCs w:val="21"/>
        </w:rPr>
        <w:t>风险因素</w:t>
      </w:r>
      <w:r>
        <w:rPr>
          <w:rFonts w:hint="eastAsia"/>
          <w:szCs w:val="21"/>
        </w:rPr>
        <w:t>综述</w:t>
      </w:r>
      <w:r w:rsidRPr="004A158F">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513"/>
      </w:tblGrid>
      <w:tr w:rsidR="000D0CD0" w:rsidRPr="004A158F" w:rsidTr="00BA57C2">
        <w:tc>
          <w:tcPr>
            <w:tcW w:w="704" w:type="dxa"/>
          </w:tcPr>
          <w:p w:rsidR="000D0CD0" w:rsidRPr="004A158F" w:rsidRDefault="000D0CD0" w:rsidP="00BA57C2">
            <w:pPr>
              <w:rPr>
                <w:szCs w:val="21"/>
              </w:rPr>
            </w:pPr>
            <w:r w:rsidRPr="004A158F">
              <w:rPr>
                <w:rFonts w:hint="eastAsia"/>
                <w:szCs w:val="21"/>
              </w:rPr>
              <w:t>序号</w:t>
            </w:r>
          </w:p>
        </w:tc>
        <w:tc>
          <w:tcPr>
            <w:tcW w:w="7513" w:type="dxa"/>
          </w:tcPr>
          <w:p w:rsidR="000D0CD0" w:rsidRPr="004A158F" w:rsidRDefault="000D0CD0" w:rsidP="00BA57C2">
            <w:pPr>
              <w:rPr>
                <w:szCs w:val="21"/>
              </w:rPr>
            </w:pPr>
            <w:r w:rsidRPr="004A158F">
              <w:rPr>
                <w:rFonts w:hint="eastAsia"/>
                <w:szCs w:val="21"/>
              </w:rPr>
              <w:t>风险因素</w:t>
            </w:r>
          </w:p>
        </w:tc>
      </w:tr>
      <w:tr w:rsidR="000D0CD0" w:rsidRPr="004A158F" w:rsidTr="00BA57C2">
        <w:tc>
          <w:tcPr>
            <w:tcW w:w="704" w:type="dxa"/>
          </w:tcPr>
          <w:p w:rsidR="000D0CD0" w:rsidRPr="004A158F" w:rsidRDefault="000D0CD0" w:rsidP="00BA57C2">
            <w:pPr>
              <w:rPr>
                <w:i/>
                <w:szCs w:val="21"/>
              </w:rPr>
            </w:pPr>
          </w:p>
        </w:tc>
        <w:tc>
          <w:tcPr>
            <w:tcW w:w="7513" w:type="dxa"/>
          </w:tcPr>
          <w:p w:rsidR="000D0CD0" w:rsidRPr="004A158F" w:rsidRDefault="000D0CD0" w:rsidP="00BA57C2">
            <w:pPr>
              <w:rPr>
                <w:i/>
                <w:szCs w:val="21"/>
              </w:rPr>
            </w:pPr>
          </w:p>
        </w:tc>
      </w:tr>
    </w:tbl>
    <w:p w:rsidR="000D0CD0" w:rsidRPr="004A158F" w:rsidRDefault="000D0CD0" w:rsidP="00E94F21">
      <w:pPr>
        <w:rPr>
          <w:szCs w:val="21"/>
        </w:rPr>
      </w:pPr>
    </w:p>
    <w:p w:rsidR="000D0CD0" w:rsidRPr="004A158F" w:rsidRDefault="000D0CD0" w:rsidP="00E94F21">
      <w:pPr>
        <w:rPr>
          <w:szCs w:val="21"/>
        </w:rPr>
      </w:pPr>
      <w:r w:rsidRPr="004A158F">
        <w:rPr>
          <w:szCs w:val="21"/>
        </w:rPr>
        <w:t>2.</w:t>
      </w:r>
      <w:r w:rsidRPr="004A158F">
        <w:t xml:space="preserve"> </w:t>
      </w:r>
      <w:r w:rsidRPr="004A158F">
        <w:rPr>
          <w:rFonts w:hint="eastAsia"/>
          <w:szCs w:val="21"/>
        </w:rPr>
        <w:t>保留事项及处理意见。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029"/>
        <w:gridCol w:w="1658"/>
        <w:gridCol w:w="1658"/>
        <w:gridCol w:w="2168"/>
      </w:tblGrid>
      <w:tr w:rsidR="000D0CD0" w:rsidRPr="004A158F" w:rsidTr="00BA57C2">
        <w:tc>
          <w:tcPr>
            <w:tcW w:w="704" w:type="dxa"/>
          </w:tcPr>
          <w:p w:rsidR="000D0CD0" w:rsidRPr="004A158F" w:rsidRDefault="000D0CD0" w:rsidP="00BA57C2">
            <w:pPr>
              <w:rPr>
                <w:szCs w:val="21"/>
              </w:rPr>
            </w:pPr>
            <w:r w:rsidRPr="004A158F">
              <w:rPr>
                <w:rFonts w:hint="eastAsia"/>
                <w:szCs w:val="21"/>
              </w:rPr>
              <w:t>序号</w:t>
            </w:r>
          </w:p>
        </w:tc>
        <w:tc>
          <w:tcPr>
            <w:tcW w:w="2029" w:type="dxa"/>
          </w:tcPr>
          <w:p w:rsidR="000D0CD0" w:rsidRPr="004A158F" w:rsidRDefault="000D0CD0" w:rsidP="00BA57C2">
            <w:pPr>
              <w:rPr>
                <w:szCs w:val="21"/>
              </w:rPr>
            </w:pPr>
            <w:r w:rsidRPr="004A158F">
              <w:rPr>
                <w:rFonts w:hint="eastAsia"/>
                <w:szCs w:val="21"/>
              </w:rPr>
              <w:t>内容</w:t>
            </w:r>
          </w:p>
        </w:tc>
        <w:tc>
          <w:tcPr>
            <w:tcW w:w="1658" w:type="dxa"/>
          </w:tcPr>
          <w:p w:rsidR="000D0CD0" w:rsidRPr="004A158F" w:rsidRDefault="000D0CD0" w:rsidP="00BA57C2">
            <w:pPr>
              <w:rPr>
                <w:szCs w:val="21"/>
              </w:rPr>
            </w:pPr>
            <w:r w:rsidRPr="004A158F">
              <w:rPr>
                <w:rFonts w:hint="eastAsia"/>
                <w:szCs w:val="21"/>
              </w:rPr>
              <w:t>原因</w:t>
            </w:r>
          </w:p>
        </w:tc>
        <w:tc>
          <w:tcPr>
            <w:tcW w:w="1658" w:type="dxa"/>
          </w:tcPr>
          <w:p w:rsidR="000D0CD0" w:rsidRPr="004A158F" w:rsidRDefault="000D0CD0" w:rsidP="00BA57C2">
            <w:pPr>
              <w:rPr>
                <w:szCs w:val="21"/>
              </w:rPr>
            </w:pPr>
            <w:r w:rsidRPr="004A158F">
              <w:rPr>
                <w:rFonts w:hint="eastAsia"/>
                <w:szCs w:val="21"/>
              </w:rPr>
              <w:t>风险判断</w:t>
            </w:r>
          </w:p>
        </w:tc>
        <w:tc>
          <w:tcPr>
            <w:tcW w:w="2168" w:type="dxa"/>
          </w:tcPr>
          <w:p w:rsidR="000D0CD0" w:rsidRPr="004A158F" w:rsidRDefault="000D0CD0" w:rsidP="00BA57C2">
            <w:pPr>
              <w:rPr>
                <w:szCs w:val="21"/>
              </w:rPr>
            </w:pPr>
            <w:r w:rsidRPr="004A158F">
              <w:rPr>
                <w:rFonts w:hint="eastAsia"/>
                <w:szCs w:val="21"/>
              </w:rPr>
              <w:t>处理意见</w:t>
            </w:r>
          </w:p>
        </w:tc>
      </w:tr>
      <w:tr w:rsidR="000D0CD0" w:rsidRPr="004A158F" w:rsidTr="00BA57C2">
        <w:tc>
          <w:tcPr>
            <w:tcW w:w="704" w:type="dxa"/>
          </w:tcPr>
          <w:p w:rsidR="000D0CD0" w:rsidRPr="004A158F" w:rsidRDefault="000D0CD0" w:rsidP="00BA57C2">
            <w:pPr>
              <w:rPr>
                <w:i/>
                <w:szCs w:val="21"/>
              </w:rPr>
            </w:pPr>
          </w:p>
        </w:tc>
        <w:tc>
          <w:tcPr>
            <w:tcW w:w="2029" w:type="dxa"/>
          </w:tcPr>
          <w:p w:rsidR="000D0CD0" w:rsidRPr="004A158F" w:rsidRDefault="000D0CD0" w:rsidP="00BA57C2">
            <w:pPr>
              <w:rPr>
                <w:i/>
                <w:szCs w:val="21"/>
              </w:rPr>
            </w:pPr>
          </w:p>
        </w:tc>
        <w:tc>
          <w:tcPr>
            <w:tcW w:w="1658" w:type="dxa"/>
          </w:tcPr>
          <w:p w:rsidR="000D0CD0" w:rsidRPr="004A158F" w:rsidRDefault="000D0CD0" w:rsidP="00BA57C2">
            <w:pPr>
              <w:rPr>
                <w:i/>
                <w:szCs w:val="21"/>
              </w:rPr>
            </w:pPr>
          </w:p>
        </w:tc>
        <w:tc>
          <w:tcPr>
            <w:tcW w:w="1658" w:type="dxa"/>
          </w:tcPr>
          <w:p w:rsidR="000D0CD0" w:rsidRPr="004A158F" w:rsidRDefault="000D0CD0" w:rsidP="00BA57C2">
            <w:pPr>
              <w:rPr>
                <w:i/>
                <w:szCs w:val="21"/>
              </w:rPr>
            </w:pPr>
          </w:p>
        </w:tc>
        <w:tc>
          <w:tcPr>
            <w:tcW w:w="2168" w:type="dxa"/>
          </w:tcPr>
          <w:p w:rsidR="000D0CD0" w:rsidRPr="004A158F" w:rsidRDefault="000D0CD0" w:rsidP="00BA57C2">
            <w:pPr>
              <w:rPr>
                <w:i/>
                <w:szCs w:val="21"/>
              </w:rPr>
            </w:pPr>
          </w:p>
        </w:tc>
      </w:tr>
    </w:tbl>
    <w:p w:rsidR="000D0CD0" w:rsidRPr="004A158F" w:rsidRDefault="000D0CD0" w:rsidP="00514696">
      <w:pPr>
        <w:ind w:firstLineChars="200" w:firstLine="420"/>
        <w:rPr>
          <w:szCs w:val="21"/>
        </w:rPr>
      </w:pPr>
      <w:r w:rsidRPr="004A158F">
        <w:rPr>
          <w:rFonts w:hint="eastAsia"/>
          <w:szCs w:val="21"/>
        </w:rPr>
        <w:lastRenderedPageBreak/>
        <w:t>保留事项及处理意见的内容应包括财务审计、尽职调查方式等。</w:t>
      </w:r>
    </w:p>
    <w:p w:rsidR="000D0CD0" w:rsidRPr="004A158F" w:rsidRDefault="000D0CD0" w:rsidP="00E94F21">
      <w:pPr>
        <w:rPr>
          <w:rFonts w:eastAsia="楷体_GB2312"/>
          <w:bCs/>
          <w:sz w:val="28"/>
          <w:szCs w:val="28"/>
        </w:rPr>
      </w:pPr>
      <w:r w:rsidRPr="004A158F">
        <w:rPr>
          <w:rFonts w:eastAsia="楷体_GB2312" w:hint="eastAsia"/>
          <w:bCs/>
          <w:sz w:val="28"/>
          <w:szCs w:val="28"/>
        </w:rPr>
        <w:t>（三）近三年历史等级情况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948"/>
        <w:gridCol w:w="1276"/>
        <w:gridCol w:w="3289"/>
      </w:tblGrid>
      <w:tr w:rsidR="000D0CD0" w:rsidRPr="004A158F" w:rsidTr="00BA57C2">
        <w:tc>
          <w:tcPr>
            <w:tcW w:w="704" w:type="dxa"/>
            <w:vAlign w:val="center"/>
          </w:tcPr>
          <w:p w:rsidR="000D0CD0" w:rsidRPr="004A158F" w:rsidRDefault="000D0CD0" w:rsidP="00BA57C2">
            <w:pPr>
              <w:jc w:val="center"/>
              <w:rPr>
                <w:szCs w:val="21"/>
              </w:rPr>
            </w:pPr>
            <w:r w:rsidRPr="004A158F">
              <w:rPr>
                <w:rFonts w:hint="eastAsia"/>
                <w:szCs w:val="21"/>
              </w:rPr>
              <w:t>序号</w:t>
            </w:r>
          </w:p>
        </w:tc>
        <w:tc>
          <w:tcPr>
            <w:tcW w:w="2948" w:type="dxa"/>
            <w:vAlign w:val="center"/>
          </w:tcPr>
          <w:p w:rsidR="000D0CD0" w:rsidRPr="004A158F" w:rsidRDefault="000D0CD0" w:rsidP="00BA57C2">
            <w:pPr>
              <w:jc w:val="center"/>
              <w:rPr>
                <w:szCs w:val="21"/>
              </w:rPr>
            </w:pPr>
            <w:r w:rsidRPr="004A158F">
              <w:rPr>
                <w:rFonts w:hint="eastAsia"/>
                <w:szCs w:val="21"/>
              </w:rPr>
              <w:t>报告日期</w:t>
            </w:r>
          </w:p>
          <w:p w:rsidR="000D0CD0" w:rsidRPr="004A158F" w:rsidRDefault="000D0CD0" w:rsidP="00BA57C2">
            <w:pPr>
              <w:jc w:val="center"/>
              <w:rPr>
                <w:szCs w:val="21"/>
              </w:rPr>
            </w:pPr>
            <w:r w:rsidRPr="004A158F">
              <w:rPr>
                <w:rFonts w:hint="eastAsia"/>
                <w:szCs w:val="21"/>
              </w:rPr>
              <w:t>（包括跟踪报告，须注明）</w:t>
            </w:r>
          </w:p>
        </w:tc>
        <w:tc>
          <w:tcPr>
            <w:tcW w:w="1276" w:type="dxa"/>
            <w:vAlign w:val="center"/>
          </w:tcPr>
          <w:p w:rsidR="000D0CD0" w:rsidRPr="004A158F" w:rsidRDefault="000D0CD0" w:rsidP="00BA57C2">
            <w:pPr>
              <w:jc w:val="center"/>
              <w:rPr>
                <w:szCs w:val="21"/>
              </w:rPr>
            </w:pPr>
            <w:r w:rsidRPr="004A158F">
              <w:rPr>
                <w:rFonts w:hint="eastAsia"/>
                <w:szCs w:val="21"/>
              </w:rPr>
              <w:t>信用等级</w:t>
            </w:r>
          </w:p>
        </w:tc>
        <w:tc>
          <w:tcPr>
            <w:tcW w:w="3289" w:type="dxa"/>
            <w:vAlign w:val="center"/>
          </w:tcPr>
          <w:p w:rsidR="000D0CD0" w:rsidRPr="004A158F" w:rsidRDefault="000D0CD0" w:rsidP="00BA57C2">
            <w:pPr>
              <w:jc w:val="center"/>
              <w:rPr>
                <w:szCs w:val="21"/>
              </w:rPr>
            </w:pPr>
            <w:r w:rsidRPr="004A158F">
              <w:rPr>
                <w:rFonts w:hint="eastAsia"/>
                <w:szCs w:val="21"/>
              </w:rPr>
              <w:t>评价机构</w:t>
            </w:r>
          </w:p>
        </w:tc>
      </w:tr>
      <w:tr w:rsidR="000D0CD0" w:rsidRPr="004A158F" w:rsidTr="00BA57C2">
        <w:tc>
          <w:tcPr>
            <w:tcW w:w="704" w:type="dxa"/>
          </w:tcPr>
          <w:p w:rsidR="000D0CD0" w:rsidRPr="004A158F" w:rsidRDefault="000D0CD0" w:rsidP="00BA57C2">
            <w:pPr>
              <w:rPr>
                <w:szCs w:val="21"/>
              </w:rPr>
            </w:pPr>
          </w:p>
        </w:tc>
        <w:tc>
          <w:tcPr>
            <w:tcW w:w="2948" w:type="dxa"/>
          </w:tcPr>
          <w:p w:rsidR="000D0CD0" w:rsidRPr="004A158F" w:rsidRDefault="000D0CD0" w:rsidP="00BA57C2">
            <w:pPr>
              <w:rPr>
                <w:szCs w:val="21"/>
              </w:rPr>
            </w:pPr>
          </w:p>
        </w:tc>
        <w:tc>
          <w:tcPr>
            <w:tcW w:w="1276" w:type="dxa"/>
          </w:tcPr>
          <w:p w:rsidR="000D0CD0" w:rsidRPr="004A158F" w:rsidRDefault="000D0CD0" w:rsidP="00BA57C2">
            <w:pPr>
              <w:rPr>
                <w:szCs w:val="21"/>
              </w:rPr>
            </w:pPr>
          </w:p>
        </w:tc>
        <w:tc>
          <w:tcPr>
            <w:tcW w:w="3289" w:type="dxa"/>
          </w:tcPr>
          <w:p w:rsidR="000D0CD0" w:rsidRPr="004A158F" w:rsidRDefault="000D0CD0" w:rsidP="00BA57C2">
            <w:pPr>
              <w:rPr>
                <w:szCs w:val="21"/>
              </w:rPr>
            </w:pPr>
          </w:p>
        </w:tc>
      </w:tr>
    </w:tbl>
    <w:p w:rsidR="000D0CD0" w:rsidRPr="004A158F" w:rsidRDefault="000D0CD0" w:rsidP="00E94F21">
      <w:pPr>
        <w:rPr>
          <w:rFonts w:eastAsia="楷体_GB2312"/>
          <w:bCs/>
          <w:sz w:val="28"/>
          <w:szCs w:val="28"/>
        </w:rPr>
      </w:pPr>
    </w:p>
    <w:p w:rsidR="000D0CD0" w:rsidRPr="004A158F"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0D0CD0" w:rsidRDefault="000D0CD0" w:rsidP="00E94F21">
      <w:pPr>
        <w:rPr>
          <w:rFonts w:eastAsia="楷体_GB2312"/>
          <w:bCs/>
          <w:sz w:val="28"/>
          <w:szCs w:val="28"/>
        </w:rPr>
      </w:pPr>
    </w:p>
    <w:p w:rsidR="00EA15ED" w:rsidRDefault="00EA15ED" w:rsidP="00E94F21">
      <w:pPr>
        <w:rPr>
          <w:rFonts w:eastAsia="楷体_GB2312"/>
          <w:bCs/>
          <w:sz w:val="28"/>
          <w:szCs w:val="28"/>
        </w:rPr>
      </w:pPr>
    </w:p>
    <w:p w:rsidR="00EA15ED" w:rsidRPr="004A158F" w:rsidRDefault="00EA15ED" w:rsidP="00E94F21">
      <w:pPr>
        <w:rPr>
          <w:rFonts w:eastAsia="楷体_GB2312"/>
          <w:bCs/>
          <w:sz w:val="28"/>
          <w:szCs w:val="28"/>
        </w:rPr>
      </w:pPr>
    </w:p>
    <w:p w:rsidR="000D0CD0" w:rsidRPr="004A158F" w:rsidRDefault="000D0CD0" w:rsidP="00E94F21">
      <w:pPr>
        <w:rPr>
          <w:b/>
          <w:sz w:val="44"/>
          <w:szCs w:val="44"/>
        </w:rPr>
      </w:pPr>
      <w:r w:rsidRPr="004A158F">
        <w:rPr>
          <w:rFonts w:eastAsia="黑体" w:hint="eastAsia"/>
          <w:sz w:val="28"/>
          <w:szCs w:val="28"/>
        </w:rPr>
        <w:lastRenderedPageBreak/>
        <w:t>附件一：声明</w:t>
      </w:r>
    </w:p>
    <w:p w:rsidR="000D0CD0" w:rsidRPr="004A158F" w:rsidRDefault="000D0CD0" w:rsidP="00E94F21">
      <w:pPr>
        <w:spacing w:line="440" w:lineRule="exact"/>
        <w:rPr>
          <w:szCs w:val="21"/>
        </w:rPr>
      </w:pPr>
      <w:r w:rsidRPr="004A158F">
        <w:rPr>
          <w:rFonts w:hint="eastAsia"/>
          <w:szCs w:val="21"/>
        </w:rPr>
        <w:t>本机构对</w:t>
      </w:r>
      <w:r w:rsidRPr="004A158F">
        <w:rPr>
          <w:szCs w:val="21"/>
        </w:rPr>
        <w:t>********</w:t>
      </w:r>
      <w:r w:rsidRPr="004A158F">
        <w:rPr>
          <w:rFonts w:hint="eastAsia"/>
          <w:szCs w:val="21"/>
        </w:rPr>
        <w:t>（被评企业）的信用评价作如下声明：</w:t>
      </w:r>
    </w:p>
    <w:p w:rsidR="000D0CD0" w:rsidRPr="004A158F" w:rsidRDefault="000D0CD0" w:rsidP="00A32AC8">
      <w:pPr>
        <w:spacing w:line="440" w:lineRule="exact"/>
        <w:ind w:firstLineChars="200" w:firstLine="420"/>
        <w:rPr>
          <w:szCs w:val="21"/>
        </w:rPr>
      </w:pPr>
      <w:r w:rsidRPr="004A158F">
        <w:rPr>
          <w:rFonts w:hint="eastAsia"/>
          <w:szCs w:val="21"/>
        </w:rPr>
        <w:t>（一）本信用报告的评价结论是本机构根据被评企业所提供的资料、尽职调查所获取的资料，按照本机构报浙江省信用</w:t>
      </w:r>
      <w:r w:rsidR="009E06CD">
        <w:rPr>
          <w:rFonts w:hint="eastAsia"/>
          <w:szCs w:val="21"/>
        </w:rPr>
        <w:t>协会</w:t>
      </w:r>
      <w:r w:rsidRPr="004A158F">
        <w:rPr>
          <w:rFonts w:hint="eastAsia"/>
          <w:szCs w:val="21"/>
        </w:rPr>
        <w:t>备案的评价标准及内部规定的评价程序，作出的独立判断，评价结论仅供参考。</w:t>
      </w:r>
    </w:p>
    <w:p w:rsidR="000D0CD0" w:rsidRPr="004A158F" w:rsidRDefault="000D0CD0" w:rsidP="00A32AC8">
      <w:pPr>
        <w:spacing w:line="440" w:lineRule="exact"/>
        <w:ind w:firstLineChars="200" w:firstLine="420"/>
        <w:rPr>
          <w:szCs w:val="21"/>
        </w:rPr>
      </w:pPr>
      <w:r w:rsidRPr="004A158F">
        <w:rPr>
          <w:rFonts w:hint="eastAsia"/>
          <w:szCs w:val="21"/>
        </w:rPr>
        <w:t>（二）被评企业提供的基本情况及报表数据，其真实性由被评企业负责。若发现所提供的资料信息失实或虚假，本机构有权降低或撤销所评信用等级，由此造成的不良后果由被评企业承担。</w:t>
      </w:r>
    </w:p>
    <w:p w:rsidR="000D0CD0" w:rsidRPr="004A158F" w:rsidRDefault="000D0CD0" w:rsidP="00A32AC8">
      <w:pPr>
        <w:spacing w:line="440" w:lineRule="exact"/>
        <w:ind w:firstLineChars="200" w:firstLine="420"/>
        <w:rPr>
          <w:szCs w:val="21"/>
        </w:rPr>
      </w:pPr>
      <w:r w:rsidRPr="004A158F">
        <w:rPr>
          <w:rFonts w:hint="eastAsia"/>
          <w:szCs w:val="21"/>
        </w:rPr>
        <w:t>（三）本信用报告采用的信息截止日为</w:t>
      </w:r>
      <w:r w:rsidRPr="004A158F">
        <w:rPr>
          <w:szCs w:val="21"/>
        </w:rPr>
        <w:t>****</w:t>
      </w:r>
      <w:r w:rsidRPr="004A158F">
        <w:rPr>
          <w:rFonts w:hint="eastAsia"/>
          <w:szCs w:val="21"/>
        </w:rPr>
        <w:t>年</w:t>
      </w:r>
      <w:r w:rsidRPr="004A158F">
        <w:rPr>
          <w:szCs w:val="21"/>
        </w:rPr>
        <w:t>**</w:t>
      </w:r>
      <w:r w:rsidRPr="004A158F">
        <w:rPr>
          <w:rFonts w:hint="eastAsia"/>
          <w:szCs w:val="21"/>
        </w:rPr>
        <w:t>月</w:t>
      </w:r>
      <w:r w:rsidRPr="004A158F">
        <w:rPr>
          <w:szCs w:val="21"/>
        </w:rPr>
        <w:t>**</w:t>
      </w:r>
      <w:r w:rsidRPr="004A158F">
        <w:rPr>
          <w:rFonts w:hint="eastAsia"/>
          <w:szCs w:val="21"/>
        </w:rPr>
        <w:t>日。</w:t>
      </w:r>
    </w:p>
    <w:p w:rsidR="000D0CD0" w:rsidRPr="004A158F" w:rsidRDefault="000D0CD0" w:rsidP="00A32AC8">
      <w:pPr>
        <w:spacing w:line="440" w:lineRule="exact"/>
        <w:ind w:firstLineChars="200" w:firstLine="420"/>
        <w:rPr>
          <w:szCs w:val="21"/>
        </w:rPr>
      </w:pPr>
      <w:r w:rsidRPr="004A158F">
        <w:rPr>
          <w:rFonts w:hint="eastAsia"/>
          <w:szCs w:val="21"/>
        </w:rPr>
        <w:t>（四）本机构、评价人员履行了尽职调查和诚信义务，保证所出具的信用报告遵循了独立、客观、公正的原则，有保留意见的项目已在报告中作出说明。</w:t>
      </w:r>
    </w:p>
    <w:p w:rsidR="000D0CD0" w:rsidRPr="004A158F" w:rsidRDefault="000D0CD0" w:rsidP="00A32AC8">
      <w:pPr>
        <w:spacing w:line="440" w:lineRule="exact"/>
        <w:ind w:firstLineChars="200" w:firstLine="420"/>
        <w:rPr>
          <w:szCs w:val="21"/>
        </w:rPr>
      </w:pPr>
      <w:r w:rsidRPr="004A158F">
        <w:rPr>
          <w:rFonts w:hint="eastAsia"/>
          <w:szCs w:val="21"/>
        </w:rPr>
        <w:t>（五）本信用报告仅适用于浙江省招标投标领域；所评定的信用等级有效期为壹年，自</w:t>
      </w:r>
      <w:r w:rsidRPr="004A158F">
        <w:rPr>
          <w:szCs w:val="21"/>
        </w:rPr>
        <w:t>****</w:t>
      </w:r>
      <w:r w:rsidRPr="004A158F">
        <w:rPr>
          <w:rFonts w:hint="eastAsia"/>
          <w:szCs w:val="21"/>
        </w:rPr>
        <w:t>年</w:t>
      </w:r>
      <w:r w:rsidRPr="004A158F">
        <w:rPr>
          <w:szCs w:val="21"/>
        </w:rPr>
        <w:t>**</w:t>
      </w:r>
      <w:r w:rsidRPr="004A158F">
        <w:rPr>
          <w:rFonts w:hint="eastAsia"/>
          <w:szCs w:val="21"/>
        </w:rPr>
        <w:t>月</w:t>
      </w:r>
      <w:r w:rsidRPr="004A158F">
        <w:rPr>
          <w:szCs w:val="21"/>
        </w:rPr>
        <w:t>**</w:t>
      </w:r>
      <w:r w:rsidRPr="004A158F">
        <w:rPr>
          <w:rFonts w:hint="eastAsia"/>
          <w:szCs w:val="21"/>
        </w:rPr>
        <w:t>日（本报告概述落款日期）至</w:t>
      </w:r>
      <w:r w:rsidRPr="004A158F">
        <w:rPr>
          <w:szCs w:val="21"/>
        </w:rPr>
        <w:t>****</w:t>
      </w:r>
      <w:r w:rsidRPr="004A158F">
        <w:rPr>
          <w:rFonts w:hint="eastAsia"/>
          <w:szCs w:val="21"/>
        </w:rPr>
        <w:t>年</w:t>
      </w:r>
      <w:r w:rsidRPr="004A158F">
        <w:rPr>
          <w:szCs w:val="21"/>
        </w:rPr>
        <w:t>**</w:t>
      </w:r>
      <w:r w:rsidRPr="004A158F">
        <w:rPr>
          <w:rFonts w:hint="eastAsia"/>
          <w:szCs w:val="21"/>
        </w:rPr>
        <w:t>月</w:t>
      </w:r>
      <w:r w:rsidRPr="004A158F">
        <w:rPr>
          <w:szCs w:val="21"/>
        </w:rPr>
        <w:t>**</w:t>
      </w:r>
      <w:r w:rsidRPr="004A158F">
        <w:rPr>
          <w:rFonts w:hint="eastAsia"/>
          <w:szCs w:val="21"/>
        </w:rPr>
        <w:t>日；出具跟踪报告后，其信用等级以跟踪报告为准，有效期终止日不变。</w:t>
      </w:r>
    </w:p>
    <w:p w:rsidR="000D0CD0" w:rsidRPr="004A158F" w:rsidRDefault="000D0CD0" w:rsidP="00A32AC8">
      <w:pPr>
        <w:spacing w:line="440" w:lineRule="exact"/>
        <w:ind w:firstLineChars="200" w:firstLine="420"/>
        <w:rPr>
          <w:szCs w:val="21"/>
        </w:rPr>
      </w:pPr>
      <w:r w:rsidRPr="004A158F">
        <w:rPr>
          <w:rFonts w:hint="eastAsia"/>
          <w:szCs w:val="21"/>
        </w:rPr>
        <w:t>（六）本信用报告（含跟踪报告）的概述页面在浙江</w:t>
      </w:r>
      <w:r w:rsidR="007547A3">
        <w:rPr>
          <w:rFonts w:hint="eastAsia"/>
          <w:szCs w:val="21"/>
        </w:rPr>
        <w:t>省</w:t>
      </w:r>
      <w:r w:rsidR="007547A3" w:rsidRPr="004A158F">
        <w:rPr>
          <w:rFonts w:hint="eastAsia"/>
          <w:szCs w:val="21"/>
        </w:rPr>
        <w:t>信用</w:t>
      </w:r>
      <w:r w:rsidR="007547A3">
        <w:rPr>
          <w:rFonts w:hint="eastAsia"/>
          <w:szCs w:val="21"/>
        </w:rPr>
        <w:t>协会网站</w:t>
      </w:r>
      <w:r w:rsidRPr="004A158F">
        <w:rPr>
          <w:rFonts w:hint="eastAsia"/>
          <w:szCs w:val="21"/>
        </w:rPr>
        <w:t>公示。</w:t>
      </w:r>
    </w:p>
    <w:p w:rsidR="000D0CD0" w:rsidRPr="004A158F" w:rsidRDefault="000D0CD0" w:rsidP="00A32AC8">
      <w:pPr>
        <w:spacing w:line="440" w:lineRule="exact"/>
        <w:ind w:firstLineChars="200" w:firstLine="420"/>
        <w:rPr>
          <w:szCs w:val="21"/>
        </w:rPr>
      </w:pPr>
      <w:r w:rsidRPr="004A158F">
        <w:rPr>
          <w:rFonts w:hint="eastAsia"/>
          <w:szCs w:val="21"/>
        </w:rPr>
        <w:t>（七）在本信用报告信用等级有效期内，本机构将对被评企业按程序进行定期和不定期跟踪评级。定期跟踪评级将在本报告有效期起始日后半年左右进行。不定期跟踪评级将在被评企业出现《浙江省企业信用评价指导性标准（招标投标领域适用，</w:t>
      </w:r>
      <w:r w:rsidRPr="004A158F">
        <w:rPr>
          <w:szCs w:val="21"/>
        </w:rPr>
        <w:t>201</w:t>
      </w:r>
      <w:r w:rsidR="007547A3">
        <w:rPr>
          <w:rFonts w:hint="eastAsia"/>
          <w:szCs w:val="21"/>
        </w:rPr>
        <w:t>8</w:t>
      </w:r>
      <w:r w:rsidRPr="004A158F">
        <w:rPr>
          <w:rFonts w:hint="eastAsia"/>
          <w:szCs w:val="21"/>
        </w:rPr>
        <w:t>年版）》规定的有关情形时进行，并在十五个工作日内完成。被评企业须提供相关资料并配合调查，不能完成的，本机构将通知浙江省信用</w:t>
      </w:r>
      <w:r w:rsidR="007547A3">
        <w:rPr>
          <w:rFonts w:hint="eastAsia"/>
          <w:szCs w:val="21"/>
        </w:rPr>
        <w:t>协会</w:t>
      </w:r>
      <w:r w:rsidRPr="004A158F">
        <w:rPr>
          <w:rFonts w:hint="eastAsia"/>
          <w:szCs w:val="21"/>
        </w:rPr>
        <w:t>暂停公示信用报告概述页面，直至跟踪评级完成。</w:t>
      </w:r>
    </w:p>
    <w:p w:rsidR="000D0CD0" w:rsidRPr="004A158F" w:rsidRDefault="000D0CD0" w:rsidP="00A32AC8">
      <w:pPr>
        <w:spacing w:line="440" w:lineRule="exact"/>
        <w:ind w:firstLineChars="200" w:firstLine="420"/>
        <w:rPr>
          <w:szCs w:val="21"/>
        </w:rPr>
      </w:pPr>
      <w:r w:rsidRPr="004A158F">
        <w:rPr>
          <w:rFonts w:hint="eastAsia"/>
          <w:szCs w:val="21"/>
        </w:rPr>
        <w:t>（八）本信用报告（包括跟踪报告）所涉及的内容、数据及相关分析均属敏感性商业信息，除以下情形外，未经被评企业授权和许可不得对外提供：</w:t>
      </w:r>
    </w:p>
    <w:p w:rsidR="000D0CD0" w:rsidRPr="004A158F" w:rsidRDefault="000D0CD0" w:rsidP="00E94F21">
      <w:pPr>
        <w:spacing w:line="440" w:lineRule="exact"/>
        <w:rPr>
          <w:szCs w:val="21"/>
        </w:rPr>
      </w:pPr>
      <w:r w:rsidRPr="004A158F">
        <w:rPr>
          <w:szCs w:val="21"/>
        </w:rPr>
        <w:t xml:space="preserve">    1.</w:t>
      </w:r>
      <w:r w:rsidRPr="004A158F">
        <w:rPr>
          <w:rFonts w:hint="eastAsia"/>
          <w:szCs w:val="21"/>
        </w:rPr>
        <w:t>司法部门按法定程序进行查询的；</w:t>
      </w:r>
    </w:p>
    <w:p w:rsidR="000D0CD0" w:rsidRPr="004A158F" w:rsidRDefault="000D0CD0" w:rsidP="00E94F21">
      <w:pPr>
        <w:spacing w:line="440" w:lineRule="exact"/>
        <w:rPr>
          <w:szCs w:val="21"/>
        </w:rPr>
      </w:pPr>
      <w:r w:rsidRPr="004A158F">
        <w:rPr>
          <w:szCs w:val="21"/>
        </w:rPr>
        <w:t xml:space="preserve">    2.</w:t>
      </w:r>
      <w:r w:rsidRPr="004A158F">
        <w:rPr>
          <w:rFonts w:hint="eastAsia"/>
          <w:szCs w:val="21"/>
        </w:rPr>
        <w:t>需要在浙江</w:t>
      </w:r>
      <w:r w:rsidR="007547A3">
        <w:rPr>
          <w:rFonts w:hint="eastAsia"/>
          <w:szCs w:val="21"/>
        </w:rPr>
        <w:t>省</w:t>
      </w:r>
      <w:r w:rsidR="007547A3" w:rsidRPr="004A158F">
        <w:rPr>
          <w:rFonts w:hint="eastAsia"/>
          <w:szCs w:val="21"/>
        </w:rPr>
        <w:t>信用</w:t>
      </w:r>
      <w:r w:rsidR="007547A3">
        <w:rPr>
          <w:rFonts w:hint="eastAsia"/>
          <w:szCs w:val="21"/>
        </w:rPr>
        <w:t>协会</w:t>
      </w:r>
      <w:r w:rsidRPr="004A158F">
        <w:rPr>
          <w:rFonts w:hint="eastAsia"/>
          <w:szCs w:val="21"/>
        </w:rPr>
        <w:t>网</w:t>
      </w:r>
      <w:r w:rsidR="007547A3">
        <w:rPr>
          <w:rFonts w:hint="eastAsia"/>
          <w:szCs w:val="21"/>
        </w:rPr>
        <w:t>站</w:t>
      </w:r>
      <w:r w:rsidRPr="004A158F">
        <w:rPr>
          <w:rFonts w:hint="eastAsia"/>
          <w:szCs w:val="21"/>
        </w:rPr>
        <w:t>公示的；</w:t>
      </w:r>
    </w:p>
    <w:p w:rsidR="000D0CD0" w:rsidRPr="004A158F" w:rsidRDefault="000D0CD0" w:rsidP="00E94F21">
      <w:pPr>
        <w:spacing w:line="440" w:lineRule="exact"/>
        <w:rPr>
          <w:szCs w:val="21"/>
        </w:rPr>
      </w:pPr>
      <w:r w:rsidRPr="004A158F">
        <w:rPr>
          <w:szCs w:val="21"/>
        </w:rPr>
        <w:t xml:space="preserve">    3.</w:t>
      </w:r>
      <w:r w:rsidRPr="004A158F">
        <w:rPr>
          <w:rFonts w:hint="eastAsia"/>
          <w:szCs w:val="21"/>
        </w:rPr>
        <w:t>浙江省信用</w:t>
      </w:r>
      <w:r w:rsidR="007547A3">
        <w:rPr>
          <w:rFonts w:hint="eastAsia"/>
          <w:szCs w:val="21"/>
        </w:rPr>
        <w:t>主管部门</w:t>
      </w:r>
      <w:r w:rsidRPr="004A158F">
        <w:rPr>
          <w:rFonts w:hint="eastAsia"/>
          <w:szCs w:val="21"/>
        </w:rPr>
        <w:t>按规定程序对执业质量进行检查的；</w:t>
      </w:r>
    </w:p>
    <w:p w:rsidR="000D0CD0" w:rsidRPr="004A158F" w:rsidRDefault="000D0CD0" w:rsidP="00E94F21">
      <w:pPr>
        <w:spacing w:line="440" w:lineRule="exact"/>
        <w:rPr>
          <w:szCs w:val="21"/>
        </w:rPr>
      </w:pPr>
      <w:r w:rsidRPr="004A158F">
        <w:rPr>
          <w:szCs w:val="21"/>
        </w:rPr>
        <w:t xml:space="preserve">    4.</w:t>
      </w:r>
      <w:r w:rsidRPr="004A158F">
        <w:rPr>
          <w:rFonts w:hint="eastAsia"/>
          <w:szCs w:val="21"/>
        </w:rPr>
        <w:t>其他依法可以查阅的情形。</w:t>
      </w:r>
    </w:p>
    <w:p w:rsidR="000D0CD0" w:rsidRPr="004A158F" w:rsidRDefault="000D0CD0" w:rsidP="00A32AC8">
      <w:pPr>
        <w:spacing w:line="440" w:lineRule="exact"/>
        <w:ind w:firstLineChars="2550" w:firstLine="5355"/>
        <w:rPr>
          <w:szCs w:val="21"/>
        </w:rPr>
      </w:pPr>
      <w:r w:rsidRPr="004A158F">
        <w:rPr>
          <w:rFonts w:hint="eastAsia"/>
          <w:szCs w:val="21"/>
        </w:rPr>
        <w:t>（信用服务机构）</w:t>
      </w:r>
    </w:p>
    <w:p w:rsidR="000D0CD0" w:rsidRPr="004A158F" w:rsidRDefault="000D0CD0" w:rsidP="00A32AC8">
      <w:pPr>
        <w:spacing w:line="440" w:lineRule="exact"/>
        <w:ind w:firstLineChars="2500" w:firstLine="5250"/>
        <w:rPr>
          <w:szCs w:val="21"/>
        </w:rPr>
      </w:pPr>
      <w:r w:rsidRPr="004A158F">
        <w:rPr>
          <w:szCs w:val="21"/>
        </w:rPr>
        <w:t>****</w:t>
      </w:r>
      <w:r w:rsidRPr="004A158F">
        <w:rPr>
          <w:rFonts w:hint="eastAsia"/>
          <w:szCs w:val="21"/>
        </w:rPr>
        <w:t>年</w:t>
      </w:r>
      <w:r w:rsidRPr="004A158F">
        <w:rPr>
          <w:szCs w:val="21"/>
        </w:rPr>
        <w:t>**</w:t>
      </w:r>
      <w:r w:rsidRPr="004A158F">
        <w:rPr>
          <w:rFonts w:hint="eastAsia"/>
          <w:szCs w:val="21"/>
        </w:rPr>
        <w:t>月</w:t>
      </w:r>
      <w:r w:rsidRPr="004A158F">
        <w:rPr>
          <w:szCs w:val="21"/>
        </w:rPr>
        <w:t>**</w:t>
      </w:r>
      <w:r w:rsidRPr="004A158F">
        <w:rPr>
          <w:rFonts w:hint="eastAsia"/>
          <w:szCs w:val="21"/>
        </w:rPr>
        <w:t>日</w:t>
      </w:r>
    </w:p>
    <w:p w:rsidR="000D0CD0" w:rsidRPr="004A158F" w:rsidRDefault="000D0CD0" w:rsidP="00E94F21">
      <w:pPr>
        <w:rPr>
          <w:rFonts w:eastAsia="黑体"/>
          <w:sz w:val="28"/>
          <w:szCs w:val="28"/>
        </w:rPr>
      </w:pPr>
      <w:r w:rsidRPr="004A158F">
        <w:rPr>
          <w:rFonts w:eastAsia="黑体"/>
          <w:sz w:val="32"/>
          <w:szCs w:val="32"/>
        </w:rPr>
        <w:br w:type="page"/>
      </w:r>
      <w:r w:rsidRPr="004A158F">
        <w:rPr>
          <w:rFonts w:eastAsia="黑体" w:hint="eastAsia"/>
          <w:sz w:val="28"/>
          <w:szCs w:val="28"/>
        </w:rPr>
        <w:lastRenderedPageBreak/>
        <w:t>附件二：比较财务报表</w:t>
      </w:r>
    </w:p>
    <w:p w:rsidR="000D0CD0" w:rsidRPr="004A158F" w:rsidRDefault="000D0CD0" w:rsidP="00E94F21">
      <w:pPr>
        <w:rPr>
          <w:szCs w:val="21"/>
        </w:rPr>
      </w:pPr>
      <w:r w:rsidRPr="004A158F">
        <w:rPr>
          <w:rFonts w:hint="eastAsia"/>
          <w:szCs w:val="21"/>
        </w:rPr>
        <w:t>（企业按报告信息截止日为基点的近三年年度比较资产负债表、利润表和现金流量表）</w:t>
      </w:r>
    </w:p>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Pr>
        <w:rPr>
          <w:rFonts w:eastAsia="黑体"/>
          <w:sz w:val="28"/>
          <w:szCs w:val="28"/>
        </w:rPr>
      </w:pPr>
      <w:r w:rsidRPr="004A158F">
        <w:rPr>
          <w:rFonts w:eastAsia="黑体" w:hint="eastAsia"/>
          <w:sz w:val="28"/>
          <w:szCs w:val="28"/>
        </w:rPr>
        <w:lastRenderedPageBreak/>
        <w:t>附件三：评分表</w:t>
      </w:r>
    </w:p>
    <w:p w:rsidR="000D0CD0" w:rsidRPr="004A158F" w:rsidRDefault="000D0CD0" w:rsidP="00E94F21">
      <w:pPr>
        <w:rPr>
          <w:szCs w:val="21"/>
        </w:rPr>
      </w:pPr>
      <w:r w:rsidRPr="004A158F">
        <w:rPr>
          <w:rFonts w:hint="eastAsia"/>
          <w:szCs w:val="21"/>
        </w:rPr>
        <w:t>被评企业名称（全称）、</w:t>
      </w:r>
      <w:r w:rsidR="005A7195" w:rsidRPr="005A7195">
        <w:rPr>
          <w:rFonts w:hint="eastAsia"/>
          <w:szCs w:val="21"/>
        </w:rPr>
        <w:t>统一社会信用代码</w:t>
      </w:r>
      <w:r w:rsidRPr="004A158F">
        <w:rPr>
          <w:rFonts w:hint="eastAsia"/>
          <w:szCs w:val="21"/>
        </w:rPr>
        <w:t>、类别、日期</w:t>
      </w: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5A7195" w:rsidRDefault="000D0CD0" w:rsidP="005A7195">
      <w:pPr>
        <w:rPr>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Default="000D0CD0"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Default="00A153AC" w:rsidP="00E94F21">
      <w:pPr>
        <w:pStyle w:val="a8"/>
        <w:spacing w:line="240" w:lineRule="auto"/>
        <w:ind w:firstLineChars="0" w:firstLine="0"/>
        <w:rPr>
          <w:rFonts w:ascii="Times New Roman" w:hAnsi="Times New Roman"/>
          <w:i/>
          <w:sz w:val="21"/>
          <w:szCs w:val="21"/>
        </w:rPr>
      </w:pPr>
    </w:p>
    <w:p w:rsidR="00A153AC" w:rsidRPr="004A158F" w:rsidRDefault="00A153AC"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rPr>
          <w:szCs w:val="21"/>
        </w:rPr>
      </w:pPr>
      <w:r w:rsidRPr="004A158F">
        <w:rPr>
          <w:rFonts w:hint="eastAsia"/>
          <w:szCs w:val="21"/>
        </w:rPr>
        <w:t>评价人员签名：</w:t>
      </w:r>
      <w:r w:rsidRPr="004A158F">
        <w:rPr>
          <w:szCs w:val="21"/>
        </w:rPr>
        <w:t xml:space="preserve">                                </w:t>
      </w:r>
      <w:r w:rsidRPr="004A158F">
        <w:rPr>
          <w:rFonts w:hint="eastAsia"/>
          <w:szCs w:val="21"/>
        </w:rPr>
        <w:t>评价机构负责人签名：</w:t>
      </w:r>
    </w:p>
    <w:p w:rsidR="000D0CD0" w:rsidRPr="004A158F" w:rsidRDefault="000D0CD0" w:rsidP="00A32AC8">
      <w:pPr>
        <w:ind w:firstLineChars="2300" w:firstLine="4830"/>
        <w:rPr>
          <w:szCs w:val="21"/>
        </w:rPr>
      </w:pPr>
      <w:r w:rsidRPr="004A158F">
        <w:rPr>
          <w:rFonts w:hint="eastAsia"/>
          <w:szCs w:val="21"/>
        </w:rPr>
        <w:t>评价机构（公章）</w:t>
      </w:r>
    </w:p>
    <w:p w:rsidR="000D0CD0" w:rsidRPr="004A158F" w:rsidRDefault="000D0CD0" w:rsidP="00E94F21">
      <w:pPr>
        <w:rPr>
          <w:rFonts w:eastAsia="黑体"/>
          <w:sz w:val="28"/>
          <w:szCs w:val="28"/>
        </w:rPr>
      </w:pPr>
    </w:p>
    <w:p w:rsidR="000D0CD0" w:rsidRPr="004A158F" w:rsidRDefault="000D0CD0" w:rsidP="00E94F21">
      <w:pPr>
        <w:jc w:val="center"/>
        <w:rPr>
          <w:b/>
          <w:sz w:val="44"/>
          <w:szCs w:val="44"/>
        </w:rPr>
      </w:pPr>
      <w:r w:rsidRPr="004A158F">
        <w:rPr>
          <w:rFonts w:hint="eastAsia"/>
          <w:b/>
          <w:sz w:val="44"/>
          <w:szCs w:val="44"/>
        </w:rPr>
        <w:lastRenderedPageBreak/>
        <w:t>浙江省企业信用跟踪评价要求</w:t>
      </w:r>
    </w:p>
    <w:p w:rsidR="000D0CD0" w:rsidRPr="004A158F" w:rsidRDefault="000D0CD0" w:rsidP="00E94F21">
      <w:pPr>
        <w:jc w:val="center"/>
        <w:outlineLvl w:val="0"/>
        <w:rPr>
          <w:rFonts w:eastAsia="楷体_GB2312"/>
          <w:sz w:val="32"/>
          <w:szCs w:val="32"/>
        </w:rPr>
      </w:pPr>
      <w:r w:rsidRPr="004A158F">
        <w:rPr>
          <w:rFonts w:eastAsia="楷体_GB2312" w:hint="eastAsia"/>
          <w:sz w:val="32"/>
          <w:szCs w:val="32"/>
        </w:rPr>
        <w:t>（招标投标领域适用，</w:t>
      </w:r>
      <w:r w:rsidRPr="004A158F">
        <w:rPr>
          <w:rFonts w:eastAsia="楷体_GB2312"/>
          <w:sz w:val="32"/>
          <w:szCs w:val="32"/>
        </w:rPr>
        <w:t>201</w:t>
      </w:r>
      <w:r w:rsidR="003F2873">
        <w:rPr>
          <w:rFonts w:eastAsia="楷体_GB2312" w:hint="eastAsia"/>
          <w:sz w:val="32"/>
          <w:szCs w:val="32"/>
        </w:rPr>
        <w:t>8</w:t>
      </w:r>
      <w:r w:rsidRPr="004A158F">
        <w:rPr>
          <w:rFonts w:eastAsia="楷体_GB2312" w:hint="eastAsia"/>
          <w:sz w:val="32"/>
          <w:szCs w:val="32"/>
        </w:rPr>
        <w:t>年版）</w:t>
      </w:r>
    </w:p>
    <w:p w:rsidR="000D0CD0" w:rsidRPr="004A158F" w:rsidRDefault="000D0CD0" w:rsidP="00A32AC8">
      <w:pPr>
        <w:ind w:firstLineChars="200" w:firstLine="640"/>
        <w:outlineLvl w:val="0"/>
        <w:rPr>
          <w:rFonts w:eastAsia="黑体"/>
          <w:sz w:val="32"/>
          <w:szCs w:val="32"/>
        </w:rPr>
      </w:pPr>
    </w:p>
    <w:p w:rsidR="000D0CD0" w:rsidRPr="004A158F" w:rsidRDefault="000D0CD0" w:rsidP="00A32AC8">
      <w:pPr>
        <w:ind w:firstLineChars="200" w:firstLine="640"/>
        <w:outlineLvl w:val="0"/>
        <w:rPr>
          <w:rFonts w:eastAsia="黑体"/>
          <w:sz w:val="32"/>
          <w:szCs w:val="32"/>
        </w:rPr>
      </w:pPr>
      <w:r w:rsidRPr="004A158F">
        <w:rPr>
          <w:rFonts w:eastAsia="黑体" w:hint="eastAsia"/>
          <w:sz w:val="32"/>
          <w:szCs w:val="32"/>
        </w:rPr>
        <w:t>一、跟踪评价条件</w:t>
      </w:r>
    </w:p>
    <w:p w:rsidR="000D0CD0" w:rsidRPr="004A158F" w:rsidRDefault="000D0CD0" w:rsidP="00A32AC8">
      <w:pPr>
        <w:ind w:firstLineChars="200" w:firstLine="640"/>
        <w:outlineLvl w:val="0"/>
        <w:rPr>
          <w:rFonts w:eastAsia="仿宋_GB2312"/>
          <w:sz w:val="32"/>
          <w:szCs w:val="32"/>
        </w:rPr>
      </w:pPr>
      <w:r w:rsidRPr="004A158F">
        <w:rPr>
          <w:rFonts w:eastAsia="仿宋_GB2312" w:hint="eastAsia"/>
          <w:sz w:val="32"/>
          <w:szCs w:val="32"/>
        </w:rPr>
        <w:t>（一）信用服务机构在信用报告有效期内，应定期和不定期对被评企业进行跟踪调查和评级。定期跟踪评级应在报告起始日后半年左右进行。不定期跟踪评级应在出现下列情形时进行，并在</w:t>
      </w:r>
      <w:r w:rsidRPr="004A158F">
        <w:rPr>
          <w:rFonts w:eastAsia="仿宋_GB2312"/>
          <w:sz w:val="32"/>
          <w:szCs w:val="32"/>
        </w:rPr>
        <w:t>15</w:t>
      </w:r>
      <w:r w:rsidRPr="004A158F">
        <w:rPr>
          <w:rFonts w:eastAsia="仿宋_GB2312" w:hint="eastAsia"/>
          <w:sz w:val="32"/>
          <w:szCs w:val="32"/>
        </w:rPr>
        <w:t>个工作日内出具跟踪报告：</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w:t>
      </w:r>
      <w:r w:rsidRPr="004A158F">
        <w:rPr>
          <w:rFonts w:eastAsia="仿宋_GB2312" w:hint="eastAsia"/>
          <w:sz w:val="32"/>
          <w:szCs w:val="32"/>
        </w:rPr>
        <w:t>被评企业主要基本状况发生变化的；</w:t>
      </w:r>
    </w:p>
    <w:p w:rsidR="000D0CD0" w:rsidRPr="004A158F" w:rsidRDefault="000D0CD0" w:rsidP="00A32AC8">
      <w:pPr>
        <w:ind w:firstLineChars="200" w:firstLine="640"/>
        <w:outlineLvl w:val="0"/>
        <w:rPr>
          <w:rFonts w:eastAsia="仿宋_GB2312"/>
          <w:sz w:val="32"/>
          <w:szCs w:val="32"/>
        </w:rPr>
      </w:pPr>
      <w:r w:rsidRPr="004A158F">
        <w:rPr>
          <w:rFonts w:eastAsia="仿宋_GB2312"/>
          <w:sz w:val="32"/>
          <w:szCs w:val="32"/>
        </w:rPr>
        <w:t>——</w:t>
      </w:r>
      <w:r w:rsidRPr="004A158F">
        <w:rPr>
          <w:rFonts w:eastAsia="仿宋_GB2312" w:hint="eastAsia"/>
          <w:sz w:val="32"/>
          <w:szCs w:val="32"/>
        </w:rPr>
        <w:t>被评企业出具经审计的新年度财务报告的；</w:t>
      </w:r>
      <w:r w:rsidRPr="004A158F">
        <w:rPr>
          <w:rFonts w:eastAsia="仿宋_GB2312"/>
          <w:sz w:val="32"/>
          <w:szCs w:val="32"/>
        </w:rPr>
        <w:t xml:space="preserve"> </w:t>
      </w:r>
    </w:p>
    <w:p w:rsidR="000D0CD0" w:rsidRPr="004A158F" w:rsidRDefault="000D0CD0" w:rsidP="00F33624">
      <w:pPr>
        <w:ind w:firstLineChars="200" w:firstLine="640"/>
        <w:outlineLvl w:val="0"/>
        <w:rPr>
          <w:rFonts w:eastAsia="仿宋_GB2312"/>
          <w:sz w:val="32"/>
          <w:szCs w:val="32"/>
        </w:rPr>
      </w:pPr>
      <w:r w:rsidRPr="004A158F">
        <w:rPr>
          <w:rFonts w:eastAsia="仿宋_GB2312"/>
          <w:sz w:val="32"/>
          <w:szCs w:val="32"/>
        </w:rPr>
        <w:t>——</w:t>
      </w:r>
      <w:r w:rsidRPr="004A158F">
        <w:rPr>
          <w:rFonts w:eastAsia="仿宋_GB2312" w:hint="eastAsia"/>
          <w:sz w:val="32"/>
          <w:szCs w:val="32"/>
        </w:rPr>
        <w:t>被评企业在招标投标、项目实施活动中发生新的失信行为，或者企业业务、外部经营环境发生较大变化，可能导致履约能力下降的</w:t>
      </w:r>
      <w:r w:rsidR="00F33624">
        <w:rPr>
          <w:rFonts w:eastAsia="仿宋_GB2312" w:hint="eastAsia"/>
          <w:sz w:val="32"/>
          <w:szCs w:val="32"/>
        </w:rPr>
        <w:t>。</w:t>
      </w:r>
    </w:p>
    <w:p w:rsidR="000D0CD0" w:rsidRPr="004A158F" w:rsidRDefault="000D0CD0" w:rsidP="00A32AC8">
      <w:pPr>
        <w:ind w:firstLineChars="200" w:firstLine="640"/>
        <w:rPr>
          <w:rFonts w:eastAsia="仿宋_GB2312"/>
          <w:sz w:val="32"/>
          <w:szCs w:val="32"/>
        </w:rPr>
      </w:pPr>
      <w:r w:rsidRPr="004A158F">
        <w:rPr>
          <w:rFonts w:eastAsia="仿宋_GB2312" w:hint="eastAsia"/>
          <w:sz w:val="32"/>
          <w:szCs w:val="32"/>
        </w:rPr>
        <w:t>（二）信用服务机构未及时出具不定期跟踪报告的，将终止信用报告公示。</w:t>
      </w:r>
    </w:p>
    <w:p w:rsidR="000D0CD0" w:rsidRPr="004A158F" w:rsidRDefault="000D0CD0" w:rsidP="00A32AC8">
      <w:pPr>
        <w:ind w:firstLineChars="200" w:firstLine="640"/>
        <w:outlineLvl w:val="0"/>
        <w:rPr>
          <w:rFonts w:eastAsia="黑体"/>
          <w:sz w:val="32"/>
          <w:szCs w:val="32"/>
        </w:rPr>
      </w:pPr>
      <w:r w:rsidRPr="004A158F">
        <w:rPr>
          <w:rFonts w:eastAsia="黑体" w:hint="eastAsia"/>
          <w:sz w:val="32"/>
          <w:szCs w:val="32"/>
        </w:rPr>
        <w:t>二、跟踪报告有效期</w:t>
      </w:r>
    </w:p>
    <w:p w:rsidR="000D0CD0" w:rsidRPr="004A158F" w:rsidRDefault="000D0CD0" w:rsidP="00A32AC8">
      <w:pPr>
        <w:ind w:firstLineChars="200" w:firstLine="640"/>
        <w:outlineLvl w:val="0"/>
        <w:rPr>
          <w:rFonts w:eastAsia="仿宋_GB2312"/>
          <w:sz w:val="32"/>
          <w:szCs w:val="32"/>
        </w:rPr>
      </w:pPr>
      <w:r w:rsidRPr="004A158F">
        <w:rPr>
          <w:rFonts w:eastAsia="仿宋_GB2312" w:hint="eastAsia"/>
          <w:sz w:val="32"/>
          <w:szCs w:val="32"/>
        </w:rPr>
        <w:t>跟踪报告有效期起始日期为跟踪报告制作日期，有效期终止日期为主信用报告的有效期终止日期。</w:t>
      </w:r>
    </w:p>
    <w:p w:rsidR="000D0CD0" w:rsidRPr="004A158F" w:rsidRDefault="000D0CD0" w:rsidP="00A32AC8">
      <w:pPr>
        <w:ind w:firstLineChars="200" w:firstLine="640"/>
        <w:rPr>
          <w:rFonts w:eastAsia="黑体"/>
          <w:sz w:val="32"/>
          <w:szCs w:val="32"/>
        </w:rPr>
      </w:pPr>
      <w:r w:rsidRPr="004A158F">
        <w:rPr>
          <w:rFonts w:eastAsia="黑体" w:hint="eastAsia"/>
          <w:sz w:val="32"/>
          <w:szCs w:val="32"/>
        </w:rPr>
        <w:t>三、跟踪报告内容和格式</w:t>
      </w:r>
    </w:p>
    <w:p w:rsidR="000D0CD0" w:rsidRPr="004A158F" w:rsidRDefault="000D0CD0" w:rsidP="00A32AC8">
      <w:pPr>
        <w:ind w:firstLineChars="200" w:firstLine="640"/>
        <w:rPr>
          <w:rFonts w:eastAsia="仿宋_GB2312"/>
          <w:sz w:val="32"/>
          <w:szCs w:val="32"/>
        </w:rPr>
      </w:pPr>
      <w:r w:rsidRPr="004A158F">
        <w:rPr>
          <w:rFonts w:eastAsia="仿宋_GB2312" w:hint="eastAsia"/>
          <w:sz w:val="32"/>
          <w:szCs w:val="32"/>
        </w:rPr>
        <w:t>（一）跟踪报告概述页应反映被评企业的以下内容：</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w:t>
      </w:r>
      <w:r w:rsidRPr="004A158F">
        <w:rPr>
          <w:rFonts w:eastAsia="仿宋_GB2312" w:hint="eastAsia"/>
          <w:sz w:val="32"/>
          <w:szCs w:val="32"/>
        </w:rPr>
        <w:t>跟踪原因和信用等级变动情况；</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w:t>
      </w:r>
      <w:r w:rsidRPr="004A158F">
        <w:rPr>
          <w:rFonts w:eastAsia="仿宋_GB2312" w:hint="eastAsia"/>
          <w:sz w:val="32"/>
          <w:szCs w:val="32"/>
        </w:rPr>
        <w:t>公共信用监管信息变化情况；</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lastRenderedPageBreak/>
        <w:t>——</w:t>
      </w:r>
      <w:r w:rsidRPr="004A158F">
        <w:rPr>
          <w:rFonts w:eastAsia="仿宋_GB2312" w:hint="eastAsia"/>
          <w:sz w:val="32"/>
          <w:szCs w:val="32"/>
        </w:rPr>
        <w:t>招标投标信用监管信息变化情况；</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w:t>
      </w:r>
      <w:r w:rsidRPr="004A158F">
        <w:rPr>
          <w:rFonts w:eastAsia="仿宋_GB2312" w:hint="eastAsia"/>
          <w:sz w:val="32"/>
          <w:szCs w:val="32"/>
        </w:rPr>
        <w:t>重点建设项目履约跟踪情况；</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w:t>
      </w:r>
      <w:r w:rsidRPr="004A158F">
        <w:rPr>
          <w:rFonts w:eastAsia="仿宋_GB2312" w:hint="eastAsia"/>
          <w:sz w:val="32"/>
          <w:szCs w:val="32"/>
        </w:rPr>
        <w:t>合同纠纷和法院案件跟踪情况；</w:t>
      </w:r>
    </w:p>
    <w:p w:rsidR="000D0CD0" w:rsidRPr="004A158F" w:rsidRDefault="000D0CD0" w:rsidP="00A32AC8">
      <w:pPr>
        <w:ind w:firstLineChars="200" w:firstLine="640"/>
        <w:rPr>
          <w:rFonts w:eastAsia="仿宋_GB2312"/>
          <w:sz w:val="32"/>
          <w:szCs w:val="32"/>
        </w:rPr>
      </w:pPr>
      <w:r w:rsidRPr="004A158F">
        <w:rPr>
          <w:rFonts w:eastAsia="仿宋_GB2312"/>
          <w:sz w:val="32"/>
          <w:szCs w:val="32"/>
        </w:rPr>
        <w:t>——</w:t>
      </w:r>
      <w:r w:rsidRPr="004A158F">
        <w:rPr>
          <w:rFonts w:eastAsia="仿宋_GB2312" w:hint="eastAsia"/>
          <w:sz w:val="32"/>
          <w:szCs w:val="32"/>
        </w:rPr>
        <w:t>基本信息变动情况。</w:t>
      </w:r>
    </w:p>
    <w:p w:rsidR="000D0CD0" w:rsidRPr="004A158F" w:rsidRDefault="000D0CD0" w:rsidP="00A32AC8">
      <w:pPr>
        <w:ind w:firstLineChars="200" w:firstLine="640"/>
        <w:rPr>
          <w:rFonts w:eastAsia="仿宋_GB2312"/>
          <w:sz w:val="32"/>
          <w:szCs w:val="32"/>
        </w:rPr>
      </w:pPr>
      <w:r w:rsidRPr="004A158F">
        <w:rPr>
          <w:rFonts w:eastAsia="仿宋_GB2312" w:hint="eastAsia"/>
          <w:sz w:val="32"/>
          <w:szCs w:val="32"/>
        </w:rPr>
        <w:t>（二）被评企业项目指标发生变化的，应在跟踪报告对应栏目和条块中重点陈述。</w:t>
      </w:r>
    </w:p>
    <w:p w:rsidR="000D0CD0" w:rsidRPr="004A158F" w:rsidRDefault="000D0CD0" w:rsidP="00A32AC8">
      <w:pPr>
        <w:ind w:firstLineChars="200" w:firstLine="643"/>
        <w:rPr>
          <w:rFonts w:eastAsia="仿宋_GB2312"/>
          <w:b/>
          <w:sz w:val="32"/>
          <w:szCs w:val="32"/>
        </w:rPr>
      </w:pPr>
    </w:p>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Default="000D0CD0" w:rsidP="00E94F21"/>
    <w:p w:rsidR="004850E1" w:rsidRDefault="004850E1" w:rsidP="00E94F21"/>
    <w:p w:rsidR="004850E1" w:rsidRDefault="004850E1" w:rsidP="00E94F21"/>
    <w:p w:rsidR="004850E1" w:rsidRDefault="004850E1" w:rsidP="00E94F21"/>
    <w:p w:rsidR="0003404A" w:rsidRDefault="0003404A" w:rsidP="00E94F21"/>
    <w:p w:rsidR="0003404A" w:rsidRDefault="0003404A" w:rsidP="00E94F21"/>
    <w:p w:rsidR="0003404A" w:rsidRDefault="0003404A" w:rsidP="00E94F21"/>
    <w:p w:rsidR="0003404A" w:rsidRPr="004A158F" w:rsidRDefault="0003404A" w:rsidP="00E94F21"/>
    <w:p w:rsidR="000D0CD0" w:rsidRPr="004A158F" w:rsidRDefault="000D0CD0" w:rsidP="00E94F21"/>
    <w:p w:rsidR="000D0CD0" w:rsidRPr="004A158F" w:rsidRDefault="000D0CD0" w:rsidP="00E94F21">
      <w:pPr>
        <w:rPr>
          <w:bCs/>
          <w:sz w:val="28"/>
          <w:szCs w:val="28"/>
        </w:rPr>
      </w:pPr>
    </w:p>
    <w:tbl>
      <w:tblPr>
        <w:tblW w:w="0" w:type="auto"/>
        <w:jc w:val="right"/>
        <w:tblInd w:w="4248" w:type="dxa"/>
        <w:tblLook w:val="01E0" w:firstRow="1" w:lastRow="1" w:firstColumn="1" w:lastColumn="1" w:noHBand="0" w:noVBand="0"/>
      </w:tblPr>
      <w:tblGrid>
        <w:gridCol w:w="1440"/>
        <w:gridCol w:w="2834"/>
      </w:tblGrid>
      <w:tr w:rsidR="000D0CD0" w:rsidRPr="004A158F" w:rsidTr="00BA57C2">
        <w:trPr>
          <w:jc w:val="right"/>
        </w:trPr>
        <w:tc>
          <w:tcPr>
            <w:tcW w:w="1440" w:type="dxa"/>
          </w:tcPr>
          <w:p w:rsidR="000D0CD0" w:rsidRPr="004A158F" w:rsidRDefault="000D0CD0" w:rsidP="00BA57C2">
            <w:pPr>
              <w:rPr>
                <w:sz w:val="24"/>
              </w:rPr>
            </w:pPr>
            <w:r w:rsidRPr="004A158F">
              <w:rPr>
                <w:rFonts w:hint="eastAsia"/>
                <w:bCs/>
                <w:kern w:val="0"/>
                <w:sz w:val="24"/>
              </w:rPr>
              <w:lastRenderedPageBreak/>
              <w:t>报告企业：</w:t>
            </w:r>
          </w:p>
        </w:tc>
        <w:tc>
          <w:tcPr>
            <w:tcW w:w="2834" w:type="dxa"/>
          </w:tcPr>
          <w:p w:rsidR="000D0CD0" w:rsidRPr="004A158F" w:rsidRDefault="000D0CD0" w:rsidP="00BA57C2">
            <w:pPr>
              <w:rPr>
                <w:sz w:val="24"/>
              </w:rPr>
            </w:pPr>
          </w:p>
        </w:tc>
      </w:tr>
      <w:tr w:rsidR="000D0CD0" w:rsidRPr="004A158F" w:rsidTr="00BA57C2">
        <w:trPr>
          <w:jc w:val="right"/>
        </w:trPr>
        <w:tc>
          <w:tcPr>
            <w:tcW w:w="1440" w:type="dxa"/>
          </w:tcPr>
          <w:p w:rsidR="000D0CD0" w:rsidRPr="004A158F" w:rsidRDefault="000D0CD0" w:rsidP="00BA57C2">
            <w:pPr>
              <w:rPr>
                <w:sz w:val="24"/>
              </w:rPr>
            </w:pPr>
            <w:r w:rsidRPr="004A158F">
              <w:rPr>
                <w:rFonts w:hint="eastAsia"/>
                <w:kern w:val="0"/>
                <w:sz w:val="24"/>
              </w:rPr>
              <w:t>报告编号：</w:t>
            </w:r>
          </w:p>
        </w:tc>
        <w:tc>
          <w:tcPr>
            <w:tcW w:w="2834" w:type="dxa"/>
          </w:tcPr>
          <w:p w:rsidR="000D0CD0" w:rsidRPr="004A158F" w:rsidRDefault="000D0CD0" w:rsidP="00BA57C2">
            <w:pPr>
              <w:rPr>
                <w:sz w:val="24"/>
              </w:rPr>
            </w:pPr>
          </w:p>
        </w:tc>
      </w:tr>
      <w:tr w:rsidR="000D0CD0" w:rsidRPr="004A158F" w:rsidTr="00BA57C2">
        <w:trPr>
          <w:jc w:val="right"/>
        </w:trPr>
        <w:tc>
          <w:tcPr>
            <w:tcW w:w="1440" w:type="dxa"/>
          </w:tcPr>
          <w:p w:rsidR="000D0CD0" w:rsidRPr="004A158F" w:rsidRDefault="000D0CD0" w:rsidP="00BA57C2">
            <w:pPr>
              <w:rPr>
                <w:sz w:val="24"/>
              </w:rPr>
            </w:pPr>
            <w:r w:rsidRPr="004A158F">
              <w:rPr>
                <w:rFonts w:hint="eastAsia"/>
                <w:kern w:val="0"/>
                <w:sz w:val="24"/>
              </w:rPr>
              <w:t>制作机构：</w:t>
            </w:r>
          </w:p>
        </w:tc>
        <w:tc>
          <w:tcPr>
            <w:tcW w:w="2834" w:type="dxa"/>
          </w:tcPr>
          <w:p w:rsidR="000D0CD0" w:rsidRPr="004A158F" w:rsidRDefault="000D0CD0" w:rsidP="00BA57C2">
            <w:pPr>
              <w:rPr>
                <w:sz w:val="24"/>
              </w:rPr>
            </w:pPr>
          </w:p>
        </w:tc>
      </w:tr>
      <w:tr w:rsidR="000D0CD0" w:rsidRPr="004A158F" w:rsidTr="00BA57C2">
        <w:trPr>
          <w:jc w:val="right"/>
        </w:trPr>
        <w:tc>
          <w:tcPr>
            <w:tcW w:w="1440" w:type="dxa"/>
          </w:tcPr>
          <w:p w:rsidR="000D0CD0" w:rsidRPr="004A158F" w:rsidRDefault="000D0CD0" w:rsidP="00BA57C2">
            <w:pPr>
              <w:rPr>
                <w:sz w:val="24"/>
              </w:rPr>
            </w:pPr>
            <w:r w:rsidRPr="004A158F">
              <w:rPr>
                <w:rFonts w:hint="eastAsia"/>
                <w:bCs/>
                <w:kern w:val="0"/>
                <w:sz w:val="24"/>
              </w:rPr>
              <w:t>制作日期：</w:t>
            </w:r>
          </w:p>
        </w:tc>
        <w:tc>
          <w:tcPr>
            <w:tcW w:w="2834" w:type="dxa"/>
          </w:tcPr>
          <w:p w:rsidR="000D0CD0" w:rsidRPr="004A158F" w:rsidRDefault="000D0CD0" w:rsidP="00BA57C2">
            <w:pPr>
              <w:rPr>
                <w:sz w:val="24"/>
              </w:rPr>
            </w:pPr>
          </w:p>
        </w:tc>
      </w:tr>
    </w:tbl>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Pr>
        <w:jc w:val="center"/>
        <w:rPr>
          <w:b/>
          <w:sz w:val="96"/>
          <w:szCs w:val="96"/>
        </w:rPr>
      </w:pPr>
      <w:r w:rsidRPr="004A158F">
        <w:rPr>
          <w:rFonts w:hint="eastAsia"/>
          <w:b/>
          <w:sz w:val="96"/>
          <w:szCs w:val="96"/>
        </w:rPr>
        <w:t>企业信用跟踪报告</w:t>
      </w:r>
    </w:p>
    <w:p w:rsidR="000D0CD0" w:rsidRPr="004A158F" w:rsidRDefault="000D0CD0" w:rsidP="00E94F21">
      <w:pPr>
        <w:jc w:val="center"/>
        <w:outlineLvl w:val="0"/>
        <w:rPr>
          <w:rFonts w:eastAsia="楷体_GB2312"/>
          <w:sz w:val="32"/>
          <w:szCs w:val="32"/>
        </w:rPr>
      </w:pPr>
      <w:r w:rsidRPr="004A158F">
        <w:rPr>
          <w:rFonts w:eastAsia="楷体_GB2312" w:hint="eastAsia"/>
          <w:sz w:val="32"/>
          <w:szCs w:val="32"/>
        </w:rPr>
        <w:t>（浙江省招标投标领域适用）</w:t>
      </w:r>
    </w:p>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Default="000D0CD0" w:rsidP="00E94F21"/>
    <w:p w:rsidR="00142CDF" w:rsidRDefault="00142CDF" w:rsidP="00E94F21"/>
    <w:p w:rsidR="00142CDF" w:rsidRDefault="00142CDF" w:rsidP="00E94F21"/>
    <w:p w:rsidR="000F2CCE" w:rsidRDefault="000F2CCE" w:rsidP="00E94F21"/>
    <w:p w:rsidR="000F2CCE" w:rsidRDefault="000F2CCE" w:rsidP="00E94F21"/>
    <w:p w:rsidR="000F2CCE" w:rsidRPr="004A158F" w:rsidRDefault="000F2CCE" w:rsidP="00E94F21"/>
    <w:p w:rsidR="000D0CD0" w:rsidRPr="004A158F" w:rsidRDefault="000D0CD0" w:rsidP="00E94F21"/>
    <w:tbl>
      <w:tblPr>
        <w:tblW w:w="0" w:type="auto"/>
        <w:jc w:val="center"/>
        <w:tblInd w:w="540" w:type="dxa"/>
        <w:tblLook w:val="01E0" w:firstRow="1" w:lastRow="1" w:firstColumn="1" w:lastColumn="1" w:noHBand="0" w:noVBand="0"/>
      </w:tblPr>
      <w:tblGrid>
        <w:gridCol w:w="5580"/>
        <w:gridCol w:w="222"/>
      </w:tblGrid>
      <w:tr w:rsidR="00455024" w:rsidRPr="004A158F" w:rsidTr="00F82870">
        <w:trPr>
          <w:trHeight w:val="630"/>
          <w:jc w:val="center"/>
        </w:trPr>
        <w:tc>
          <w:tcPr>
            <w:tcW w:w="5580" w:type="dxa"/>
            <w:vAlign w:val="center"/>
          </w:tcPr>
          <w:p w:rsidR="00455024" w:rsidRPr="004A158F" w:rsidRDefault="00455024" w:rsidP="00455024">
            <w:pPr>
              <w:ind w:firstLineChars="300" w:firstLine="840"/>
              <w:rPr>
                <w:sz w:val="28"/>
                <w:szCs w:val="28"/>
              </w:rPr>
            </w:pPr>
            <w:r w:rsidRPr="004A158F">
              <w:rPr>
                <w:rFonts w:hint="eastAsia"/>
                <w:kern w:val="0"/>
                <w:sz w:val="28"/>
                <w:szCs w:val="28"/>
              </w:rPr>
              <w:t>浙</w:t>
            </w:r>
            <w:r>
              <w:rPr>
                <w:rFonts w:hint="eastAsia"/>
                <w:kern w:val="0"/>
                <w:sz w:val="28"/>
                <w:szCs w:val="28"/>
              </w:rPr>
              <w:t xml:space="preserve"> </w:t>
            </w:r>
            <w:r w:rsidRPr="004A158F">
              <w:rPr>
                <w:rFonts w:hint="eastAsia"/>
                <w:kern w:val="0"/>
                <w:sz w:val="28"/>
                <w:szCs w:val="28"/>
              </w:rPr>
              <w:t>江</w:t>
            </w:r>
            <w:r>
              <w:rPr>
                <w:rFonts w:hint="eastAsia"/>
                <w:kern w:val="0"/>
                <w:sz w:val="28"/>
                <w:szCs w:val="28"/>
              </w:rPr>
              <w:t xml:space="preserve"> </w:t>
            </w:r>
            <w:r w:rsidRPr="004A158F">
              <w:rPr>
                <w:rFonts w:hint="eastAsia"/>
                <w:kern w:val="0"/>
                <w:sz w:val="28"/>
                <w:szCs w:val="28"/>
              </w:rPr>
              <w:t>省</w:t>
            </w:r>
            <w:r>
              <w:rPr>
                <w:rFonts w:hint="eastAsia"/>
                <w:kern w:val="0"/>
                <w:sz w:val="28"/>
                <w:szCs w:val="28"/>
              </w:rPr>
              <w:t xml:space="preserve"> </w:t>
            </w:r>
            <w:r>
              <w:rPr>
                <w:rFonts w:hint="eastAsia"/>
                <w:kern w:val="0"/>
                <w:sz w:val="28"/>
                <w:szCs w:val="28"/>
              </w:rPr>
              <w:t>信</w:t>
            </w:r>
            <w:r>
              <w:rPr>
                <w:rFonts w:hint="eastAsia"/>
                <w:kern w:val="0"/>
                <w:sz w:val="28"/>
                <w:szCs w:val="28"/>
              </w:rPr>
              <w:t xml:space="preserve"> </w:t>
            </w:r>
            <w:r>
              <w:rPr>
                <w:rFonts w:hint="eastAsia"/>
                <w:kern w:val="0"/>
                <w:sz w:val="28"/>
                <w:szCs w:val="28"/>
              </w:rPr>
              <w:t>用</w:t>
            </w:r>
            <w:r>
              <w:rPr>
                <w:rFonts w:hint="eastAsia"/>
                <w:kern w:val="0"/>
                <w:sz w:val="28"/>
                <w:szCs w:val="28"/>
              </w:rPr>
              <w:t xml:space="preserve"> </w:t>
            </w:r>
            <w:r>
              <w:rPr>
                <w:rFonts w:hint="eastAsia"/>
                <w:kern w:val="0"/>
                <w:sz w:val="28"/>
                <w:szCs w:val="28"/>
              </w:rPr>
              <w:t>协</w:t>
            </w:r>
            <w:r>
              <w:rPr>
                <w:rFonts w:hint="eastAsia"/>
                <w:kern w:val="0"/>
                <w:sz w:val="28"/>
                <w:szCs w:val="28"/>
              </w:rPr>
              <w:t xml:space="preserve"> </w:t>
            </w:r>
            <w:r>
              <w:rPr>
                <w:rFonts w:hint="eastAsia"/>
                <w:kern w:val="0"/>
                <w:sz w:val="28"/>
                <w:szCs w:val="28"/>
              </w:rPr>
              <w:t>会</w:t>
            </w:r>
            <w:r>
              <w:rPr>
                <w:rFonts w:hint="eastAsia"/>
                <w:kern w:val="0"/>
                <w:sz w:val="28"/>
                <w:szCs w:val="28"/>
              </w:rPr>
              <w:t xml:space="preserve">  </w:t>
            </w:r>
            <w:r>
              <w:rPr>
                <w:rFonts w:hint="eastAsia"/>
                <w:kern w:val="0"/>
                <w:sz w:val="28"/>
                <w:szCs w:val="28"/>
              </w:rPr>
              <w:t>监制</w:t>
            </w:r>
          </w:p>
        </w:tc>
        <w:tc>
          <w:tcPr>
            <w:tcW w:w="0" w:type="auto"/>
            <w:vMerge/>
            <w:vAlign w:val="center"/>
          </w:tcPr>
          <w:p w:rsidR="00455024" w:rsidRPr="004A158F" w:rsidRDefault="00455024" w:rsidP="00F82870">
            <w:pPr>
              <w:widowControl/>
              <w:jc w:val="left"/>
              <w:rPr>
                <w:sz w:val="28"/>
                <w:szCs w:val="28"/>
              </w:rPr>
            </w:pPr>
          </w:p>
        </w:tc>
      </w:tr>
      <w:tr w:rsidR="00455024" w:rsidRPr="004A158F" w:rsidTr="00F82870">
        <w:trPr>
          <w:trHeight w:val="630"/>
          <w:jc w:val="center"/>
        </w:trPr>
        <w:tc>
          <w:tcPr>
            <w:tcW w:w="5580" w:type="dxa"/>
            <w:vAlign w:val="center"/>
          </w:tcPr>
          <w:p w:rsidR="00455024" w:rsidRPr="004A158F" w:rsidRDefault="00455024" w:rsidP="00F82870">
            <w:pPr>
              <w:jc w:val="distribute"/>
              <w:rPr>
                <w:sz w:val="28"/>
                <w:szCs w:val="28"/>
              </w:rPr>
            </w:pPr>
          </w:p>
        </w:tc>
        <w:tc>
          <w:tcPr>
            <w:tcW w:w="0" w:type="auto"/>
            <w:vMerge/>
            <w:vAlign w:val="center"/>
          </w:tcPr>
          <w:p w:rsidR="00455024" w:rsidRPr="004A158F" w:rsidRDefault="00455024" w:rsidP="00F82870">
            <w:pPr>
              <w:widowControl/>
              <w:jc w:val="left"/>
              <w:rPr>
                <w:sz w:val="28"/>
                <w:szCs w:val="28"/>
              </w:rPr>
            </w:pPr>
          </w:p>
        </w:tc>
      </w:tr>
    </w:tbl>
    <w:p w:rsidR="00455024" w:rsidRPr="004A158F" w:rsidRDefault="00455024" w:rsidP="00455024">
      <w:pPr>
        <w:jc w:val="center"/>
        <w:rPr>
          <w:rFonts w:eastAsia="黑体"/>
          <w:sz w:val="24"/>
        </w:rPr>
      </w:pPr>
    </w:p>
    <w:p w:rsidR="000D0CD0" w:rsidRPr="004A158F" w:rsidRDefault="00455024" w:rsidP="00455024">
      <w:pPr>
        <w:jc w:val="center"/>
        <w:rPr>
          <w:rFonts w:eastAsia="黑体"/>
          <w:sz w:val="28"/>
          <w:szCs w:val="28"/>
        </w:rPr>
        <w:sectPr w:rsidR="000D0CD0" w:rsidRPr="004A158F" w:rsidSect="00BA57C2">
          <w:headerReference w:type="default" r:id="rId11"/>
          <w:pgSz w:w="11906" w:h="16838"/>
          <w:pgMar w:top="1440" w:right="1800" w:bottom="1440" w:left="1800" w:header="851" w:footer="992" w:gutter="0"/>
          <w:cols w:space="425"/>
          <w:docGrid w:type="lines" w:linePitch="312"/>
        </w:sectPr>
      </w:pPr>
      <w:r w:rsidRPr="004A158F">
        <w:rPr>
          <w:rFonts w:eastAsia="黑体" w:hint="eastAsia"/>
          <w:sz w:val="28"/>
          <w:szCs w:val="28"/>
        </w:rPr>
        <w:t>二</w:t>
      </w:r>
      <w:r w:rsidRPr="004A158F">
        <w:rPr>
          <w:rFonts w:ascii="黑体" w:eastAsia="黑体" w:hint="eastAsia"/>
          <w:sz w:val="28"/>
          <w:szCs w:val="28"/>
        </w:rPr>
        <w:t>○</w:t>
      </w:r>
      <w:r w:rsidRPr="004A158F">
        <w:rPr>
          <w:rFonts w:eastAsia="黑体" w:hint="eastAsia"/>
          <w:sz w:val="28"/>
          <w:szCs w:val="28"/>
        </w:rPr>
        <w:t>一</w:t>
      </w:r>
      <w:r>
        <w:rPr>
          <w:rFonts w:eastAsia="黑体" w:hint="eastAsia"/>
          <w:sz w:val="28"/>
          <w:szCs w:val="28"/>
        </w:rPr>
        <w:t>八</w:t>
      </w:r>
      <w:r w:rsidRPr="004A158F">
        <w:rPr>
          <w:rFonts w:eastAsia="黑体" w:hint="eastAsia"/>
          <w:sz w:val="28"/>
          <w:szCs w:val="28"/>
        </w:rPr>
        <w:t>年版</w:t>
      </w:r>
    </w:p>
    <w:p w:rsidR="000D0CD0" w:rsidRPr="004A158F" w:rsidRDefault="000D0CD0" w:rsidP="00E94F21">
      <w:pPr>
        <w:jc w:val="center"/>
        <w:rPr>
          <w:b/>
          <w:sz w:val="44"/>
          <w:szCs w:val="44"/>
        </w:rPr>
      </w:pPr>
      <w:r w:rsidRPr="004A158F">
        <w:rPr>
          <w:rFonts w:hint="eastAsia"/>
          <w:b/>
          <w:sz w:val="44"/>
          <w:szCs w:val="44"/>
        </w:rPr>
        <w:lastRenderedPageBreak/>
        <w:t>（报告企业名称）</w:t>
      </w:r>
    </w:p>
    <w:p w:rsidR="000D0CD0" w:rsidRPr="004A158F" w:rsidRDefault="000D0CD0" w:rsidP="00E94F21">
      <w:pPr>
        <w:jc w:val="center"/>
        <w:rPr>
          <w:b/>
          <w:sz w:val="44"/>
          <w:szCs w:val="44"/>
        </w:rPr>
      </w:pPr>
      <w:r w:rsidRPr="004A158F">
        <w:rPr>
          <w:rFonts w:hint="eastAsia"/>
          <w:b/>
          <w:sz w:val="44"/>
          <w:szCs w:val="44"/>
        </w:rPr>
        <w:t>信用跟踪报告概述</w:t>
      </w:r>
    </w:p>
    <w:p w:rsidR="000D0CD0" w:rsidRPr="004A158F" w:rsidRDefault="000D0CD0" w:rsidP="00E94F21">
      <w:pPr>
        <w:widowControl/>
        <w:jc w:val="left"/>
        <w:rPr>
          <w:rFonts w:eastAsia="仿宋_GB2312"/>
          <w:sz w:val="32"/>
          <w:szCs w:val="32"/>
        </w:rPr>
        <w:sectPr w:rsidR="000D0CD0" w:rsidRPr="004A158F">
          <w:headerReference w:type="default" r:id="rId12"/>
          <w:pgSz w:w="11906" w:h="16838"/>
          <w:pgMar w:top="1440" w:right="1800" w:bottom="1440" w:left="1800" w:header="851" w:footer="992" w:gutter="0"/>
          <w:cols w:space="720"/>
          <w:docGrid w:type="lines" w:linePitch="312"/>
        </w:sectPr>
      </w:pPr>
    </w:p>
    <w:p w:rsidR="000D0CD0" w:rsidRPr="004A158F" w:rsidRDefault="000D0CD0" w:rsidP="00E94F21">
      <w:pPr>
        <w:rPr>
          <w:rFonts w:eastAsia="黑体"/>
          <w:sz w:val="28"/>
          <w:szCs w:val="28"/>
        </w:rPr>
      </w:pPr>
      <w:r w:rsidRPr="004A158F">
        <w:rPr>
          <w:rFonts w:eastAsia="黑体" w:hint="eastAsia"/>
          <w:sz w:val="28"/>
          <w:szCs w:val="28"/>
        </w:rPr>
        <w:lastRenderedPageBreak/>
        <w:t>信用等级及释义：</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3119"/>
      </w:tblGrid>
      <w:tr w:rsidR="000D0CD0" w:rsidRPr="004A158F" w:rsidTr="00BA57C2">
        <w:trPr>
          <w:trHeight w:val="255"/>
        </w:trPr>
        <w:tc>
          <w:tcPr>
            <w:tcW w:w="1069" w:type="dxa"/>
            <w:vAlign w:val="center"/>
          </w:tcPr>
          <w:p w:rsidR="000D0CD0" w:rsidRPr="004A158F" w:rsidRDefault="000F2CCE" w:rsidP="00BA57C2">
            <w:pPr>
              <w:rPr>
                <w:rFonts w:eastAsia="黑体"/>
                <w:szCs w:val="21"/>
              </w:rPr>
            </w:pPr>
            <w:r w:rsidRPr="004A158F">
              <w:rPr>
                <w:rFonts w:eastAsia="黑体" w:hint="eastAsia"/>
                <w:kern w:val="0"/>
                <w:sz w:val="20"/>
                <w:szCs w:val="21"/>
              </w:rPr>
              <w:t>跟踪得分</w:t>
            </w:r>
          </w:p>
        </w:tc>
        <w:tc>
          <w:tcPr>
            <w:tcW w:w="3119" w:type="dxa"/>
            <w:vAlign w:val="center"/>
          </w:tcPr>
          <w:p w:rsidR="000D0CD0" w:rsidRPr="004A158F" w:rsidRDefault="000D0CD0" w:rsidP="00BA57C2">
            <w:pPr>
              <w:jc w:val="center"/>
              <w:rPr>
                <w:b/>
                <w:szCs w:val="21"/>
              </w:rPr>
            </w:pPr>
          </w:p>
        </w:tc>
      </w:tr>
      <w:tr w:rsidR="000D0CD0" w:rsidRPr="004A158F" w:rsidTr="00BA57C2">
        <w:trPr>
          <w:trHeight w:val="255"/>
        </w:trPr>
        <w:tc>
          <w:tcPr>
            <w:tcW w:w="1069" w:type="dxa"/>
            <w:vAlign w:val="center"/>
          </w:tcPr>
          <w:p w:rsidR="000D0CD0" w:rsidRPr="004A158F" w:rsidRDefault="000F2CCE" w:rsidP="00BA57C2">
            <w:pPr>
              <w:rPr>
                <w:rFonts w:eastAsia="黑体"/>
                <w:kern w:val="0"/>
                <w:sz w:val="20"/>
                <w:szCs w:val="21"/>
              </w:rPr>
            </w:pPr>
            <w:r w:rsidRPr="004A158F">
              <w:rPr>
                <w:rFonts w:eastAsia="黑体" w:hint="eastAsia"/>
                <w:kern w:val="0"/>
                <w:sz w:val="20"/>
                <w:szCs w:val="21"/>
              </w:rPr>
              <w:t>跟踪等级</w:t>
            </w:r>
          </w:p>
        </w:tc>
        <w:tc>
          <w:tcPr>
            <w:tcW w:w="3119" w:type="dxa"/>
            <w:vAlign w:val="center"/>
          </w:tcPr>
          <w:p w:rsidR="000D0CD0" w:rsidRPr="004A158F" w:rsidRDefault="000D0CD0" w:rsidP="00BA57C2">
            <w:pPr>
              <w:jc w:val="center"/>
              <w:rPr>
                <w:b/>
                <w:szCs w:val="21"/>
              </w:rPr>
            </w:pPr>
          </w:p>
        </w:tc>
      </w:tr>
      <w:tr w:rsidR="000D0CD0" w:rsidRPr="004A158F" w:rsidTr="00BA57C2">
        <w:trPr>
          <w:trHeight w:val="297"/>
        </w:trPr>
        <w:tc>
          <w:tcPr>
            <w:tcW w:w="1069" w:type="dxa"/>
            <w:vAlign w:val="center"/>
          </w:tcPr>
          <w:p w:rsidR="000D0CD0" w:rsidRPr="004A158F" w:rsidRDefault="000D0CD0" w:rsidP="00BA57C2">
            <w:pPr>
              <w:rPr>
                <w:rFonts w:eastAsia="黑体"/>
                <w:kern w:val="0"/>
                <w:sz w:val="20"/>
                <w:szCs w:val="21"/>
              </w:rPr>
            </w:pPr>
            <w:r w:rsidRPr="004A158F">
              <w:rPr>
                <w:rFonts w:eastAsia="黑体" w:hint="eastAsia"/>
                <w:kern w:val="0"/>
                <w:sz w:val="20"/>
                <w:szCs w:val="21"/>
              </w:rPr>
              <w:t>原等级</w:t>
            </w:r>
          </w:p>
        </w:tc>
        <w:tc>
          <w:tcPr>
            <w:tcW w:w="3119" w:type="dxa"/>
            <w:vAlign w:val="center"/>
          </w:tcPr>
          <w:p w:rsidR="000D0CD0" w:rsidRPr="004A158F" w:rsidRDefault="000D0CD0" w:rsidP="00BA57C2">
            <w:pPr>
              <w:jc w:val="center"/>
              <w:rPr>
                <w:b/>
                <w:szCs w:val="21"/>
              </w:rPr>
            </w:pPr>
          </w:p>
        </w:tc>
      </w:tr>
      <w:tr w:rsidR="000D0CD0" w:rsidRPr="004A158F" w:rsidTr="00BA57C2">
        <w:trPr>
          <w:trHeight w:val="351"/>
        </w:trPr>
        <w:tc>
          <w:tcPr>
            <w:tcW w:w="1069" w:type="dxa"/>
            <w:vAlign w:val="center"/>
          </w:tcPr>
          <w:p w:rsidR="000D0CD0" w:rsidRPr="004A158F" w:rsidRDefault="000D0CD0" w:rsidP="00BA57C2">
            <w:pPr>
              <w:rPr>
                <w:rFonts w:eastAsia="黑体"/>
                <w:kern w:val="0"/>
                <w:sz w:val="20"/>
                <w:szCs w:val="21"/>
              </w:rPr>
            </w:pPr>
            <w:r w:rsidRPr="004A158F">
              <w:rPr>
                <w:rFonts w:eastAsia="黑体" w:hint="eastAsia"/>
                <w:kern w:val="0"/>
                <w:sz w:val="20"/>
                <w:szCs w:val="21"/>
              </w:rPr>
              <w:t>释义</w:t>
            </w:r>
          </w:p>
        </w:tc>
        <w:tc>
          <w:tcPr>
            <w:tcW w:w="3119" w:type="dxa"/>
            <w:vAlign w:val="center"/>
          </w:tcPr>
          <w:p w:rsidR="000D0CD0" w:rsidRPr="004A158F" w:rsidRDefault="000D0CD0" w:rsidP="00BA57C2">
            <w:pPr>
              <w:jc w:val="center"/>
              <w:rPr>
                <w:b/>
                <w:szCs w:val="21"/>
              </w:rPr>
            </w:pPr>
          </w:p>
        </w:tc>
      </w:tr>
      <w:tr w:rsidR="000D0CD0" w:rsidRPr="004A158F" w:rsidTr="00BA57C2">
        <w:trPr>
          <w:trHeight w:val="210"/>
        </w:trPr>
        <w:tc>
          <w:tcPr>
            <w:tcW w:w="1069" w:type="dxa"/>
            <w:vAlign w:val="center"/>
          </w:tcPr>
          <w:p w:rsidR="000D0CD0" w:rsidRPr="004A158F" w:rsidRDefault="000D0CD0" w:rsidP="00BA57C2">
            <w:pPr>
              <w:rPr>
                <w:rFonts w:eastAsia="黑体"/>
                <w:kern w:val="0"/>
                <w:sz w:val="20"/>
                <w:szCs w:val="21"/>
              </w:rPr>
            </w:pPr>
            <w:r w:rsidRPr="004A158F">
              <w:rPr>
                <w:rFonts w:eastAsia="黑体" w:hint="eastAsia"/>
                <w:kern w:val="0"/>
                <w:sz w:val="20"/>
                <w:szCs w:val="21"/>
              </w:rPr>
              <w:t>类别</w:t>
            </w:r>
          </w:p>
        </w:tc>
        <w:tc>
          <w:tcPr>
            <w:tcW w:w="3119" w:type="dxa"/>
            <w:vAlign w:val="center"/>
          </w:tcPr>
          <w:p w:rsidR="000D0CD0" w:rsidRPr="004A158F" w:rsidRDefault="000D0CD0" w:rsidP="00BA57C2">
            <w:pPr>
              <w:jc w:val="center"/>
              <w:rPr>
                <w:b/>
                <w:szCs w:val="21"/>
              </w:rPr>
            </w:pPr>
          </w:p>
        </w:tc>
      </w:tr>
    </w:tbl>
    <w:p w:rsidR="000D0CD0" w:rsidRPr="004A158F" w:rsidRDefault="000D0CD0" w:rsidP="00E94F21">
      <w:pPr>
        <w:rPr>
          <w:rFonts w:eastAsia="黑体"/>
          <w:sz w:val="28"/>
          <w:szCs w:val="28"/>
        </w:rPr>
      </w:pPr>
      <w:r w:rsidRPr="004A158F">
        <w:rPr>
          <w:rFonts w:eastAsia="黑体" w:hint="eastAsia"/>
          <w:sz w:val="28"/>
          <w:szCs w:val="28"/>
        </w:rPr>
        <w:t>基本结论及风险提示：</w:t>
      </w:r>
    </w:p>
    <w:tbl>
      <w:tblPr>
        <w:tblW w:w="432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tblGrid>
      <w:tr w:rsidR="000D0CD0" w:rsidRPr="004A158F" w:rsidTr="008D2E33">
        <w:trPr>
          <w:trHeight w:val="1588"/>
        </w:trPr>
        <w:tc>
          <w:tcPr>
            <w:tcW w:w="4329" w:type="dxa"/>
          </w:tcPr>
          <w:p w:rsidR="000D0CD0" w:rsidRPr="00FB6A4E" w:rsidRDefault="000D0CD0" w:rsidP="00BA57C2">
            <w:pPr>
              <w:pStyle w:val="a7"/>
              <w:numPr>
                <w:ilvl w:val="0"/>
                <w:numId w:val="22"/>
              </w:numPr>
              <w:ind w:firstLineChars="0"/>
              <w:rPr>
                <w:szCs w:val="21"/>
              </w:rPr>
            </w:pPr>
            <w:r>
              <w:rPr>
                <w:rFonts w:hint="eastAsia"/>
                <w:szCs w:val="21"/>
              </w:rPr>
              <w:t>基本结论</w:t>
            </w:r>
          </w:p>
          <w:p w:rsidR="000D0CD0" w:rsidRPr="004A158F" w:rsidRDefault="000D0CD0" w:rsidP="00BA57C2">
            <w:pPr>
              <w:pStyle w:val="a7"/>
              <w:numPr>
                <w:ilvl w:val="0"/>
                <w:numId w:val="22"/>
              </w:numPr>
              <w:ind w:firstLineChars="0"/>
              <w:rPr>
                <w:szCs w:val="21"/>
              </w:rPr>
            </w:pPr>
            <w:r w:rsidRPr="004A158F">
              <w:rPr>
                <w:rFonts w:hint="eastAsia"/>
                <w:szCs w:val="21"/>
              </w:rPr>
              <w:t>主要风险</w:t>
            </w:r>
          </w:p>
          <w:p w:rsidR="000D0CD0" w:rsidRPr="004A158F" w:rsidRDefault="000D0CD0" w:rsidP="00BA57C2">
            <w:pPr>
              <w:pStyle w:val="a7"/>
              <w:numPr>
                <w:ilvl w:val="0"/>
                <w:numId w:val="22"/>
              </w:numPr>
              <w:ind w:firstLineChars="0"/>
              <w:rPr>
                <w:szCs w:val="21"/>
              </w:rPr>
            </w:pPr>
            <w:r w:rsidRPr="004A158F">
              <w:rPr>
                <w:rFonts w:hint="eastAsia"/>
                <w:szCs w:val="21"/>
              </w:rPr>
              <w:t>跟踪原因：定期、不定期（说明原因）</w:t>
            </w:r>
          </w:p>
        </w:tc>
      </w:tr>
    </w:tbl>
    <w:p w:rsidR="000D0CD0" w:rsidRPr="004A158F" w:rsidRDefault="000D0CD0" w:rsidP="00E94F21">
      <w:pPr>
        <w:rPr>
          <w:rFonts w:eastAsia="黑体"/>
          <w:sz w:val="30"/>
          <w:szCs w:val="30"/>
        </w:rPr>
      </w:pPr>
      <w:r w:rsidRPr="004A158F">
        <w:rPr>
          <w:rFonts w:eastAsia="黑体" w:hint="eastAsia"/>
          <w:sz w:val="28"/>
          <w:szCs w:val="28"/>
        </w:rPr>
        <w:t>资产和经营情况</w:t>
      </w:r>
      <w:r w:rsidRPr="004A158F">
        <w:rPr>
          <w:rFonts w:eastAsia="黑体" w:hint="eastAsia"/>
          <w:sz w:val="30"/>
          <w:szCs w:val="30"/>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tblGrid>
      <w:tr w:rsidR="000D0CD0" w:rsidRPr="004A158F" w:rsidTr="00BA57C2">
        <w:trPr>
          <w:trHeight w:val="946"/>
        </w:trPr>
        <w:tc>
          <w:tcPr>
            <w:tcW w:w="4408" w:type="dxa"/>
          </w:tcPr>
          <w:p w:rsidR="000D0CD0" w:rsidRDefault="000D0CD0" w:rsidP="00BA57C2">
            <w:pPr>
              <w:pStyle w:val="a7"/>
              <w:numPr>
                <w:ilvl w:val="0"/>
                <w:numId w:val="23"/>
              </w:numPr>
              <w:ind w:firstLineChars="0"/>
              <w:rPr>
                <w:szCs w:val="21"/>
              </w:rPr>
            </w:pPr>
            <w:r w:rsidRPr="004A158F">
              <w:rPr>
                <w:rFonts w:hint="eastAsia"/>
                <w:szCs w:val="21"/>
              </w:rPr>
              <w:t>资产情况</w:t>
            </w:r>
          </w:p>
          <w:p w:rsidR="000D0CD0" w:rsidRPr="004A158F" w:rsidRDefault="000D0CD0" w:rsidP="00BA57C2">
            <w:pPr>
              <w:pStyle w:val="a7"/>
              <w:numPr>
                <w:ilvl w:val="0"/>
                <w:numId w:val="23"/>
              </w:numPr>
              <w:ind w:firstLineChars="0"/>
              <w:rPr>
                <w:szCs w:val="21"/>
              </w:rPr>
            </w:pPr>
            <w:r>
              <w:rPr>
                <w:rFonts w:hint="eastAsia"/>
                <w:szCs w:val="21"/>
              </w:rPr>
              <w:t>负债情况</w:t>
            </w:r>
          </w:p>
          <w:p w:rsidR="000D0CD0" w:rsidRPr="004A158F" w:rsidRDefault="000D0CD0" w:rsidP="00BA57C2">
            <w:pPr>
              <w:pStyle w:val="a7"/>
              <w:numPr>
                <w:ilvl w:val="0"/>
                <w:numId w:val="23"/>
              </w:numPr>
              <w:ind w:firstLineChars="0"/>
              <w:rPr>
                <w:szCs w:val="21"/>
              </w:rPr>
            </w:pPr>
            <w:r w:rsidRPr="004A158F">
              <w:rPr>
                <w:rFonts w:hint="eastAsia"/>
                <w:szCs w:val="21"/>
              </w:rPr>
              <w:t>经营情况</w:t>
            </w:r>
          </w:p>
          <w:p w:rsidR="000D0CD0" w:rsidRPr="004A158F" w:rsidRDefault="000D0CD0" w:rsidP="00BA57C2">
            <w:pPr>
              <w:pStyle w:val="a7"/>
              <w:numPr>
                <w:ilvl w:val="0"/>
                <w:numId w:val="23"/>
              </w:numPr>
              <w:ind w:firstLineChars="0"/>
              <w:rPr>
                <w:szCs w:val="21"/>
              </w:rPr>
            </w:pPr>
            <w:r w:rsidRPr="004A158F">
              <w:rPr>
                <w:rFonts w:hint="eastAsia"/>
                <w:szCs w:val="21"/>
              </w:rPr>
              <w:t>跟踪期变化情况</w:t>
            </w:r>
          </w:p>
        </w:tc>
      </w:tr>
    </w:tbl>
    <w:p w:rsidR="000D0CD0" w:rsidRPr="004A158F" w:rsidRDefault="000D0CD0" w:rsidP="00E94F21">
      <w:pPr>
        <w:rPr>
          <w:rFonts w:eastAsia="黑体"/>
          <w:sz w:val="30"/>
          <w:szCs w:val="30"/>
        </w:rPr>
      </w:pPr>
      <w:r w:rsidRPr="004A158F">
        <w:rPr>
          <w:rFonts w:eastAsia="黑体" w:hint="eastAsia"/>
          <w:sz w:val="28"/>
          <w:szCs w:val="28"/>
        </w:rPr>
        <w:t>公共信用</w:t>
      </w:r>
      <w:r w:rsidRPr="004A158F">
        <w:rPr>
          <w:rFonts w:eastAsia="黑体" w:hint="eastAsia"/>
          <w:sz w:val="30"/>
          <w:szCs w:val="30"/>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tblGrid>
      <w:tr w:rsidR="000D0CD0" w:rsidRPr="004A158F" w:rsidTr="00BA57C2">
        <w:trPr>
          <w:trHeight w:val="1006"/>
        </w:trPr>
        <w:tc>
          <w:tcPr>
            <w:tcW w:w="4408" w:type="dxa"/>
          </w:tcPr>
          <w:p w:rsidR="000D0CD0" w:rsidRPr="004A158F" w:rsidRDefault="000D0CD0" w:rsidP="00BA57C2">
            <w:pPr>
              <w:rPr>
                <w:szCs w:val="21"/>
              </w:rPr>
            </w:pPr>
            <w:r w:rsidRPr="004A158F">
              <w:rPr>
                <w:rFonts w:hint="eastAsia"/>
                <w:szCs w:val="21"/>
              </w:rPr>
              <w:t>省内企业：</w:t>
            </w:r>
          </w:p>
          <w:p w:rsidR="000D0CD0" w:rsidRPr="004A158F" w:rsidRDefault="000D0CD0" w:rsidP="00BA57C2">
            <w:pPr>
              <w:pStyle w:val="a7"/>
              <w:numPr>
                <w:ilvl w:val="0"/>
                <w:numId w:val="24"/>
              </w:numPr>
              <w:ind w:firstLineChars="0"/>
              <w:rPr>
                <w:szCs w:val="21"/>
              </w:rPr>
            </w:pPr>
            <w:r w:rsidRPr="004A158F">
              <w:rPr>
                <w:rFonts w:hint="eastAsia"/>
                <w:szCs w:val="21"/>
              </w:rPr>
              <w:t>省企业信用信息系统</w:t>
            </w:r>
            <w:r w:rsidR="004850E1">
              <w:rPr>
                <w:rFonts w:hint="eastAsia"/>
                <w:szCs w:val="21"/>
              </w:rPr>
              <w:t>信用记录</w:t>
            </w:r>
            <w:r w:rsidRPr="004A158F">
              <w:rPr>
                <w:rFonts w:hint="eastAsia"/>
                <w:szCs w:val="21"/>
              </w:rPr>
              <w:t>情况，跟踪期情况</w:t>
            </w:r>
          </w:p>
          <w:p w:rsidR="000D0CD0" w:rsidRPr="004A158F" w:rsidRDefault="000D0CD0" w:rsidP="00BA57C2">
            <w:pPr>
              <w:pStyle w:val="a7"/>
              <w:numPr>
                <w:ilvl w:val="0"/>
                <w:numId w:val="24"/>
              </w:numPr>
              <w:ind w:firstLineChars="0"/>
              <w:rPr>
                <w:szCs w:val="21"/>
              </w:rPr>
            </w:pPr>
            <w:r w:rsidRPr="004A158F">
              <w:rPr>
                <w:rFonts w:hint="eastAsia"/>
                <w:szCs w:val="21"/>
              </w:rPr>
              <w:t>省企业信用信息</w:t>
            </w:r>
            <w:r>
              <w:rPr>
                <w:rFonts w:hint="eastAsia"/>
                <w:szCs w:val="21"/>
              </w:rPr>
              <w:t>系统以外的不良记录</w:t>
            </w:r>
            <w:r w:rsidRPr="004A158F">
              <w:rPr>
                <w:rFonts w:hint="eastAsia"/>
                <w:szCs w:val="21"/>
              </w:rPr>
              <w:t>，跟踪期情况</w:t>
            </w:r>
          </w:p>
          <w:p w:rsidR="000D0CD0" w:rsidRPr="004A158F" w:rsidRDefault="000D0CD0" w:rsidP="00BA57C2">
            <w:pPr>
              <w:rPr>
                <w:szCs w:val="21"/>
              </w:rPr>
            </w:pPr>
            <w:r w:rsidRPr="004A158F">
              <w:rPr>
                <w:rFonts w:hint="eastAsia"/>
                <w:szCs w:val="21"/>
              </w:rPr>
              <w:t>省外企业：</w:t>
            </w:r>
          </w:p>
          <w:p w:rsidR="00CD6CD0" w:rsidRPr="004A158F" w:rsidRDefault="00CD6CD0" w:rsidP="00CD6CD0">
            <w:pPr>
              <w:pStyle w:val="a7"/>
              <w:numPr>
                <w:ilvl w:val="0"/>
                <w:numId w:val="25"/>
              </w:numPr>
              <w:ind w:firstLineChars="0"/>
              <w:rPr>
                <w:szCs w:val="21"/>
              </w:rPr>
            </w:pPr>
            <w:r w:rsidRPr="004A158F">
              <w:rPr>
                <w:rFonts w:hint="eastAsia"/>
                <w:szCs w:val="21"/>
              </w:rPr>
              <w:t>五部门信用记录情况，跟踪期情况</w:t>
            </w:r>
          </w:p>
          <w:p w:rsidR="000D0CD0" w:rsidRPr="004A158F" w:rsidRDefault="00CD6CD0" w:rsidP="00CD6CD0">
            <w:pPr>
              <w:pStyle w:val="a7"/>
              <w:numPr>
                <w:ilvl w:val="0"/>
                <w:numId w:val="25"/>
              </w:numPr>
              <w:ind w:firstLineChars="0"/>
              <w:rPr>
                <w:szCs w:val="21"/>
              </w:rPr>
            </w:pPr>
            <w:r w:rsidRPr="004A158F">
              <w:rPr>
                <w:rFonts w:hint="eastAsia"/>
                <w:szCs w:val="21"/>
              </w:rPr>
              <w:t>五部门信用记录</w:t>
            </w:r>
            <w:r>
              <w:rPr>
                <w:rFonts w:hint="eastAsia"/>
                <w:szCs w:val="21"/>
              </w:rPr>
              <w:t>以外的不良记录</w:t>
            </w:r>
            <w:r w:rsidRPr="004A158F">
              <w:rPr>
                <w:rFonts w:hint="eastAsia"/>
                <w:szCs w:val="21"/>
              </w:rPr>
              <w:t>，跟踪期情况</w:t>
            </w:r>
          </w:p>
        </w:tc>
      </w:tr>
    </w:tbl>
    <w:p w:rsidR="000D0CD0" w:rsidRPr="004A158F" w:rsidRDefault="000D0CD0" w:rsidP="00E94F21">
      <w:pPr>
        <w:rPr>
          <w:rFonts w:eastAsia="黑体"/>
          <w:sz w:val="30"/>
          <w:szCs w:val="30"/>
        </w:rPr>
      </w:pPr>
      <w:r w:rsidRPr="004A158F">
        <w:rPr>
          <w:rFonts w:eastAsia="黑体" w:hint="eastAsia"/>
          <w:sz w:val="28"/>
          <w:szCs w:val="28"/>
        </w:rPr>
        <w:t>招标投标信用</w:t>
      </w:r>
      <w:r w:rsidRPr="004A158F">
        <w:rPr>
          <w:rFonts w:eastAsia="黑体" w:hint="eastAsia"/>
          <w:sz w:val="30"/>
          <w:szCs w:val="30"/>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tblGrid>
      <w:tr w:rsidR="000D0CD0" w:rsidRPr="004A158F" w:rsidTr="00BA57C2">
        <w:trPr>
          <w:trHeight w:val="1469"/>
        </w:trPr>
        <w:tc>
          <w:tcPr>
            <w:tcW w:w="4408" w:type="dxa"/>
          </w:tcPr>
          <w:p w:rsidR="000D0CD0" w:rsidRPr="004A158F" w:rsidRDefault="000D0CD0" w:rsidP="00BA57C2">
            <w:pPr>
              <w:pStyle w:val="a7"/>
              <w:numPr>
                <w:ilvl w:val="0"/>
                <w:numId w:val="16"/>
              </w:numPr>
              <w:ind w:firstLineChars="0"/>
              <w:rPr>
                <w:szCs w:val="21"/>
              </w:rPr>
            </w:pPr>
            <w:r w:rsidRPr="004A158F">
              <w:rPr>
                <w:rFonts w:ascii="Arial" w:hAnsi="Arial" w:cs="Arial" w:hint="eastAsia"/>
                <w:szCs w:val="21"/>
              </w:rPr>
              <w:t>招投标行政处罚和不良记录</w:t>
            </w:r>
            <w:r>
              <w:rPr>
                <w:rFonts w:ascii="Arial" w:hAnsi="Arial" w:cs="Arial" w:hint="eastAsia"/>
                <w:szCs w:val="21"/>
              </w:rPr>
              <w:t>情况</w:t>
            </w:r>
            <w:r w:rsidRPr="004A158F">
              <w:rPr>
                <w:rFonts w:ascii="Arial" w:hAnsi="Arial" w:cs="Arial" w:hint="eastAsia"/>
                <w:szCs w:val="21"/>
              </w:rPr>
              <w:t>，跟踪期情况</w:t>
            </w:r>
          </w:p>
          <w:p w:rsidR="000D0CD0" w:rsidRPr="004A158F" w:rsidRDefault="000D0CD0" w:rsidP="00BA57C2">
            <w:pPr>
              <w:pStyle w:val="a7"/>
              <w:numPr>
                <w:ilvl w:val="0"/>
                <w:numId w:val="16"/>
              </w:numPr>
              <w:ind w:firstLineChars="0"/>
              <w:rPr>
                <w:szCs w:val="21"/>
              </w:rPr>
            </w:pPr>
            <w:r w:rsidRPr="004A158F">
              <w:rPr>
                <w:rFonts w:hint="eastAsia"/>
                <w:szCs w:val="21"/>
              </w:rPr>
              <w:t>重点建设项目中标和履约情况，跟踪期情况</w:t>
            </w:r>
          </w:p>
          <w:p w:rsidR="000D0CD0" w:rsidRPr="004A158F" w:rsidRDefault="000D0CD0" w:rsidP="00BA57C2">
            <w:pPr>
              <w:pStyle w:val="a7"/>
              <w:numPr>
                <w:ilvl w:val="0"/>
                <w:numId w:val="16"/>
              </w:numPr>
              <w:ind w:firstLineChars="0"/>
              <w:rPr>
                <w:szCs w:val="21"/>
              </w:rPr>
            </w:pPr>
            <w:r w:rsidRPr="004A158F">
              <w:rPr>
                <w:rFonts w:hint="eastAsia"/>
                <w:szCs w:val="21"/>
              </w:rPr>
              <w:t>合同纠纷和法院案件情况，跟踪期情况</w:t>
            </w:r>
          </w:p>
        </w:tc>
      </w:tr>
    </w:tbl>
    <w:p w:rsidR="00CD6CD0" w:rsidRDefault="00CD6CD0" w:rsidP="00E94F21">
      <w:pPr>
        <w:rPr>
          <w:rFonts w:eastAsia="黑体"/>
          <w:sz w:val="28"/>
          <w:szCs w:val="28"/>
        </w:rPr>
      </w:pPr>
    </w:p>
    <w:p w:rsidR="000D0CD0" w:rsidRPr="004A158F" w:rsidRDefault="000D0CD0" w:rsidP="00E94F21">
      <w:pPr>
        <w:rPr>
          <w:rFonts w:eastAsia="黑体"/>
          <w:sz w:val="30"/>
          <w:szCs w:val="30"/>
        </w:rPr>
      </w:pPr>
      <w:r w:rsidRPr="004A158F">
        <w:rPr>
          <w:rFonts w:eastAsia="黑体" w:hint="eastAsia"/>
          <w:sz w:val="28"/>
          <w:szCs w:val="28"/>
        </w:rPr>
        <w:lastRenderedPageBreak/>
        <w:t>基本信息</w:t>
      </w:r>
      <w:r w:rsidRPr="004A158F">
        <w:rPr>
          <w:rFonts w:eastAsia="黑体" w:hint="eastAsia"/>
          <w:sz w:val="30"/>
          <w:szCs w:val="30"/>
        </w:rPr>
        <w:t>：</w:t>
      </w: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260"/>
      </w:tblGrid>
      <w:tr w:rsidR="000D0CD0" w:rsidRPr="004A158F" w:rsidTr="00EA0D38">
        <w:trPr>
          <w:trHeight w:val="324"/>
        </w:trPr>
        <w:tc>
          <w:tcPr>
            <w:tcW w:w="1951" w:type="dxa"/>
          </w:tcPr>
          <w:p w:rsidR="000D0CD0" w:rsidRPr="004A158F" w:rsidRDefault="000D0CD0" w:rsidP="00BA57C2">
            <w:pPr>
              <w:rPr>
                <w:rFonts w:eastAsia="黑体"/>
                <w:bCs/>
                <w:szCs w:val="21"/>
              </w:rPr>
            </w:pPr>
            <w:r w:rsidRPr="004A158F">
              <w:rPr>
                <w:rFonts w:eastAsia="黑体" w:hint="eastAsia"/>
                <w:bCs/>
                <w:kern w:val="0"/>
                <w:sz w:val="20"/>
                <w:szCs w:val="21"/>
              </w:rPr>
              <w:t>企业名称</w:t>
            </w:r>
          </w:p>
        </w:tc>
        <w:tc>
          <w:tcPr>
            <w:tcW w:w="3260" w:type="dxa"/>
          </w:tcPr>
          <w:p w:rsidR="000D0CD0" w:rsidRPr="004A158F" w:rsidRDefault="000D0CD0" w:rsidP="00BA57C2">
            <w:pPr>
              <w:rPr>
                <w:szCs w:val="21"/>
              </w:rPr>
            </w:pPr>
          </w:p>
        </w:tc>
      </w:tr>
      <w:tr w:rsidR="000D0CD0" w:rsidRPr="004A158F" w:rsidTr="00EA0D38">
        <w:trPr>
          <w:trHeight w:val="309"/>
        </w:trPr>
        <w:tc>
          <w:tcPr>
            <w:tcW w:w="1951" w:type="dxa"/>
          </w:tcPr>
          <w:p w:rsidR="000D0CD0" w:rsidRPr="004A158F" w:rsidRDefault="000D0CD0" w:rsidP="00BA57C2">
            <w:pPr>
              <w:rPr>
                <w:rFonts w:eastAsia="黑体"/>
                <w:bCs/>
                <w:szCs w:val="21"/>
              </w:rPr>
            </w:pPr>
            <w:r w:rsidRPr="004A158F">
              <w:rPr>
                <w:rFonts w:eastAsia="黑体" w:hint="eastAsia"/>
                <w:bCs/>
                <w:kern w:val="0"/>
                <w:sz w:val="20"/>
                <w:szCs w:val="21"/>
              </w:rPr>
              <w:t>住所</w:t>
            </w:r>
          </w:p>
        </w:tc>
        <w:tc>
          <w:tcPr>
            <w:tcW w:w="3260" w:type="dxa"/>
          </w:tcPr>
          <w:p w:rsidR="000D0CD0" w:rsidRPr="004A158F" w:rsidRDefault="000D0CD0" w:rsidP="00BA57C2">
            <w:pPr>
              <w:rPr>
                <w:szCs w:val="21"/>
              </w:rPr>
            </w:pPr>
          </w:p>
        </w:tc>
      </w:tr>
      <w:tr w:rsidR="000D0CD0" w:rsidRPr="004A158F" w:rsidTr="00EA0D38">
        <w:trPr>
          <w:trHeight w:val="324"/>
        </w:trPr>
        <w:tc>
          <w:tcPr>
            <w:tcW w:w="1951" w:type="dxa"/>
          </w:tcPr>
          <w:p w:rsidR="000D0CD0" w:rsidRPr="004A158F" w:rsidRDefault="000D0CD0" w:rsidP="00BA57C2">
            <w:pPr>
              <w:rPr>
                <w:rFonts w:eastAsia="黑体"/>
                <w:bCs/>
                <w:szCs w:val="21"/>
              </w:rPr>
            </w:pPr>
            <w:r w:rsidRPr="004A158F">
              <w:rPr>
                <w:rFonts w:eastAsia="黑体" w:hint="eastAsia"/>
                <w:bCs/>
                <w:kern w:val="0"/>
                <w:sz w:val="20"/>
                <w:szCs w:val="21"/>
              </w:rPr>
              <w:t>法定代表人</w:t>
            </w:r>
          </w:p>
        </w:tc>
        <w:tc>
          <w:tcPr>
            <w:tcW w:w="3260" w:type="dxa"/>
          </w:tcPr>
          <w:p w:rsidR="000D0CD0" w:rsidRPr="004A158F" w:rsidRDefault="000D0CD0" w:rsidP="00BA57C2">
            <w:pPr>
              <w:rPr>
                <w:szCs w:val="21"/>
              </w:rPr>
            </w:pPr>
          </w:p>
        </w:tc>
      </w:tr>
      <w:tr w:rsidR="000D0CD0" w:rsidRPr="004A158F" w:rsidTr="00EA0D38">
        <w:trPr>
          <w:trHeight w:val="309"/>
        </w:trPr>
        <w:tc>
          <w:tcPr>
            <w:tcW w:w="1951" w:type="dxa"/>
          </w:tcPr>
          <w:p w:rsidR="000D0CD0" w:rsidRPr="004A158F" w:rsidRDefault="000D0CD0" w:rsidP="00BA57C2">
            <w:pPr>
              <w:rPr>
                <w:rFonts w:eastAsia="黑体"/>
                <w:bCs/>
                <w:szCs w:val="21"/>
              </w:rPr>
            </w:pPr>
            <w:r w:rsidRPr="004A158F">
              <w:rPr>
                <w:rFonts w:eastAsia="黑体" w:hint="eastAsia"/>
                <w:bCs/>
                <w:kern w:val="0"/>
                <w:sz w:val="20"/>
                <w:szCs w:val="21"/>
              </w:rPr>
              <w:t>注册资本</w:t>
            </w:r>
          </w:p>
        </w:tc>
        <w:tc>
          <w:tcPr>
            <w:tcW w:w="3260" w:type="dxa"/>
          </w:tcPr>
          <w:p w:rsidR="000D0CD0" w:rsidRPr="004A158F" w:rsidRDefault="000D0CD0" w:rsidP="00BA57C2">
            <w:pPr>
              <w:rPr>
                <w:szCs w:val="21"/>
              </w:rPr>
            </w:pPr>
          </w:p>
        </w:tc>
      </w:tr>
      <w:tr w:rsidR="000D0CD0" w:rsidRPr="004A158F" w:rsidTr="00EA0D38">
        <w:trPr>
          <w:trHeight w:val="337"/>
        </w:trPr>
        <w:tc>
          <w:tcPr>
            <w:tcW w:w="1951" w:type="dxa"/>
          </w:tcPr>
          <w:p w:rsidR="000D0CD0" w:rsidRPr="004A158F" w:rsidRDefault="000D0CD0" w:rsidP="00BA57C2">
            <w:pPr>
              <w:rPr>
                <w:rFonts w:eastAsia="黑体"/>
                <w:bCs/>
                <w:szCs w:val="21"/>
              </w:rPr>
            </w:pPr>
            <w:r w:rsidRPr="004A158F">
              <w:rPr>
                <w:rFonts w:eastAsia="黑体" w:hint="eastAsia"/>
                <w:bCs/>
                <w:kern w:val="0"/>
                <w:sz w:val="20"/>
                <w:szCs w:val="21"/>
              </w:rPr>
              <w:t>经济类型</w:t>
            </w:r>
          </w:p>
        </w:tc>
        <w:tc>
          <w:tcPr>
            <w:tcW w:w="3260" w:type="dxa"/>
          </w:tcPr>
          <w:p w:rsidR="000D0CD0" w:rsidRPr="004A158F" w:rsidRDefault="000D0CD0" w:rsidP="00BA57C2">
            <w:pPr>
              <w:rPr>
                <w:szCs w:val="21"/>
              </w:rPr>
            </w:pPr>
          </w:p>
        </w:tc>
      </w:tr>
      <w:tr w:rsidR="000D0CD0" w:rsidRPr="004A158F" w:rsidTr="00EA0D38">
        <w:trPr>
          <w:trHeight w:val="139"/>
        </w:trPr>
        <w:tc>
          <w:tcPr>
            <w:tcW w:w="1951" w:type="dxa"/>
          </w:tcPr>
          <w:p w:rsidR="000D0CD0" w:rsidRPr="004A158F" w:rsidRDefault="00EA0D38" w:rsidP="00BA57C2">
            <w:pPr>
              <w:rPr>
                <w:rFonts w:eastAsia="黑体"/>
                <w:bCs/>
                <w:szCs w:val="21"/>
              </w:rPr>
            </w:pPr>
            <w:r>
              <w:rPr>
                <w:rFonts w:eastAsia="黑体" w:hint="eastAsia"/>
                <w:bCs/>
                <w:kern w:val="0"/>
                <w:sz w:val="20"/>
                <w:szCs w:val="21"/>
              </w:rPr>
              <w:t>设</w:t>
            </w:r>
            <w:r w:rsidR="000D0CD0" w:rsidRPr="004A158F">
              <w:rPr>
                <w:rFonts w:eastAsia="黑体" w:hint="eastAsia"/>
                <w:bCs/>
                <w:kern w:val="0"/>
                <w:sz w:val="20"/>
                <w:szCs w:val="21"/>
              </w:rPr>
              <w:t>立日期</w:t>
            </w:r>
          </w:p>
        </w:tc>
        <w:tc>
          <w:tcPr>
            <w:tcW w:w="3260" w:type="dxa"/>
          </w:tcPr>
          <w:p w:rsidR="000D0CD0" w:rsidRPr="004A158F" w:rsidRDefault="000D0CD0" w:rsidP="00BA57C2">
            <w:pPr>
              <w:rPr>
                <w:szCs w:val="21"/>
              </w:rPr>
            </w:pPr>
          </w:p>
        </w:tc>
      </w:tr>
      <w:tr w:rsidR="000D0CD0" w:rsidRPr="004A158F" w:rsidTr="00EA0D38">
        <w:trPr>
          <w:trHeight w:val="324"/>
        </w:trPr>
        <w:tc>
          <w:tcPr>
            <w:tcW w:w="1951" w:type="dxa"/>
          </w:tcPr>
          <w:p w:rsidR="000D0CD0" w:rsidRPr="004A158F" w:rsidRDefault="00EA0D38" w:rsidP="00BA57C2">
            <w:pPr>
              <w:rPr>
                <w:rFonts w:eastAsia="黑体"/>
                <w:bCs/>
                <w:szCs w:val="21"/>
              </w:rPr>
            </w:pPr>
            <w:r w:rsidRPr="000E1849">
              <w:rPr>
                <w:rFonts w:eastAsia="黑体" w:hint="eastAsia"/>
                <w:bCs/>
                <w:kern w:val="0"/>
                <w:sz w:val="20"/>
                <w:szCs w:val="21"/>
              </w:rPr>
              <w:t>统一社会信用代码</w:t>
            </w:r>
          </w:p>
        </w:tc>
        <w:tc>
          <w:tcPr>
            <w:tcW w:w="3260" w:type="dxa"/>
          </w:tcPr>
          <w:p w:rsidR="000D0CD0" w:rsidRPr="004A158F" w:rsidRDefault="000D0CD0" w:rsidP="00BA57C2">
            <w:pPr>
              <w:rPr>
                <w:szCs w:val="21"/>
              </w:rPr>
            </w:pPr>
          </w:p>
        </w:tc>
      </w:tr>
    </w:tbl>
    <w:p w:rsidR="000D0CD0" w:rsidRPr="004A158F" w:rsidRDefault="000D0CD0" w:rsidP="00E94F21">
      <w:pPr>
        <w:rPr>
          <w:rFonts w:eastAsia="黑体"/>
          <w:sz w:val="30"/>
          <w:szCs w:val="30"/>
        </w:rPr>
      </w:pPr>
      <w:r w:rsidRPr="004A158F">
        <w:rPr>
          <w:rFonts w:eastAsia="黑体" w:hint="eastAsia"/>
          <w:sz w:val="28"/>
          <w:szCs w:val="28"/>
        </w:rPr>
        <w:t>主要财务数据与指标</w:t>
      </w:r>
      <w:r w:rsidRPr="004A158F">
        <w:rPr>
          <w:rFonts w:eastAsia="黑体" w:hint="eastAsia"/>
          <w:sz w:val="30"/>
          <w:szCs w:val="30"/>
        </w:rPr>
        <w:t>：</w:t>
      </w:r>
    </w:p>
    <w:tbl>
      <w:tblPr>
        <w:tblW w:w="52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660"/>
        <w:gridCol w:w="850"/>
        <w:gridCol w:w="851"/>
        <w:gridCol w:w="850"/>
      </w:tblGrid>
      <w:tr w:rsidR="000D0CD0" w:rsidRPr="004A158F" w:rsidTr="00BA57C2">
        <w:trPr>
          <w:trHeight w:val="420"/>
        </w:trPr>
        <w:tc>
          <w:tcPr>
            <w:tcW w:w="2660" w:type="dxa"/>
            <w:tcBorders>
              <w:top w:val="single" w:sz="12" w:space="0" w:color="000000"/>
              <w:left w:val="single" w:sz="6" w:space="0" w:color="000000"/>
              <w:tl2br w:val="single" w:sz="6" w:space="0" w:color="000000"/>
            </w:tcBorders>
            <w:vAlign w:val="center"/>
          </w:tcPr>
          <w:p w:rsidR="000D0CD0" w:rsidRPr="004A158F" w:rsidRDefault="000D0CD0" w:rsidP="00BA57C2">
            <w:pPr>
              <w:ind w:firstLine="542"/>
              <w:jc w:val="right"/>
              <w:rPr>
                <w:rFonts w:eastAsia="黑体"/>
                <w:b/>
                <w:szCs w:val="21"/>
              </w:rPr>
            </w:pPr>
            <w:r w:rsidRPr="004A158F">
              <w:rPr>
                <w:rFonts w:eastAsia="黑体" w:hint="eastAsia"/>
                <w:b/>
                <w:kern w:val="0"/>
                <w:sz w:val="20"/>
                <w:szCs w:val="21"/>
              </w:rPr>
              <w:t>年份</w:t>
            </w:r>
          </w:p>
          <w:p w:rsidR="000D0CD0" w:rsidRPr="004A158F" w:rsidRDefault="000D0CD0" w:rsidP="00BA57C2">
            <w:pPr>
              <w:ind w:firstLine="542"/>
              <w:rPr>
                <w:rFonts w:eastAsia="黑体"/>
                <w:b/>
                <w:szCs w:val="21"/>
              </w:rPr>
            </w:pPr>
            <w:r w:rsidRPr="004A158F">
              <w:rPr>
                <w:rFonts w:eastAsia="黑体" w:hint="eastAsia"/>
                <w:b/>
                <w:kern w:val="0"/>
                <w:sz w:val="20"/>
                <w:szCs w:val="21"/>
              </w:rPr>
              <w:t>项目</w:t>
            </w:r>
          </w:p>
        </w:tc>
        <w:tc>
          <w:tcPr>
            <w:tcW w:w="850" w:type="dxa"/>
            <w:tcBorders>
              <w:top w:val="single" w:sz="12" w:space="0" w:color="000000"/>
            </w:tcBorders>
            <w:vAlign w:val="center"/>
          </w:tcPr>
          <w:p w:rsidR="000D0CD0" w:rsidRPr="004A158F" w:rsidRDefault="000D0CD0" w:rsidP="00BA57C2">
            <w:pPr>
              <w:rPr>
                <w:rFonts w:eastAsia="黑体"/>
                <w:b/>
                <w:szCs w:val="21"/>
              </w:rPr>
            </w:pPr>
            <w:r w:rsidRPr="004A158F">
              <w:rPr>
                <w:rFonts w:eastAsia="黑体"/>
                <w:b/>
                <w:kern w:val="0"/>
                <w:sz w:val="20"/>
                <w:szCs w:val="21"/>
              </w:rPr>
              <w:t>20××</w:t>
            </w:r>
            <w:r w:rsidRPr="004A158F">
              <w:rPr>
                <w:rFonts w:eastAsia="黑体" w:hint="eastAsia"/>
                <w:b/>
                <w:kern w:val="0"/>
                <w:sz w:val="20"/>
                <w:szCs w:val="21"/>
              </w:rPr>
              <w:t>年</w:t>
            </w:r>
          </w:p>
        </w:tc>
        <w:tc>
          <w:tcPr>
            <w:tcW w:w="851" w:type="dxa"/>
            <w:tcBorders>
              <w:top w:val="single" w:sz="12" w:space="0" w:color="000000"/>
            </w:tcBorders>
            <w:vAlign w:val="center"/>
          </w:tcPr>
          <w:p w:rsidR="000D0CD0" w:rsidRPr="004A158F" w:rsidRDefault="000D0CD0" w:rsidP="00BA57C2">
            <w:pPr>
              <w:rPr>
                <w:rFonts w:eastAsia="黑体"/>
                <w:b/>
                <w:szCs w:val="21"/>
              </w:rPr>
            </w:pPr>
            <w:r w:rsidRPr="004A158F">
              <w:rPr>
                <w:rFonts w:eastAsia="黑体"/>
                <w:b/>
                <w:kern w:val="0"/>
                <w:sz w:val="20"/>
                <w:szCs w:val="21"/>
              </w:rPr>
              <w:t>20××</w:t>
            </w:r>
            <w:r w:rsidRPr="004A158F">
              <w:rPr>
                <w:rFonts w:eastAsia="黑体" w:hint="eastAsia"/>
                <w:b/>
                <w:kern w:val="0"/>
                <w:sz w:val="20"/>
                <w:szCs w:val="21"/>
              </w:rPr>
              <w:t>年</w:t>
            </w:r>
          </w:p>
        </w:tc>
        <w:tc>
          <w:tcPr>
            <w:tcW w:w="850" w:type="dxa"/>
            <w:tcBorders>
              <w:top w:val="single" w:sz="12" w:space="0" w:color="000000"/>
              <w:right w:val="single" w:sz="6" w:space="0" w:color="000000"/>
            </w:tcBorders>
            <w:vAlign w:val="center"/>
          </w:tcPr>
          <w:p w:rsidR="000D0CD0" w:rsidRPr="004A158F" w:rsidRDefault="000D0CD0" w:rsidP="00BA57C2">
            <w:pPr>
              <w:rPr>
                <w:rFonts w:eastAsia="黑体"/>
                <w:b/>
                <w:bCs/>
                <w:szCs w:val="21"/>
              </w:rPr>
            </w:pPr>
            <w:r w:rsidRPr="004A158F">
              <w:rPr>
                <w:rFonts w:eastAsia="黑体"/>
                <w:b/>
                <w:bCs/>
                <w:kern w:val="0"/>
                <w:sz w:val="20"/>
                <w:szCs w:val="21"/>
              </w:rPr>
              <w:t>20</w:t>
            </w:r>
            <w:r w:rsidRPr="004A158F">
              <w:rPr>
                <w:rFonts w:eastAsia="黑体"/>
                <w:b/>
                <w:kern w:val="0"/>
                <w:sz w:val="20"/>
                <w:szCs w:val="21"/>
              </w:rPr>
              <w:t>××</w:t>
            </w:r>
            <w:r w:rsidRPr="004A158F">
              <w:rPr>
                <w:rFonts w:eastAsia="黑体" w:hint="eastAsia"/>
                <w:b/>
                <w:bCs/>
                <w:kern w:val="0"/>
                <w:sz w:val="20"/>
                <w:szCs w:val="21"/>
              </w:rPr>
              <w:t>年</w:t>
            </w:r>
          </w:p>
        </w:tc>
      </w:tr>
      <w:tr w:rsidR="000D0CD0" w:rsidRPr="004A158F" w:rsidTr="00BA57C2">
        <w:trPr>
          <w:trHeight w:val="321"/>
        </w:trPr>
        <w:tc>
          <w:tcPr>
            <w:tcW w:w="2660" w:type="dxa"/>
            <w:tcBorders>
              <w:left w:val="single" w:sz="6" w:space="0" w:color="000000"/>
            </w:tcBorders>
          </w:tcPr>
          <w:p w:rsidR="000D0CD0" w:rsidRPr="004A158F" w:rsidRDefault="000D0CD0" w:rsidP="00BA57C2">
            <w:pPr>
              <w:rPr>
                <w:kern w:val="0"/>
                <w:sz w:val="18"/>
                <w:szCs w:val="18"/>
              </w:rPr>
            </w:pPr>
            <w:r w:rsidRPr="004A158F">
              <w:rPr>
                <w:rFonts w:hint="eastAsia"/>
                <w:kern w:val="0"/>
                <w:sz w:val="18"/>
                <w:szCs w:val="18"/>
              </w:rPr>
              <w:t>总资产（万元）</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rPr>
                <w:b/>
                <w:bCs/>
                <w:szCs w:val="21"/>
              </w:rPr>
            </w:pPr>
          </w:p>
        </w:tc>
      </w:tr>
      <w:tr w:rsidR="000D0CD0" w:rsidRPr="004A158F" w:rsidTr="00BA57C2">
        <w:trPr>
          <w:trHeight w:val="321"/>
        </w:trPr>
        <w:tc>
          <w:tcPr>
            <w:tcW w:w="2660" w:type="dxa"/>
            <w:tcBorders>
              <w:left w:val="single" w:sz="6" w:space="0" w:color="000000"/>
            </w:tcBorders>
          </w:tcPr>
          <w:p w:rsidR="000D0CD0" w:rsidRPr="004A158F" w:rsidRDefault="000D0CD0" w:rsidP="00BA57C2">
            <w:pPr>
              <w:rPr>
                <w:kern w:val="0"/>
                <w:sz w:val="18"/>
                <w:szCs w:val="18"/>
              </w:rPr>
            </w:pPr>
            <w:r w:rsidRPr="004A158F">
              <w:rPr>
                <w:rFonts w:hint="eastAsia"/>
                <w:kern w:val="0"/>
                <w:sz w:val="18"/>
                <w:szCs w:val="18"/>
              </w:rPr>
              <w:t>主营业务收入（万元）</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05"/>
        </w:trPr>
        <w:tc>
          <w:tcPr>
            <w:tcW w:w="2660" w:type="dxa"/>
            <w:tcBorders>
              <w:left w:val="single" w:sz="6" w:space="0" w:color="000000"/>
            </w:tcBorders>
          </w:tcPr>
          <w:p w:rsidR="000D0CD0" w:rsidRPr="004A158F" w:rsidRDefault="000D0CD0" w:rsidP="00BA57C2">
            <w:pPr>
              <w:rPr>
                <w:kern w:val="0"/>
                <w:sz w:val="18"/>
                <w:szCs w:val="18"/>
              </w:rPr>
            </w:pPr>
            <w:r w:rsidRPr="004A158F">
              <w:rPr>
                <w:rFonts w:hint="eastAsia"/>
                <w:kern w:val="0"/>
                <w:sz w:val="18"/>
                <w:szCs w:val="18"/>
              </w:rPr>
              <w:t>资产负债率（</w:t>
            </w:r>
            <w:r w:rsidRPr="004A158F">
              <w:rPr>
                <w:kern w:val="0"/>
                <w:sz w:val="18"/>
                <w:szCs w:val="18"/>
              </w:rPr>
              <w:t>%</w:t>
            </w:r>
            <w:r w:rsidRPr="004A158F">
              <w:rPr>
                <w:rFonts w:hint="eastAsia"/>
                <w:kern w:val="0"/>
                <w:sz w:val="18"/>
                <w:szCs w:val="18"/>
              </w:rPr>
              <w:t>）</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281"/>
        </w:trPr>
        <w:tc>
          <w:tcPr>
            <w:tcW w:w="2660" w:type="dxa"/>
            <w:tcBorders>
              <w:left w:val="single" w:sz="6" w:space="0" w:color="000000"/>
              <w:bottom w:val="single" w:sz="4" w:space="0" w:color="auto"/>
            </w:tcBorders>
          </w:tcPr>
          <w:p w:rsidR="000D0CD0" w:rsidRPr="004A158F" w:rsidRDefault="000D0CD0" w:rsidP="00BA57C2">
            <w:pPr>
              <w:rPr>
                <w:kern w:val="0"/>
                <w:sz w:val="18"/>
                <w:szCs w:val="18"/>
              </w:rPr>
            </w:pPr>
            <w:r w:rsidRPr="004A158F">
              <w:rPr>
                <w:rFonts w:hint="eastAsia"/>
                <w:kern w:val="0"/>
                <w:sz w:val="18"/>
                <w:szCs w:val="18"/>
              </w:rPr>
              <w:t>现金流动负债比率（</w:t>
            </w:r>
            <w:r w:rsidRPr="004A158F">
              <w:rPr>
                <w:kern w:val="0"/>
                <w:sz w:val="18"/>
                <w:szCs w:val="18"/>
              </w:rPr>
              <w:t>%</w:t>
            </w:r>
            <w:r w:rsidRPr="004A158F">
              <w:rPr>
                <w:rFonts w:hint="eastAsia"/>
                <w:kern w:val="0"/>
                <w:sz w:val="18"/>
                <w:szCs w:val="18"/>
              </w:rPr>
              <w:t>）</w:t>
            </w:r>
          </w:p>
        </w:tc>
        <w:tc>
          <w:tcPr>
            <w:tcW w:w="850" w:type="dxa"/>
            <w:tcBorders>
              <w:bottom w:val="single" w:sz="4" w:space="0" w:color="auto"/>
            </w:tcBorders>
            <w:vAlign w:val="center"/>
          </w:tcPr>
          <w:p w:rsidR="000D0CD0" w:rsidRPr="004A158F" w:rsidRDefault="000D0CD0" w:rsidP="00BA57C2">
            <w:pPr>
              <w:rPr>
                <w:szCs w:val="21"/>
              </w:rPr>
            </w:pPr>
          </w:p>
        </w:tc>
        <w:tc>
          <w:tcPr>
            <w:tcW w:w="851" w:type="dxa"/>
            <w:tcBorders>
              <w:bottom w:val="single" w:sz="4" w:space="0" w:color="auto"/>
            </w:tcBorders>
            <w:vAlign w:val="center"/>
          </w:tcPr>
          <w:p w:rsidR="000D0CD0" w:rsidRPr="004A158F" w:rsidRDefault="000D0CD0" w:rsidP="00BA57C2">
            <w:pPr>
              <w:rPr>
                <w:szCs w:val="21"/>
              </w:rPr>
            </w:pPr>
          </w:p>
        </w:tc>
        <w:tc>
          <w:tcPr>
            <w:tcW w:w="850" w:type="dxa"/>
            <w:tcBorders>
              <w:bottom w:val="single" w:sz="4" w:space="0" w:color="auto"/>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67"/>
        </w:trPr>
        <w:tc>
          <w:tcPr>
            <w:tcW w:w="2660" w:type="dxa"/>
            <w:tcBorders>
              <w:top w:val="single" w:sz="4" w:space="0" w:color="auto"/>
              <w:left w:val="single" w:sz="6" w:space="0" w:color="000000"/>
            </w:tcBorders>
          </w:tcPr>
          <w:p w:rsidR="000D0CD0" w:rsidRPr="004A158F" w:rsidRDefault="000D0CD0" w:rsidP="00BA57C2">
            <w:pPr>
              <w:rPr>
                <w:kern w:val="0"/>
                <w:sz w:val="18"/>
                <w:szCs w:val="18"/>
              </w:rPr>
            </w:pPr>
            <w:r w:rsidRPr="004A158F">
              <w:rPr>
                <w:rFonts w:hint="eastAsia"/>
                <w:kern w:val="0"/>
                <w:sz w:val="18"/>
                <w:szCs w:val="18"/>
              </w:rPr>
              <w:t>速动比率（次）</w:t>
            </w:r>
          </w:p>
        </w:tc>
        <w:tc>
          <w:tcPr>
            <w:tcW w:w="850" w:type="dxa"/>
            <w:tcBorders>
              <w:top w:val="single" w:sz="4" w:space="0" w:color="auto"/>
            </w:tcBorders>
            <w:vAlign w:val="center"/>
          </w:tcPr>
          <w:p w:rsidR="000D0CD0" w:rsidRPr="004A158F" w:rsidRDefault="000D0CD0" w:rsidP="00BA57C2">
            <w:pPr>
              <w:rPr>
                <w:szCs w:val="21"/>
              </w:rPr>
            </w:pPr>
          </w:p>
        </w:tc>
        <w:tc>
          <w:tcPr>
            <w:tcW w:w="851" w:type="dxa"/>
            <w:tcBorders>
              <w:top w:val="single" w:sz="4" w:space="0" w:color="auto"/>
            </w:tcBorders>
            <w:vAlign w:val="center"/>
          </w:tcPr>
          <w:p w:rsidR="000D0CD0" w:rsidRPr="004A158F" w:rsidRDefault="000D0CD0" w:rsidP="00BA57C2">
            <w:pPr>
              <w:rPr>
                <w:szCs w:val="21"/>
              </w:rPr>
            </w:pPr>
          </w:p>
        </w:tc>
        <w:tc>
          <w:tcPr>
            <w:tcW w:w="850" w:type="dxa"/>
            <w:tcBorders>
              <w:top w:val="single" w:sz="4" w:space="0" w:color="auto"/>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21"/>
        </w:trPr>
        <w:tc>
          <w:tcPr>
            <w:tcW w:w="2660" w:type="dxa"/>
            <w:tcBorders>
              <w:left w:val="single" w:sz="6" w:space="0" w:color="000000"/>
            </w:tcBorders>
          </w:tcPr>
          <w:p w:rsidR="000D0CD0" w:rsidRPr="004A158F" w:rsidRDefault="000D0CD0" w:rsidP="00BA57C2">
            <w:pPr>
              <w:rPr>
                <w:kern w:val="0"/>
                <w:sz w:val="18"/>
                <w:szCs w:val="18"/>
              </w:rPr>
            </w:pPr>
            <w:r w:rsidRPr="004A158F">
              <w:rPr>
                <w:rFonts w:hint="eastAsia"/>
                <w:kern w:val="0"/>
                <w:sz w:val="18"/>
                <w:szCs w:val="18"/>
              </w:rPr>
              <w:t>总资产周转率（次）</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183"/>
        </w:trPr>
        <w:tc>
          <w:tcPr>
            <w:tcW w:w="2660" w:type="dxa"/>
            <w:tcBorders>
              <w:left w:val="single" w:sz="6" w:space="0" w:color="000000"/>
              <w:bottom w:val="single" w:sz="4" w:space="0" w:color="auto"/>
            </w:tcBorders>
          </w:tcPr>
          <w:p w:rsidR="000D0CD0" w:rsidRPr="004A158F" w:rsidRDefault="000D0CD0" w:rsidP="00BA57C2">
            <w:pPr>
              <w:rPr>
                <w:kern w:val="0"/>
                <w:sz w:val="18"/>
                <w:szCs w:val="18"/>
              </w:rPr>
            </w:pPr>
            <w:r w:rsidRPr="004A158F">
              <w:rPr>
                <w:rFonts w:hint="eastAsia"/>
                <w:kern w:val="0"/>
                <w:sz w:val="18"/>
                <w:szCs w:val="18"/>
              </w:rPr>
              <w:t>应收账款周转率（次）</w:t>
            </w:r>
          </w:p>
        </w:tc>
        <w:tc>
          <w:tcPr>
            <w:tcW w:w="850" w:type="dxa"/>
            <w:tcBorders>
              <w:bottom w:val="single" w:sz="4" w:space="0" w:color="auto"/>
            </w:tcBorders>
            <w:vAlign w:val="center"/>
          </w:tcPr>
          <w:p w:rsidR="000D0CD0" w:rsidRPr="004A158F" w:rsidRDefault="000D0CD0" w:rsidP="00BA57C2">
            <w:pPr>
              <w:rPr>
                <w:szCs w:val="21"/>
              </w:rPr>
            </w:pPr>
          </w:p>
        </w:tc>
        <w:tc>
          <w:tcPr>
            <w:tcW w:w="851" w:type="dxa"/>
            <w:tcBorders>
              <w:bottom w:val="single" w:sz="4" w:space="0" w:color="auto"/>
            </w:tcBorders>
            <w:vAlign w:val="center"/>
          </w:tcPr>
          <w:p w:rsidR="000D0CD0" w:rsidRPr="004A158F" w:rsidRDefault="000D0CD0" w:rsidP="00BA57C2">
            <w:pPr>
              <w:rPr>
                <w:szCs w:val="21"/>
              </w:rPr>
            </w:pPr>
          </w:p>
        </w:tc>
        <w:tc>
          <w:tcPr>
            <w:tcW w:w="850" w:type="dxa"/>
            <w:tcBorders>
              <w:bottom w:val="single" w:sz="4" w:space="0" w:color="auto"/>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137"/>
        </w:trPr>
        <w:tc>
          <w:tcPr>
            <w:tcW w:w="2660" w:type="dxa"/>
            <w:tcBorders>
              <w:top w:val="single" w:sz="4" w:space="0" w:color="auto"/>
              <w:left w:val="single" w:sz="6" w:space="0" w:color="000000"/>
            </w:tcBorders>
          </w:tcPr>
          <w:p w:rsidR="000D0CD0" w:rsidRPr="004A158F" w:rsidRDefault="000D0CD0" w:rsidP="00BA57C2">
            <w:pPr>
              <w:rPr>
                <w:kern w:val="0"/>
                <w:sz w:val="18"/>
                <w:szCs w:val="18"/>
              </w:rPr>
            </w:pPr>
            <w:r w:rsidRPr="004A158F">
              <w:rPr>
                <w:rFonts w:hint="eastAsia"/>
                <w:kern w:val="0"/>
                <w:sz w:val="18"/>
                <w:szCs w:val="18"/>
              </w:rPr>
              <w:t>流动资产周转率（次）</w:t>
            </w:r>
          </w:p>
        </w:tc>
        <w:tc>
          <w:tcPr>
            <w:tcW w:w="850" w:type="dxa"/>
            <w:tcBorders>
              <w:top w:val="single" w:sz="4" w:space="0" w:color="auto"/>
            </w:tcBorders>
            <w:vAlign w:val="center"/>
          </w:tcPr>
          <w:p w:rsidR="000D0CD0" w:rsidRPr="004A158F" w:rsidRDefault="000D0CD0" w:rsidP="00BA57C2">
            <w:pPr>
              <w:rPr>
                <w:szCs w:val="21"/>
              </w:rPr>
            </w:pPr>
          </w:p>
        </w:tc>
        <w:tc>
          <w:tcPr>
            <w:tcW w:w="851" w:type="dxa"/>
            <w:tcBorders>
              <w:top w:val="single" w:sz="4" w:space="0" w:color="auto"/>
            </w:tcBorders>
            <w:vAlign w:val="center"/>
          </w:tcPr>
          <w:p w:rsidR="000D0CD0" w:rsidRPr="004A158F" w:rsidRDefault="000D0CD0" w:rsidP="00BA57C2">
            <w:pPr>
              <w:rPr>
                <w:szCs w:val="21"/>
              </w:rPr>
            </w:pPr>
          </w:p>
        </w:tc>
        <w:tc>
          <w:tcPr>
            <w:tcW w:w="850" w:type="dxa"/>
            <w:tcBorders>
              <w:top w:val="single" w:sz="4" w:space="0" w:color="auto"/>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21"/>
        </w:trPr>
        <w:tc>
          <w:tcPr>
            <w:tcW w:w="2660" w:type="dxa"/>
            <w:tcBorders>
              <w:left w:val="single" w:sz="6" w:space="0" w:color="000000"/>
            </w:tcBorders>
          </w:tcPr>
          <w:p w:rsidR="000D0CD0" w:rsidRPr="004A158F" w:rsidRDefault="000D0CD0" w:rsidP="00BA57C2">
            <w:pPr>
              <w:rPr>
                <w:kern w:val="0"/>
                <w:sz w:val="18"/>
                <w:szCs w:val="18"/>
              </w:rPr>
            </w:pPr>
            <w:r w:rsidRPr="004A158F">
              <w:rPr>
                <w:rFonts w:hint="eastAsia"/>
                <w:kern w:val="0"/>
                <w:sz w:val="18"/>
                <w:szCs w:val="18"/>
              </w:rPr>
              <w:t>净资产收益率（</w:t>
            </w:r>
            <w:r w:rsidRPr="004A158F">
              <w:rPr>
                <w:kern w:val="0"/>
                <w:sz w:val="18"/>
                <w:szCs w:val="18"/>
              </w:rPr>
              <w:t>%</w:t>
            </w:r>
            <w:r w:rsidRPr="004A158F">
              <w:rPr>
                <w:rFonts w:hint="eastAsia"/>
                <w:kern w:val="0"/>
                <w:sz w:val="18"/>
                <w:szCs w:val="18"/>
              </w:rPr>
              <w:t>）</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21"/>
        </w:trPr>
        <w:tc>
          <w:tcPr>
            <w:tcW w:w="2660" w:type="dxa"/>
            <w:tcBorders>
              <w:left w:val="single" w:sz="6" w:space="0" w:color="000000"/>
            </w:tcBorders>
          </w:tcPr>
          <w:p w:rsidR="000D0CD0" w:rsidRPr="004A158F" w:rsidRDefault="000D0CD0" w:rsidP="00BA57C2">
            <w:pPr>
              <w:rPr>
                <w:kern w:val="0"/>
                <w:sz w:val="18"/>
                <w:szCs w:val="18"/>
              </w:rPr>
            </w:pPr>
            <w:r>
              <w:rPr>
                <w:rFonts w:hint="eastAsia"/>
                <w:sz w:val="18"/>
                <w:szCs w:val="18"/>
              </w:rPr>
              <w:t>总资产报酬率</w:t>
            </w:r>
            <w:r w:rsidRPr="004A158F">
              <w:rPr>
                <w:rFonts w:hint="eastAsia"/>
                <w:kern w:val="0"/>
                <w:sz w:val="18"/>
                <w:szCs w:val="18"/>
              </w:rPr>
              <w:t>（</w:t>
            </w:r>
            <w:r w:rsidRPr="004A158F">
              <w:rPr>
                <w:kern w:val="0"/>
                <w:sz w:val="18"/>
                <w:szCs w:val="18"/>
              </w:rPr>
              <w:t>%</w:t>
            </w:r>
            <w:r w:rsidRPr="004A158F">
              <w:rPr>
                <w:rFonts w:hint="eastAsia"/>
                <w:kern w:val="0"/>
                <w:sz w:val="18"/>
                <w:szCs w:val="18"/>
              </w:rPr>
              <w:t>）</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rPr>
                <w:b/>
                <w:bCs/>
                <w:szCs w:val="21"/>
              </w:rPr>
            </w:pPr>
          </w:p>
        </w:tc>
      </w:tr>
      <w:tr w:rsidR="000D0CD0" w:rsidRPr="004A158F" w:rsidTr="00BA57C2">
        <w:trPr>
          <w:trHeight w:val="305"/>
        </w:trPr>
        <w:tc>
          <w:tcPr>
            <w:tcW w:w="2660" w:type="dxa"/>
            <w:tcBorders>
              <w:left w:val="single" w:sz="6" w:space="0" w:color="000000"/>
            </w:tcBorders>
          </w:tcPr>
          <w:p w:rsidR="000D0CD0" w:rsidRPr="004A158F" w:rsidRDefault="000D0CD0" w:rsidP="00BA57C2">
            <w:pPr>
              <w:rPr>
                <w:kern w:val="0"/>
                <w:sz w:val="18"/>
                <w:szCs w:val="18"/>
              </w:rPr>
            </w:pPr>
            <w:r w:rsidRPr="004A158F">
              <w:rPr>
                <w:rFonts w:hint="eastAsia"/>
                <w:kern w:val="0"/>
                <w:sz w:val="18"/>
                <w:szCs w:val="18"/>
              </w:rPr>
              <w:t>主营业务利润率（</w:t>
            </w:r>
            <w:r w:rsidRPr="004A158F">
              <w:rPr>
                <w:kern w:val="0"/>
                <w:sz w:val="18"/>
                <w:szCs w:val="18"/>
              </w:rPr>
              <w:t>%</w:t>
            </w:r>
            <w:r w:rsidRPr="004A158F">
              <w:rPr>
                <w:rFonts w:hint="eastAsia"/>
                <w:kern w:val="0"/>
                <w:sz w:val="18"/>
                <w:szCs w:val="18"/>
              </w:rPr>
              <w:t>）</w:t>
            </w:r>
          </w:p>
        </w:tc>
        <w:tc>
          <w:tcPr>
            <w:tcW w:w="850" w:type="dxa"/>
            <w:vAlign w:val="center"/>
          </w:tcPr>
          <w:p w:rsidR="000D0CD0" w:rsidRPr="004A158F" w:rsidRDefault="000D0CD0" w:rsidP="00BA57C2">
            <w:pPr>
              <w:rPr>
                <w:szCs w:val="21"/>
              </w:rPr>
            </w:pPr>
          </w:p>
        </w:tc>
        <w:tc>
          <w:tcPr>
            <w:tcW w:w="851" w:type="dxa"/>
            <w:vAlign w:val="center"/>
          </w:tcPr>
          <w:p w:rsidR="000D0CD0" w:rsidRPr="004A158F" w:rsidRDefault="000D0CD0" w:rsidP="00BA57C2">
            <w:pPr>
              <w:rPr>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21"/>
        </w:trPr>
        <w:tc>
          <w:tcPr>
            <w:tcW w:w="2660" w:type="dxa"/>
            <w:tcBorders>
              <w:left w:val="single" w:sz="6" w:space="0" w:color="000000"/>
            </w:tcBorders>
            <w:vAlign w:val="center"/>
          </w:tcPr>
          <w:p w:rsidR="000D0CD0" w:rsidRPr="004A158F" w:rsidRDefault="000D0CD0" w:rsidP="00A32AC8">
            <w:pPr>
              <w:ind w:rightChars="-100" w:right="-210"/>
              <w:rPr>
                <w:sz w:val="18"/>
                <w:szCs w:val="18"/>
              </w:rPr>
            </w:pPr>
            <w:r w:rsidRPr="004A158F">
              <w:rPr>
                <w:rFonts w:hint="eastAsia"/>
                <w:sz w:val="18"/>
                <w:szCs w:val="18"/>
              </w:rPr>
              <w:t>销售（营业）增长率</w:t>
            </w:r>
            <w:r w:rsidRPr="004A158F">
              <w:rPr>
                <w:rFonts w:hint="eastAsia"/>
                <w:kern w:val="0"/>
                <w:sz w:val="18"/>
                <w:szCs w:val="18"/>
              </w:rPr>
              <w:t>（</w:t>
            </w:r>
            <w:r w:rsidRPr="004A158F">
              <w:rPr>
                <w:kern w:val="0"/>
                <w:sz w:val="18"/>
                <w:szCs w:val="18"/>
              </w:rPr>
              <w:t>%</w:t>
            </w:r>
            <w:r w:rsidRPr="004A158F">
              <w:rPr>
                <w:rFonts w:hint="eastAsia"/>
                <w:kern w:val="0"/>
                <w:sz w:val="18"/>
                <w:szCs w:val="18"/>
              </w:rPr>
              <w:t>）</w:t>
            </w:r>
          </w:p>
        </w:tc>
        <w:tc>
          <w:tcPr>
            <w:tcW w:w="850" w:type="dxa"/>
            <w:vAlign w:val="center"/>
          </w:tcPr>
          <w:p w:rsidR="000D0CD0" w:rsidRPr="004A158F" w:rsidRDefault="000D0CD0" w:rsidP="00BA57C2">
            <w:pPr>
              <w:rPr>
                <w:b/>
                <w:bCs/>
                <w:szCs w:val="21"/>
              </w:rPr>
            </w:pPr>
          </w:p>
        </w:tc>
        <w:tc>
          <w:tcPr>
            <w:tcW w:w="851" w:type="dxa"/>
            <w:vAlign w:val="center"/>
          </w:tcPr>
          <w:p w:rsidR="000D0CD0" w:rsidRPr="004A158F" w:rsidRDefault="000D0CD0" w:rsidP="00BA57C2">
            <w:pPr>
              <w:rPr>
                <w:b/>
                <w:bCs/>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21"/>
        </w:trPr>
        <w:tc>
          <w:tcPr>
            <w:tcW w:w="2660" w:type="dxa"/>
            <w:tcBorders>
              <w:left w:val="single" w:sz="6" w:space="0" w:color="000000"/>
            </w:tcBorders>
            <w:vAlign w:val="center"/>
          </w:tcPr>
          <w:p w:rsidR="000D0CD0" w:rsidRPr="004A158F" w:rsidRDefault="000D0CD0" w:rsidP="00A32AC8">
            <w:pPr>
              <w:ind w:rightChars="-100" w:right="-210"/>
              <w:rPr>
                <w:sz w:val="18"/>
                <w:szCs w:val="18"/>
              </w:rPr>
            </w:pPr>
            <w:r w:rsidRPr="004A158F">
              <w:rPr>
                <w:rFonts w:hint="eastAsia"/>
                <w:sz w:val="18"/>
                <w:szCs w:val="18"/>
              </w:rPr>
              <w:t>销售（营业）利润增长率</w:t>
            </w:r>
            <w:r w:rsidRPr="004A158F">
              <w:rPr>
                <w:rFonts w:hint="eastAsia"/>
                <w:kern w:val="0"/>
                <w:sz w:val="18"/>
                <w:szCs w:val="18"/>
              </w:rPr>
              <w:t>（</w:t>
            </w:r>
            <w:r w:rsidRPr="004A158F">
              <w:rPr>
                <w:kern w:val="0"/>
                <w:sz w:val="18"/>
                <w:szCs w:val="18"/>
              </w:rPr>
              <w:t>%</w:t>
            </w:r>
            <w:r w:rsidRPr="004A158F">
              <w:rPr>
                <w:rFonts w:hint="eastAsia"/>
                <w:kern w:val="0"/>
                <w:sz w:val="18"/>
                <w:szCs w:val="18"/>
              </w:rPr>
              <w:t>）</w:t>
            </w:r>
          </w:p>
        </w:tc>
        <w:tc>
          <w:tcPr>
            <w:tcW w:w="850" w:type="dxa"/>
            <w:vAlign w:val="center"/>
          </w:tcPr>
          <w:p w:rsidR="000D0CD0" w:rsidRPr="004A158F" w:rsidRDefault="000D0CD0" w:rsidP="00BA57C2">
            <w:pPr>
              <w:rPr>
                <w:b/>
                <w:bCs/>
                <w:szCs w:val="21"/>
              </w:rPr>
            </w:pPr>
          </w:p>
        </w:tc>
        <w:tc>
          <w:tcPr>
            <w:tcW w:w="851" w:type="dxa"/>
            <w:vAlign w:val="center"/>
          </w:tcPr>
          <w:p w:rsidR="000D0CD0" w:rsidRPr="004A158F" w:rsidRDefault="000D0CD0" w:rsidP="00BA57C2">
            <w:pPr>
              <w:rPr>
                <w:b/>
                <w:bCs/>
                <w:szCs w:val="21"/>
              </w:rPr>
            </w:pPr>
          </w:p>
        </w:tc>
        <w:tc>
          <w:tcPr>
            <w:tcW w:w="850" w:type="dxa"/>
            <w:tcBorders>
              <w:right w:val="single" w:sz="6" w:space="0" w:color="000000"/>
            </w:tcBorders>
            <w:vAlign w:val="center"/>
          </w:tcPr>
          <w:p w:rsidR="000D0CD0" w:rsidRPr="004A158F" w:rsidRDefault="000D0CD0" w:rsidP="00BA57C2">
            <w:pPr>
              <w:ind w:firstLine="542"/>
              <w:rPr>
                <w:b/>
                <w:bCs/>
                <w:szCs w:val="21"/>
              </w:rPr>
            </w:pPr>
          </w:p>
        </w:tc>
      </w:tr>
      <w:tr w:rsidR="000D0CD0" w:rsidRPr="004A158F" w:rsidTr="00BA57C2">
        <w:trPr>
          <w:trHeight w:val="321"/>
        </w:trPr>
        <w:tc>
          <w:tcPr>
            <w:tcW w:w="2660" w:type="dxa"/>
            <w:tcBorders>
              <w:left w:val="single" w:sz="6" w:space="0" w:color="000000"/>
              <w:bottom w:val="single" w:sz="12" w:space="0" w:color="000000"/>
            </w:tcBorders>
            <w:vAlign w:val="center"/>
          </w:tcPr>
          <w:p w:rsidR="000D0CD0" w:rsidRPr="004A158F" w:rsidRDefault="000D0CD0" w:rsidP="00A32AC8">
            <w:pPr>
              <w:ind w:rightChars="-100" w:right="-210"/>
              <w:rPr>
                <w:b/>
                <w:bCs/>
                <w:sz w:val="18"/>
                <w:szCs w:val="18"/>
              </w:rPr>
            </w:pPr>
            <w:r w:rsidRPr="004A158F">
              <w:rPr>
                <w:rFonts w:hint="eastAsia"/>
                <w:sz w:val="18"/>
                <w:szCs w:val="18"/>
              </w:rPr>
              <w:t>股东权益增长率</w:t>
            </w:r>
            <w:r w:rsidRPr="004A158F">
              <w:rPr>
                <w:rFonts w:hint="eastAsia"/>
                <w:kern w:val="0"/>
                <w:sz w:val="18"/>
                <w:szCs w:val="18"/>
              </w:rPr>
              <w:t>（</w:t>
            </w:r>
            <w:r w:rsidRPr="004A158F">
              <w:rPr>
                <w:kern w:val="0"/>
                <w:sz w:val="18"/>
                <w:szCs w:val="18"/>
              </w:rPr>
              <w:t>%</w:t>
            </w:r>
            <w:r w:rsidRPr="004A158F">
              <w:rPr>
                <w:rFonts w:hint="eastAsia"/>
                <w:kern w:val="0"/>
                <w:sz w:val="18"/>
                <w:szCs w:val="18"/>
              </w:rPr>
              <w:t>）</w:t>
            </w:r>
          </w:p>
        </w:tc>
        <w:tc>
          <w:tcPr>
            <w:tcW w:w="850" w:type="dxa"/>
            <w:tcBorders>
              <w:bottom w:val="single" w:sz="12" w:space="0" w:color="000000"/>
            </w:tcBorders>
            <w:vAlign w:val="center"/>
          </w:tcPr>
          <w:p w:rsidR="000D0CD0" w:rsidRPr="004A158F" w:rsidRDefault="000D0CD0" w:rsidP="00BA57C2">
            <w:pPr>
              <w:rPr>
                <w:b/>
                <w:bCs/>
                <w:szCs w:val="21"/>
              </w:rPr>
            </w:pPr>
          </w:p>
        </w:tc>
        <w:tc>
          <w:tcPr>
            <w:tcW w:w="851" w:type="dxa"/>
            <w:tcBorders>
              <w:bottom w:val="single" w:sz="12" w:space="0" w:color="000000"/>
            </w:tcBorders>
            <w:vAlign w:val="center"/>
          </w:tcPr>
          <w:p w:rsidR="000D0CD0" w:rsidRPr="004A158F" w:rsidRDefault="000D0CD0" w:rsidP="00BA57C2">
            <w:pPr>
              <w:rPr>
                <w:b/>
                <w:bCs/>
                <w:szCs w:val="21"/>
              </w:rPr>
            </w:pPr>
          </w:p>
        </w:tc>
        <w:tc>
          <w:tcPr>
            <w:tcW w:w="850" w:type="dxa"/>
            <w:tcBorders>
              <w:bottom w:val="single" w:sz="12" w:space="0" w:color="000000"/>
              <w:right w:val="single" w:sz="6" w:space="0" w:color="000000"/>
            </w:tcBorders>
            <w:vAlign w:val="center"/>
          </w:tcPr>
          <w:p w:rsidR="000D0CD0" w:rsidRPr="004A158F" w:rsidRDefault="000D0CD0" w:rsidP="00BA57C2">
            <w:pPr>
              <w:ind w:firstLine="542"/>
              <w:rPr>
                <w:b/>
                <w:bCs/>
                <w:szCs w:val="21"/>
              </w:rPr>
            </w:pPr>
          </w:p>
        </w:tc>
      </w:tr>
    </w:tbl>
    <w:p w:rsidR="000D0CD0" w:rsidRPr="004A158F" w:rsidRDefault="000D0CD0" w:rsidP="00E94F21">
      <w:pPr>
        <w:rPr>
          <w:sz w:val="24"/>
        </w:rPr>
      </w:pPr>
    </w:p>
    <w:p w:rsidR="000D0CD0" w:rsidRPr="004A158F" w:rsidRDefault="000D0CD0" w:rsidP="00E94F21">
      <w:pPr>
        <w:jc w:val="center"/>
        <w:rPr>
          <w:sz w:val="24"/>
        </w:rPr>
      </w:pPr>
      <w:r w:rsidRPr="004A158F">
        <w:rPr>
          <w:rFonts w:hint="eastAsia"/>
          <w:sz w:val="24"/>
        </w:rPr>
        <w:t>（评价人员签字或盖章）</w:t>
      </w:r>
    </w:p>
    <w:p w:rsidR="000D0CD0" w:rsidRPr="004A158F" w:rsidRDefault="000D0CD0" w:rsidP="00E94F21">
      <w:pPr>
        <w:jc w:val="center"/>
        <w:rPr>
          <w:rFonts w:eastAsia="黑体"/>
          <w:sz w:val="28"/>
          <w:szCs w:val="28"/>
        </w:rPr>
      </w:pPr>
      <w:r w:rsidRPr="004A158F">
        <w:rPr>
          <w:rFonts w:eastAsia="黑体" w:hint="eastAsia"/>
          <w:sz w:val="28"/>
          <w:szCs w:val="28"/>
        </w:rPr>
        <w:t>（制作机构签章）</w:t>
      </w:r>
    </w:p>
    <w:p w:rsidR="000D0CD0" w:rsidRPr="004A158F" w:rsidRDefault="000D0CD0" w:rsidP="00E94F21">
      <w:pPr>
        <w:jc w:val="center"/>
        <w:rPr>
          <w:rFonts w:eastAsia="黑体"/>
          <w:sz w:val="28"/>
          <w:szCs w:val="28"/>
        </w:rPr>
      </w:pPr>
      <w:r w:rsidRPr="004A158F">
        <w:rPr>
          <w:rFonts w:eastAsia="黑体" w:hint="eastAsia"/>
          <w:sz w:val="28"/>
          <w:szCs w:val="28"/>
        </w:rPr>
        <w:t>（日期）</w:t>
      </w:r>
    </w:p>
    <w:p w:rsidR="000D0CD0" w:rsidRPr="004A158F" w:rsidRDefault="000D0CD0" w:rsidP="00A32AC8">
      <w:pPr>
        <w:spacing w:line="400" w:lineRule="exact"/>
        <w:ind w:firstLineChars="50" w:firstLine="120"/>
        <w:jc w:val="left"/>
        <w:rPr>
          <w:sz w:val="24"/>
        </w:rPr>
      </w:pPr>
      <w:r w:rsidRPr="004A158F">
        <w:rPr>
          <w:rFonts w:hint="eastAsia"/>
          <w:sz w:val="24"/>
        </w:rPr>
        <w:t>本报告评定的信用等级有效期截止</w:t>
      </w:r>
    </w:p>
    <w:p w:rsidR="000D0CD0" w:rsidRPr="004A158F" w:rsidRDefault="000D0CD0" w:rsidP="00A32AC8">
      <w:pPr>
        <w:spacing w:line="400" w:lineRule="exact"/>
        <w:ind w:firstLineChars="400" w:firstLine="960"/>
        <w:jc w:val="left"/>
        <w:rPr>
          <w:sz w:val="24"/>
        </w:rPr>
        <w:sectPr w:rsidR="000D0CD0" w:rsidRPr="004A158F">
          <w:type w:val="continuous"/>
          <w:pgSz w:w="11906" w:h="16838"/>
          <w:pgMar w:top="1440" w:right="1800" w:bottom="1440" w:left="1800" w:header="851" w:footer="992" w:gutter="0"/>
          <w:cols w:num="2" w:space="425"/>
          <w:docGrid w:type="lines" w:linePitch="312"/>
        </w:sectPr>
      </w:pPr>
      <w:r w:rsidRPr="004A158F">
        <w:rPr>
          <w:rFonts w:hint="eastAsia"/>
          <w:sz w:val="24"/>
        </w:rPr>
        <w:t>（原报告截止日期）</w:t>
      </w:r>
    </w:p>
    <w:p w:rsidR="000D0CD0" w:rsidRPr="004A158F" w:rsidRDefault="000D0CD0" w:rsidP="00E94F21">
      <w:pPr>
        <w:jc w:val="center"/>
        <w:rPr>
          <w:b/>
          <w:sz w:val="44"/>
          <w:szCs w:val="44"/>
        </w:rPr>
      </w:pPr>
      <w:r w:rsidRPr="004A158F">
        <w:rPr>
          <w:rFonts w:hint="eastAsia"/>
          <w:b/>
          <w:sz w:val="44"/>
          <w:szCs w:val="44"/>
        </w:rPr>
        <w:lastRenderedPageBreak/>
        <w:t>（报告企业名称）</w:t>
      </w:r>
    </w:p>
    <w:p w:rsidR="000D0CD0" w:rsidRPr="004A158F" w:rsidRDefault="000D0CD0" w:rsidP="00E94F21">
      <w:pPr>
        <w:jc w:val="center"/>
        <w:rPr>
          <w:b/>
          <w:sz w:val="44"/>
          <w:szCs w:val="44"/>
        </w:rPr>
      </w:pPr>
      <w:r w:rsidRPr="004A158F">
        <w:rPr>
          <w:rFonts w:hint="eastAsia"/>
          <w:b/>
          <w:sz w:val="44"/>
          <w:szCs w:val="44"/>
        </w:rPr>
        <w:t>信用跟踪报告</w:t>
      </w:r>
    </w:p>
    <w:p w:rsidR="000D0CD0" w:rsidRPr="00B87AB9" w:rsidRDefault="000D0CD0" w:rsidP="00B87AB9">
      <w:pPr>
        <w:rPr>
          <w:rFonts w:eastAsia="黑体"/>
          <w:bCs/>
          <w:sz w:val="28"/>
          <w:szCs w:val="28"/>
        </w:rPr>
      </w:pPr>
      <w:r w:rsidRPr="00B87AB9">
        <w:rPr>
          <w:rFonts w:eastAsia="黑体" w:hint="eastAsia"/>
          <w:bCs/>
          <w:sz w:val="28"/>
          <w:szCs w:val="28"/>
        </w:rPr>
        <w:t>一、基本状况</w:t>
      </w:r>
    </w:p>
    <w:p w:rsidR="000D0CD0" w:rsidRDefault="000D0CD0" w:rsidP="00E94F21">
      <w:pPr>
        <w:rPr>
          <w:rFonts w:eastAsia="楷体_GB2312"/>
          <w:bCs/>
          <w:sz w:val="28"/>
          <w:szCs w:val="28"/>
        </w:rPr>
      </w:pPr>
      <w:r w:rsidRPr="004A158F">
        <w:rPr>
          <w:rFonts w:eastAsia="楷体_GB2312" w:hint="eastAsia"/>
          <w:bCs/>
          <w:sz w:val="28"/>
          <w:szCs w:val="28"/>
        </w:rPr>
        <w:t>（一）企业基本信息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92"/>
        <w:gridCol w:w="1608"/>
        <w:gridCol w:w="2654"/>
      </w:tblGrid>
      <w:tr w:rsidR="00101687" w:rsidRPr="004A158F" w:rsidTr="008D4F1A">
        <w:tc>
          <w:tcPr>
            <w:tcW w:w="1368" w:type="dxa"/>
            <w:vAlign w:val="center"/>
          </w:tcPr>
          <w:p w:rsidR="00101687" w:rsidRPr="004A158F" w:rsidRDefault="00101687" w:rsidP="008D4F1A">
            <w:pPr>
              <w:rPr>
                <w:rFonts w:eastAsia="黑体"/>
                <w:b/>
                <w:bCs/>
                <w:szCs w:val="21"/>
              </w:rPr>
            </w:pPr>
            <w:r w:rsidRPr="004A158F">
              <w:rPr>
                <w:rFonts w:eastAsia="黑体" w:hint="eastAsia"/>
                <w:b/>
                <w:bCs/>
                <w:szCs w:val="21"/>
              </w:rPr>
              <w:t>企业名称</w:t>
            </w:r>
          </w:p>
        </w:tc>
        <w:tc>
          <w:tcPr>
            <w:tcW w:w="2892" w:type="dxa"/>
            <w:vAlign w:val="center"/>
          </w:tcPr>
          <w:p w:rsidR="00101687" w:rsidRPr="004A158F" w:rsidRDefault="00101687" w:rsidP="008D4F1A">
            <w:pPr>
              <w:rPr>
                <w:bCs/>
                <w:szCs w:val="21"/>
              </w:rPr>
            </w:pPr>
          </w:p>
        </w:tc>
        <w:tc>
          <w:tcPr>
            <w:tcW w:w="1608" w:type="dxa"/>
            <w:vAlign w:val="center"/>
          </w:tcPr>
          <w:p w:rsidR="00101687" w:rsidRPr="004A158F" w:rsidRDefault="00101687" w:rsidP="008D4F1A">
            <w:pPr>
              <w:rPr>
                <w:rFonts w:eastAsia="黑体"/>
                <w:b/>
                <w:bCs/>
                <w:szCs w:val="21"/>
              </w:rPr>
            </w:pPr>
            <w:r w:rsidRPr="004A158F">
              <w:rPr>
                <w:rFonts w:eastAsia="黑体" w:hint="eastAsia"/>
                <w:b/>
                <w:bCs/>
                <w:szCs w:val="21"/>
              </w:rPr>
              <w:t>法定代表人</w:t>
            </w:r>
          </w:p>
        </w:tc>
        <w:tc>
          <w:tcPr>
            <w:tcW w:w="2654" w:type="dxa"/>
            <w:vAlign w:val="center"/>
          </w:tcPr>
          <w:p w:rsidR="00101687" w:rsidRPr="004A158F" w:rsidRDefault="00101687" w:rsidP="008D4F1A">
            <w:pPr>
              <w:rPr>
                <w:bCs/>
                <w:szCs w:val="21"/>
              </w:rPr>
            </w:pPr>
          </w:p>
        </w:tc>
      </w:tr>
      <w:tr w:rsidR="00101687" w:rsidRPr="004A158F" w:rsidTr="008D4F1A">
        <w:tc>
          <w:tcPr>
            <w:tcW w:w="1368" w:type="dxa"/>
            <w:vAlign w:val="center"/>
          </w:tcPr>
          <w:p w:rsidR="00101687" w:rsidRPr="004A158F" w:rsidRDefault="00101687" w:rsidP="008D4F1A">
            <w:pPr>
              <w:rPr>
                <w:rFonts w:eastAsia="黑体"/>
                <w:b/>
                <w:bCs/>
                <w:szCs w:val="21"/>
              </w:rPr>
            </w:pPr>
            <w:r w:rsidRPr="00AB4ABE">
              <w:rPr>
                <w:rFonts w:eastAsia="黑体" w:hint="eastAsia"/>
                <w:b/>
                <w:bCs/>
                <w:szCs w:val="21"/>
              </w:rPr>
              <w:t>统一社会信用代码</w:t>
            </w:r>
          </w:p>
        </w:tc>
        <w:tc>
          <w:tcPr>
            <w:tcW w:w="2892" w:type="dxa"/>
            <w:vAlign w:val="center"/>
          </w:tcPr>
          <w:p w:rsidR="00101687" w:rsidRPr="004A158F" w:rsidRDefault="00101687" w:rsidP="008D4F1A">
            <w:pPr>
              <w:rPr>
                <w:rFonts w:eastAsia="黑体"/>
                <w:bCs/>
                <w:szCs w:val="21"/>
              </w:rPr>
            </w:pPr>
          </w:p>
        </w:tc>
        <w:tc>
          <w:tcPr>
            <w:tcW w:w="1608" w:type="dxa"/>
            <w:vAlign w:val="center"/>
          </w:tcPr>
          <w:p w:rsidR="00101687" w:rsidRPr="004A158F" w:rsidRDefault="00101687" w:rsidP="008D4F1A">
            <w:pPr>
              <w:rPr>
                <w:rFonts w:eastAsia="黑体"/>
                <w:b/>
                <w:bCs/>
                <w:szCs w:val="21"/>
              </w:rPr>
            </w:pPr>
            <w:r w:rsidRPr="004A158F">
              <w:rPr>
                <w:rFonts w:eastAsia="黑体" w:hint="eastAsia"/>
                <w:b/>
                <w:bCs/>
                <w:szCs w:val="21"/>
              </w:rPr>
              <w:t>住所</w:t>
            </w:r>
          </w:p>
        </w:tc>
        <w:tc>
          <w:tcPr>
            <w:tcW w:w="2654" w:type="dxa"/>
            <w:vAlign w:val="center"/>
          </w:tcPr>
          <w:p w:rsidR="00101687" w:rsidRPr="004A158F" w:rsidRDefault="00101687" w:rsidP="008D4F1A">
            <w:pPr>
              <w:rPr>
                <w:bCs/>
                <w:szCs w:val="21"/>
              </w:rPr>
            </w:pPr>
          </w:p>
        </w:tc>
      </w:tr>
      <w:tr w:rsidR="00101687" w:rsidRPr="004A158F" w:rsidTr="008D4F1A">
        <w:tc>
          <w:tcPr>
            <w:tcW w:w="1368" w:type="dxa"/>
            <w:vAlign w:val="center"/>
          </w:tcPr>
          <w:p w:rsidR="00101687" w:rsidRPr="004A158F" w:rsidRDefault="00101687" w:rsidP="008D4F1A">
            <w:pPr>
              <w:rPr>
                <w:rFonts w:eastAsia="黑体"/>
                <w:b/>
                <w:bCs/>
                <w:szCs w:val="21"/>
              </w:rPr>
            </w:pPr>
            <w:r>
              <w:rPr>
                <w:rFonts w:eastAsia="黑体" w:hint="eastAsia"/>
                <w:b/>
                <w:bCs/>
                <w:szCs w:val="21"/>
              </w:rPr>
              <w:t>经营场所</w:t>
            </w:r>
          </w:p>
        </w:tc>
        <w:tc>
          <w:tcPr>
            <w:tcW w:w="2892" w:type="dxa"/>
            <w:vAlign w:val="center"/>
          </w:tcPr>
          <w:p w:rsidR="00101687" w:rsidRPr="004A158F" w:rsidRDefault="00101687" w:rsidP="008D4F1A">
            <w:pPr>
              <w:rPr>
                <w:rFonts w:eastAsia="黑体"/>
                <w:bCs/>
                <w:szCs w:val="21"/>
              </w:rPr>
            </w:pPr>
          </w:p>
        </w:tc>
        <w:tc>
          <w:tcPr>
            <w:tcW w:w="1608" w:type="dxa"/>
            <w:vAlign w:val="center"/>
          </w:tcPr>
          <w:p w:rsidR="00101687" w:rsidRPr="004A158F" w:rsidRDefault="00101687" w:rsidP="008D4F1A">
            <w:pPr>
              <w:rPr>
                <w:rFonts w:eastAsia="黑体"/>
                <w:b/>
                <w:bCs/>
                <w:szCs w:val="21"/>
              </w:rPr>
            </w:pPr>
            <w:r w:rsidRPr="004A158F">
              <w:rPr>
                <w:rFonts w:eastAsia="黑体" w:hint="eastAsia"/>
                <w:b/>
                <w:bCs/>
                <w:szCs w:val="21"/>
              </w:rPr>
              <w:t>邮政编码</w:t>
            </w:r>
          </w:p>
        </w:tc>
        <w:tc>
          <w:tcPr>
            <w:tcW w:w="2654" w:type="dxa"/>
            <w:vAlign w:val="center"/>
          </w:tcPr>
          <w:p w:rsidR="00101687" w:rsidRPr="004A158F" w:rsidRDefault="00101687" w:rsidP="008D4F1A">
            <w:pPr>
              <w:rPr>
                <w:bCs/>
                <w:szCs w:val="21"/>
              </w:rPr>
            </w:pPr>
          </w:p>
        </w:tc>
      </w:tr>
      <w:tr w:rsidR="00101687" w:rsidRPr="004A158F" w:rsidTr="008D4F1A">
        <w:tc>
          <w:tcPr>
            <w:tcW w:w="1368" w:type="dxa"/>
            <w:vAlign w:val="center"/>
          </w:tcPr>
          <w:p w:rsidR="00101687" w:rsidRPr="004A158F" w:rsidRDefault="00101687" w:rsidP="008D4F1A">
            <w:pPr>
              <w:rPr>
                <w:rFonts w:eastAsia="黑体"/>
                <w:b/>
                <w:bCs/>
                <w:szCs w:val="21"/>
              </w:rPr>
            </w:pPr>
            <w:r w:rsidRPr="004A158F">
              <w:rPr>
                <w:rFonts w:eastAsia="黑体" w:hint="eastAsia"/>
                <w:b/>
                <w:bCs/>
                <w:szCs w:val="21"/>
              </w:rPr>
              <w:t>注册资本</w:t>
            </w:r>
          </w:p>
        </w:tc>
        <w:tc>
          <w:tcPr>
            <w:tcW w:w="2892" w:type="dxa"/>
            <w:vAlign w:val="center"/>
          </w:tcPr>
          <w:p w:rsidR="00101687" w:rsidRPr="004A158F" w:rsidRDefault="00101687" w:rsidP="008D4F1A">
            <w:pPr>
              <w:rPr>
                <w:rFonts w:eastAsia="黑体"/>
                <w:bCs/>
                <w:szCs w:val="21"/>
              </w:rPr>
            </w:pPr>
          </w:p>
        </w:tc>
        <w:tc>
          <w:tcPr>
            <w:tcW w:w="1608" w:type="dxa"/>
            <w:vAlign w:val="center"/>
          </w:tcPr>
          <w:p w:rsidR="00101687" w:rsidRPr="004A158F" w:rsidRDefault="00101687" w:rsidP="008D4F1A">
            <w:pPr>
              <w:rPr>
                <w:rFonts w:eastAsia="黑体"/>
                <w:b/>
                <w:bCs/>
                <w:szCs w:val="21"/>
              </w:rPr>
            </w:pPr>
            <w:r>
              <w:rPr>
                <w:rFonts w:eastAsia="黑体" w:hint="eastAsia"/>
                <w:b/>
                <w:bCs/>
                <w:szCs w:val="21"/>
              </w:rPr>
              <w:t>设立</w:t>
            </w:r>
            <w:r w:rsidRPr="004A158F">
              <w:rPr>
                <w:rFonts w:eastAsia="黑体" w:hint="eastAsia"/>
                <w:b/>
                <w:bCs/>
                <w:szCs w:val="21"/>
              </w:rPr>
              <w:t>日期</w:t>
            </w:r>
          </w:p>
        </w:tc>
        <w:tc>
          <w:tcPr>
            <w:tcW w:w="2654" w:type="dxa"/>
            <w:vAlign w:val="center"/>
          </w:tcPr>
          <w:p w:rsidR="00101687" w:rsidRPr="004A158F" w:rsidRDefault="00101687" w:rsidP="008D4F1A">
            <w:pPr>
              <w:rPr>
                <w:bCs/>
                <w:szCs w:val="21"/>
              </w:rPr>
            </w:pPr>
          </w:p>
        </w:tc>
      </w:tr>
      <w:tr w:rsidR="00101687" w:rsidRPr="004A158F" w:rsidTr="008D4F1A">
        <w:tc>
          <w:tcPr>
            <w:tcW w:w="1368" w:type="dxa"/>
            <w:vAlign w:val="center"/>
          </w:tcPr>
          <w:p w:rsidR="00101687" w:rsidRPr="004A158F" w:rsidRDefault="00101687" w:rsidP="008D4F1A">
            <w:pPr>
              <w:rPr>
                <w:rFonts w:eastAsia="黑体"/>
                <w:b/>
                <w:bCs/>
                <w:szCs w:val="21"/>
              </w:rPr>
            </w:pPr>
            <w:r w:rsidRPr="004A158F">
              <w:rPr>
                <w:rFonts w:eastAsia="黑体" w:hint="eastAsia"/>
                <w:b/>
                <w:bCs/>
                <w:szCs w:val="21"/>
              </w:rPr>
              <w:t>经济类型</w:t>
            </w:r>
          </w:p>
        </w:tc>
        <w:tc>
          <w:tcPr>
            <w:tcW w:w="2892" w:type="dxa"/>
            <w:vAlign w:val="center"/>
          </w:tcPr>
          <w:p w:rsidR="00101687" w:rsidRPr="004A158F" w:rsidRDefault="00101687" w:rsidP="008D4F1A">
            <w:pPr>
              <w:rPr>
                <w:rFonts w:eastAsia="黑体"/>
                <w:bCs/>
                <w:szCs w:val="21"/>
              </w:rPr>
            </w:pPr>
          </w:p>
        </w:tc>
        <w:tc>
          <w:tcPr>
            <w:tcW w:w="1608" w:type="dxa"/>
            <w:vAlign w:val="center"/>
          </w:tcPr>
          <w:p w:rsidR="00101687" w:rsidRPr="004A158F" w:rsidRDefault="00101687" w:rsidP="008D4F1A">
            <w:pPr>
              <w:rPr>
                <w:rFonts w:eastAsia="黑体"/>
                <w:b/>
                <w:bCs/>
                <w:szCs w:val="21"/>
              </w:rPr>
            </w:pPr>
            <w:r w:rsidRPr="004A158F">
              <w:rPr>
                <w:rFonts w:eastAsia="黑体" w:hint="eastAsia"/>
                <w:b/>
                <w:bCs/>
                <w:szCs w:val="21"/>
              </w:rPr>
              <w:t>联系电话</w:t>
            </w:r>
          </w:p>
        </w:tc>
        <w:tc>
          <w:tcPr>
            <w:tcW w:w="2654" w:type="dxa"/>
            <w:vAlign w:val="center"/>
          </w:tcPr>
          <w:p w:rsidR="00101687" w:rsidRPr="004A158F" w:rsidRDefault="00101687" w:rsidP="008D4F1A">
            <w:pPr>
              <w:rPr>
                <w:bCs/>
                <w:szCs w:val="21"/>
              </w:rPr>
            </w:pPr>
          </w:p>
        </w:tc>
      </w:tr>
      <w:tr w:rsidR="00101687" w:rsidRPr="004A158F" w:rsidTr="008D4F1A">
        <w:trPr>
          <w:trHeight w:val="148"/>
        </w:trPr>
        <w:tc>
          <w:tcPr>
            <w:tcW w:w="1368" w:type="dxa"/>
            <w:vMerge w:val="restart"/>
            <w:vAlign w:val="center"/>
          </w:tcPr>
          <w:p w:rsidR="00101687" w:rsidRPr="004A158F" w:rsidRDefault="00101687" w:rsidP="008D4F1A">
            <w:pPr>
              <w:rPr>
                <w:rFonts w:eastAsia="黑体"/>
                <w:b/>
                <w:bCs/>
                <w:szCs w:val="21"/>
              </w:rPr>
            </w:pPr>
            <w:r w:rsidRPr="004A158F">
              <w:rPr>
                <w:rFonts w:eastAsia="黑体" w:hint="eastAsia"/>
                <w:b/>
                <w:bCs/>
                <w:szCs w:val="21"/>
              </w:rPr>
              <w:t>经营范围</w:t>
            </w:r>
          </w:p>
        </w:tc>
        <w:tc>
          <w:tcPr>
            <w:tcW w:w="2892" w:type="dxa"/>
            <w:vMerge w:val="restart"/>
            <w:vAlign w:val="center"/>
          </w:tcPr>
          <w:p w:rsidR="00101687" w:rsidRPr="004A158F" w:rsidRDefault="00101687" w:rsidP="008D4F1A">
            <w:pPr>
              <w:rPr>
                <w:rFonts w:eastAsia="黑体"/>
                <w:bCs/>
                <w:szCs w:val="21"/>
              </w:rPr>
            </w:pPr>
          </w:p>
        </w:tc>
        <w:tc>
          <w:tcPr>
            <w:tcW w:w="1608" w:type="dxa"/>
            <w:vAlign w:val="center"/>
          </w:tcPr>
          <w:p w:rsidR="00101687" w:rsidRPr="004A158F" w:rsidRDefault="00101687" w:rsidP="008D4F1A">
            <w:pPr>
              <w:rPr>
                <w:rFonts w:eastAsia="黑体"/>
                <w:b/>
                <w:bCs/>
                <w:szCs w:val="21"/>
              </w:rPr>
            </w:pPr>
            <w:r w:rsidRPr="004A158F">
              <w:rPr>
                <w:rFonts w:eastAsia="黑体" w:hint="eastAsia"/>
                <w:b/>
                <w:bCs/>
                <w:szCs w:val="21"/>
              </w:rPr>
              <w:t>经济行业</w:t>
            </w:r>
          </w:p>
        </w:tc>
        <w:tc>
          <w:tcPr>
            <w:tcW w:w="2654" w:type="dxa"/>
            <w:vAlign w:val="center"/>
          </w:tcPr>
          <w:p w:rsidR="00101687" w:rsidRPr="004A158F" w:rsidRDefault="00101687" w:rsidP="008D4F1A">
            <w:pPr>
              <w:rPr>
                <w:bCs/>
                <w:szCs w:val="21"/>
              </w:rPr>
            </w:pPr>
          </w:p>
        </w:tc>
      </w:tr>
      <w:tr w:rsidR="00101687" w:rsidRPr="004A158F" w:rsidTr="008D4F1A">
        <w:trPr>
          <w:trHeight w:val="285"/>
        </w:trPr>
        <w:tc>
          <w:tcPr>
            <w:tcW w:w="0" w:type="auto"/>
            <w:vMerge/>
            <w:vAlign w:val="center"/>
          </w:tcPr>
          <w:p w:rsidR="00101687" w:rsidRPr="004A158F" w:rsidRDefault="00101687" w:rsidP="008D4F1A">
            <w:pPr>
              <w:widowControl/>
              <w:jc w:val="left"/>
              <w:rPr>
                <w:rFonts w:eastAsia="黑体"/>
                <w:b/>
                <w:bCs/>
                <w:szCs w:val="21"/>
              </w:rPr>
            </w:pPr>
          </w:p>
        </w:tc>
        <w:tc>
          <w:tcPr>
            <w:tcW w:w="0" w:type="auto"/>
            <w:vMerge/>
            <w:vAlign w:val="center"/>
          </w:tcPr>
          <w:p w:rsidR="00101687" w:rsidRPr="004A158F" w:rsidRDefault="00101687" w:rsidP="008D4F1A">
            <w:pPr>
              <w:widowControl/>
              <w:jc w:val="left"/>
              <w:rPr>
                <w:rFonts w:eastAsia="黑体"/>
                <w:bCs/>
                <w:szCs w:val="21"/>
              </w:rPr>
            </w:pPr>
          </w:p>
        </w:tc>
        <w:tc>
          <w:tcPr>
            <w:tcW w:w="1608" w:type="dxa"/>
            <w:vAlign w:val="center"/>
          </w:tcPr>
          <w:p w:rsidR="00101687" w:rsidRPr="004A158F" w:rsidRDefault="00101687" w:rsidP="008D4F1A">
            <w:pPr>
              <w:rPr>
                <w:rFonts w:eastAsia="黑体"/>
                <w:b/>
                <w:bCs/>
                <w:szCs w:val="21"/>
              </w:rPr>
            </w:pPr>
            <w:r w:rsidRPr="004A158F">
              <w:rPr>
                <w:rFonts w:eastAsia="黑体" w:hint="eastAsia"/>
                <w:b/>
                <w:bCs/>
                <w:szCs w:val="21"/>
              </w:rPr>
              <w:t>基本开户行</w:t>
            </w:r>
          </w:p>
        </w:tc>
        <w:tc>
          <w:tcPr>
            <w:tcW w:w="2654" w:type="dxa"/>
            <w:vAlign w:val="center"/>
          </w:tcPr>
          <w:p w:rsidR="00101687" w:rsidRPr="004A158F" w:rsidRDefault="00101687" w:rsidP="008D4F1A">
            <w:pPr>
              <w:rPr>
                <w:bCs/>
                <w:szCs w:val="21"/>
              </w:rPr>
            </w:pPr>
          </w:p>
        </w:tc>
      </w:tr>
      <w:tr w:rsidR="00101687" w:rsidRPr="004A158F" w:rsidTr="008D4F1A">
        <w:trPr>
          <w:trHeight w:val="70"/>
        </w:trPr>
        <w:tc>
          <w:tcPr>
            <w:tcW w:w="0" w:type="auto"/>
            <w:vMerge/>
            <w:vAlign w:val="center"/>
          </w:tcPr>
          <w:p w:rsidR="00101687" w:rsidRPr="004A158F" w:rsidRDefault="00101687" w:rsidP="008D4F1A">
            <w:pPr>
              <w:widowControl/>
              <w:jc w:val="left"/>
              <w:rPr>
                <w:rFonts w:eastAsia="黑体"/>
                <w:b/>
                <w:bCs/>
                <w:szCs w:val="21"/>
              </w:rPr>
            </w:pPr>
          </w:p>
        </w:tc>
        <w:tc>
          <w:tcPr>
            <w:tcW w:w="0" w:type="auto"/>
            <w:vMerge/>
            <w:vAlign w:val="center"/>
          </w:tcPr>
          <w:p w:rsidR="00101687" w:rsidRPr="004A158F" w:rsidRDefault="00101687" w:rsidP="008D4F1A">
            <w:pPr>
              <w:widowControl/>
              <w:jc w:val="left"/>
              <w:rPr>
                <w:rFonts w:eastAsia="黑体"/>
                <w:bCs/>
                <w:szCs w:val="21"/>
              </w:rPr>
            </w:pPr>
          </w:p>
        </w:tc>
        <w:tc>
          <w:tcPr>
            <w:tcW w:w="1608" w:type="dxa"/>
            <w:vAlign w:val="center"/>
          </w:tcPr>
          <w:p w:rsidR="00101687" w:rsidRPr="004A158F" w:rsidRDefault="00101687" w:rsidP="008D4F1A">
            <w:pPr>
              <w:rPr>
                <w:rFonts w:eastAsia="黑体"/>
                <w:b/>
                <w:bCs/>
                <w:szCs w:val="21"/>
              </w:rPr>
            </w:pPr>
            <w:r w:rsidRPr="004A158F">
              <w:rPr>
                <w:rFonts w:eastAsia="黑体" w:hint="eastAsia"/>
                <w:b/>
                <w:bCs/>
                <w:szCs w:val="21"/>
              </w:rPr>
              <w:t>账号</w:t>
            </w:r>
          </w:p>
        </w:tc>
        <w:tc>
          <w:tcPr>
            <w:tcW w:w="2654" w:type="dxa"/>
            <w:vAlign w:val="center"/>
          </w:tcPr>
          <w:p w:rsidR="00101687" w:rsidRPr="004A158F" w:rsidRDefault="00101687" w:rsidP="008D4F1A">
            <w:pPr>
              <w:rPr>
                <w:bCs/>
                <w:szCs w:val="21"/>
              </w:rPr>
            </w:pPr>
          </w:p>
        </w:tc>
      </w:tr>
    </w:tbl>
    <w:p w:rsidR="000D0CD0" w:rsidRPr="004A158F" w:rsidRDefault="000D0CD0" w:rsidP="006C364B">
      <w:pPr>
        <w:ind w:firstLineChars="200" w:firstLine="420"/>
        <w:rPr>
          <w:rFonts w:eastAsia="楷体_GB2312"/>
          <w:bCs/>
          <w:sz w:val="28"/>
          <w:szCs w:val="28"/>
        </w:rPr>
      </w:pPr>
      <w:r w:rsidRPr="004A158F">
        <w:rPr>
          <w:rFonts w:hint="eastAsia"/>
          <w:szCs w:val="21"/>
        </w:rPr>
        <w:t>陈述跟踪期内变化情况。</w:t>
      </w:r>
    </w:p>
    <w:p w:rsidR="000D0CD0" w:rsidRPr="004A158F" w:rsidRDefault="000D0CD0" w:rsidP="00E94F21">
      <w:pPr>
        <w:rPr>
          <w:rFonts w:eastAsia="楷体_GB2312"/>
          <w:bCs/>
          <w:sz w:val="28"/>
          <w:szCs w:val="28"/>
        </w:rPr>
      </w:pPr>
      <w:r w:rsidRPr="004A158F">
        <w:rPr>
          <w:rFonts w:eastAsia="楷体_GB2312" w:hint="eastAsia"/>
          <w:bCs/>
          <w:sz w:val="28"/>
          <w:szCs w:val="28"/>
        </w:rPr>
        <w:t>（二）历史沿革</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6050"/>
      </w:tblGrid>
      <w:tr w:rsidR="000D0CD0" w:rsidRPr="004A158F" w:rsidTr="00BA57C2">
        <w:tc>
          <w:tcPr>
            <w:tcW w:w="675" w:type="dxa"/>
            <w:vAlign w:val="center"/>
          </w:tcPr>
          <w:p w:rsidR="000D0CD0" w:rsidRPr="004A158F" w:rsidRDefault="000D0CD0" w:rsidP="00BA57C2">
            <w:pPr>
              <w:jc w:val="center"/>
              <w:rPr>
                <w:rFonts w:eastAsia="黑体"/>
                <w:b/>
                <w:bCs/>
                <w:szCs w:val="21"/>
              </w:rPr>
            </w:pPr>
            <w:r w:rsidRPr="004A158F">
              <w:rPr>
                <w:rFonts w:eastAsia="黑体" w:hint="eastAsia"/>
                <w:b/>
                <w:bCs/>
                <w:szCs w:val="21"/>
              </w:rPr>
              <w:t>序号</w:t>
            </w:r>
          </w:p>
        </w:tc>
        <w:tc>
          <w:tcPr>
            <w:tcW w:w="1843" w:type="dxa"/>
            <w:vAlign w:val="center"/>
          </w:tcPr>
          <w:p w:rsidR="000D0CD0" w:rsidRPr="004A158F" w:rsidRDefault="000D0CD0" w:rsidP="00BA57C2">
            <w:pPr>
              <w:jc w:val="center"/>
              <w:rPr>
                <w:rFonts w:eastAsia="黑体"/>
                <w:b/>
                <w:bCs/>
                <w:szCs w:val="21"/>
              </w:rPr>
            </w:pPr>
            <w:r w:rsidRPr="004A158F">
              <w:rPr>
                <w:rFonts w:eastAsia="黑体" w:hint="eastAsia"/>
                <w:b/>
                <w:bCs/>
                <w:szCs w:val="21"/>
              </w:rPr>
              <w:t>变更时间</w:t>
            </w:r>
          </w:p>
        </w:tc>
        <w:tc>
          <w:tcPr>
            <w:tcW w:w="6050" w:type="dxa"/>
            <w:vAlign w:val="center"/>
          </w:tcPr>
          <w:p w:rsidR="000D0CD0" w:rsidRPr="004A158F" w:rsidRDefault="000D0CD0" w:rsidP="00BA57C2">
            <w:pPr>
              <w:jc w:val="center"/>
              <w:rPr>
                <w:rFonts w:eastAsia="黑体"/>
                <w:b/>
                <w:bCs/>
                <w:szCs w:val="21"/>
              </w:rPr>
            </w:pPr>
            <w:r w:rsidRPr="004A158F">
              <w:rPr>
                <w:rFonts w:eastAsia="黑体" w:hint="eastAsia"/>
                <w:b/>
                <w:bCs/>
                <w:szCs w:val="21"/>
              </w:rPr>
              <w:t>变更情况</w:t>
            </w:r>
          </w:p>
        </w:tc>
      </w:tr>
      <w:tr w:rsidR="000D0CD0" w:rsidRPr="004A158F" w:rsidTr="00BA57C2">
        <w:tc>
          <w:tcPr>
            <w:tcW w:w="675" w:type="dxa"/>
          </w:tcPr>
          <w:p w:rsidR="000D0CD0" w:rsidRPr="004A158F" w:rsidRDefault="000D0CD0" w:rsidP="00BA57C2">
            <w:pPr>
              <w:jc w:val="center"/>
              <w:rPr>
                <w:bCs/>
                <w:szCs w:val="21"/>
              </w:rPr>
            </w:pPr>
          </w:p>
        </w:tc>
        <w:tc>
          <w:tcPr>
            <w:tcW w:w="1843" w:type="dxa"/>
          </w:tcPr>
          <w:p w:rsidR="000D0CD0" w:rsidRPr="004A158F" w:rsidRDefault="000D0CD0" w:rsidP="00BA57C2">
            <w:pPr>
              <w:rPr>
                <w:bCs/>
                <w:szCs w:val="21"/>
              </w:rPr>
            </w:pPr>
          </w:p>
        </w:tc>
        <w:tc>
          <w:tcPr>
            <w:tcW w:w="6050" w:type="dxa"/>
          </w:tcPr>
          <w:p w:rsidR="000D0CD0" w:rsidRPr="004A158F" w:rsidRDefault="000D0CD0" w:rsidP="00BA57C2">
            <w:pPr>
              <w:rPr>
                <w:bCs/>
                <w:szCs w:val="21"/>
              </w:rPr>
            </w:pPr>
          </w:p>
        </w:tc>
      </w:tr>
    </w:tbl>
    <w:p w:rsidR="000D0CD0" w:rsidRPr="004A158F" w:rsidRDefault="00FB109E" w:rsidP="006C364B">
      <w:pPr>
        <w:rPr>
          <w:szCs w:val="21"/>
        </w:rPr>
      </w:pPr>
      <w:r>
        <w:rPr>
          <w:rFonts w:hAnsi="宋体" w:hint="eastAsia"/>
          <w:szCs w:val="21"/>
        </w:rPr>
        <w:t>1.</w:t>
      </w:r>
      <w:r w:rsidR="000D0CD0" w:rsidRPr="004A158F">
        <w:rPr>
          <w:rFonts w:hAnsi="宋体" w:hint="eastAsia"/>
          <w:szCs w:val="21"/>
        </w:rPr>
        <w:t>企业成立年限以及背景情况</w:t>
      </w:r>
    </w:p>
    <w:p w:rsidR="000D0CD0" w:rsidRPr="004A158F" w:rsidRDefault="00FB109E" w:rsidP="006C364B">
      <w:pPr>
        <w:rPr>
          <w:rFonts w:eastAsia="楷体_GB2312"/>
          <w:bCs/>
          <w:sz w:val="28"/>
          <w:szCs w:val="28"/>
        </w:rPr>
      </w:pPr>
      <w:r>
        <w:rPr>
          <w:rFonts w:hint="eastAsia"/>
          <w:szCs w:val="21"/>
        </w:rPr>
        <w:t>2.</w:t>
      </w:r>
      <w:r w:rsidR="008B3F73">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hint="eastAsia"/>
          <w:bCs/>
          <w:sz w:val="28"/>
          <w:szCs w:val="28"/>
        </w:rPr>
        <w:t>（三）资本实力</w:t>
      </w:r>
    </w:p>
    <w:p w:rsidR="000D0CD0" w:rsidRPr="004A158F" w:rsidRDefault="000D0CD0" w:rsidP="00E94F21">
      <w:pPr>
        <w:rPr>
          <w:rFonts w:eastAsia="楷体_GB2312"/>
          <w:bCs/>
          <w:sz w:val="28"/>
          <w:szCs w:val="28"/>
        </w:rPr>
      </w:pPr>
      <w:r w:rsidRPr="004A158F">
        <w:rPr>
          <w:rFonts w:eastAsia="楷体_GB2312"/>
          <w:bCs/>
          <w:sz w:val="28"/>
          <w:szCs w:val="28"/>
        </w:rPr>
        <w:t>1</w:t>
      </w:r>
      <w:r w:rsidRPr="004A158F">
        <w:rPr>
          <w:rFonts w:eastAsia="楷体_GB2312" w:hint="eastAsia"/>
          <w:bCs/>
          <w:sz w:val="28"/>
          <w:szCs w:val="28"/>
        </w:rPr>
        <w:t>．资本实力</w:t>
      </w:r>
    </w:p>
    <w:p w:rsidR="000D0CD0" w:rsidRPr="004A158F" w:rsidRDefault="006C364B" w:rsidP="006C364B">
      <w:pPr>
        <w:rPr>
          <w:szCs w:val="21"/>
        </w:rPr>
      </w:pPr>
      <w:r>
        <w:rPr>
          <w:rFonts w:hAnsi="宋体" w:hint="eastAsia"/>
          <w:szCs w:val="21"/>
        </w:rPr>
        <w:t>（</w:t>
      </w:r>
      <w:r>
        <w:rPr>
          <w:rFonts w:hAnsi="宋体" w:hint="eastAsia"/>
          <w:szCs w:val="21"/>
        </w:rPr>
        <w:t>1</w:t>
      </w:r>
      <w:r>
        <w:rPr>
          <w:rFonts w:hAnsi="宋体" w:hint="eastAsia"/>
          <w:szCs w:val="21"/>
        </w:rPr>
        <w:t>）</w:t>
      </w:r>
      <w:r w:rsidR="000D0CD0" w:rsidRPr="004A158F">
        <w:rPr>
          <w:rFonts w:hAnsi="宋体" w:hint="eastAsia"/>
          <w:szCs w:val="21"/>
        </w:rPr>
        <w:t>企业注册资本、净资产及其所处行业水平、满足资质要求</w:t>
      </w:r>
      <w:r w:rsidR="00E93755">
        <w:rPr>
          <w:rFonts w:hAnsi="宋体" w:hint="eastAsia"/>
          <w:szCs w:val="21"/>
        </w:rPr>
        <w:t>或</w:t>
      </w:r>
      <w:r w:rsidR="0025255D">
        <w:rPr>
          <w:rFonts w:hAnsi="宋体" w:hint="eastAsia"/>
          <w:szCs w:val="21"/>
        </w:rPr>
        <w:t>业务</w:t>
      </w:r>
      <w:r w:rsidR="00E93755">
        <w:rPr>
          <w:rFonts w:hAnsi="宋体" w:hint="eastAsia"/>
          <w:szCs w:val="21"/>
        </w:rPr>
        <w:t>需要</w:t>
      </w:r>
      <w:r w:rsidR="000D0CD0" w:rsidRPr="004A158F">
        <w:rPr>
          <w:rFonts w:hAnsi="宋体" w:hint="eastAsia"/>
          <w:szCs w:val="21"/>
        </w:rPr>
        <w:t>的情况。</w:t>
      </w:r>
    </w:p>
    <w:p w:rsidR="000D0CD0" w:rsidRPr="004A158F" w:rsidRDefault="006C364B" w:rsidP="006C364B">
      <w:pPr>
        <w:rPr>
          <w:rFonts w:eastAsia="楷体_GB2312"/>
          <w:bCs/>
          <w:sz w:val="28"/>
          <w:szCs w:val="28"/>
        </w:rPr>
      </w:pPr>
      <w:r>
        <w:rPr>
          <w:rFonts w:hint="eastAsia"/>
          <w:szCs w:val="21"/>
        </w:rPr>
        <w:t>（</w:t>
      </w:r>
      <w:r>
        <w:rPr>
          <w:rFonts w:hint="eastAsia"/>
          <w:szCs w:val="21"/>
        </w:rPr>
        <w:t>2</w:t>
      </w:r>
      <w:r>
        <w:rPr>
          <w:rFonts w:hint="eastAsia"/>
          <w:szCs w:val="21"/>
        </w:rPr>
        <w:t>）</w:t>
      </w:r>
      <w:r w:rsidR="000D0CD0" w:rsidRPr="004A158F">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bCs/>
          <w:sz w:val="28"/>
          <w:szCs w:val="28"/>
        </w:rPr>
        <w:t>2</w:t>
      </w:r>
      <w:r w:rsidRPr="004A158F">
        <w:rPr>
          <w:rFonts w:eastAsia="楷体_GB2312" w:hint="eastAsia"/>
          <w:bCs/>
          <w:sz w:val="28"/>
          <w:szCs w:val="28"/>
        </w:rPr>
        <w:t>．股东组成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2160"/>
        <w:gridCol w:w="1754"/>
      </w:tblGrid>
      <w:tr w:rsidR="000D0CD0" w:rsidRPr="004A158F" w:rsidTr="00BA57C2">
        <w:tc>
          <w:tcPr>
            <w:tcW w:w="648" w:type="dxa"/>
            <w:vAlign w:val="center"/>
          </w:tcPr>
          <w:p w:rsidR="000D0CD0" w:rsidRPr="004A158F" w:rsidRDefault="000D0CD0" w:rsidP="00BA57C2">
            <w:pPr>
              <w:jc w:val="center"/>
              <w:rPr>
                <w:rFonts w:eastAsia="黑体"/>
                <w:b/>
                <w:bCs/>
                <w:szCs w:val="21"/>
              </w:rPr>
            </w:pPr>
            <w:r w:rsidRPr="004A158F">
              <w:rPr>
                <w:rFonts w:eastAsia="黑体" w:hint="eastAsia"/>
                <w:b/>
                <w:bCs/>
                <w:szCs w:val="21"/>
              </w:rPr>
              <w:t>序号</w:t>
            </w:r>
          </w:p>
        </w:tc>
        <w:tc>
          <w:tcPr>
            <w:tcW w:w="3960" w:type="dxa"/>
          </w:tcPr>
          <w:p w:rsidR="000D0CD0" w:rsidRPr="004A158F" w:rsidRDefault="000D0CD0" w:rsidP="00BA57C2">
            <w:pPr>
              <w:jc w:val="center"/>
              <w:rPr>
                <w:rFonts w:eastAsia="黑体"/>
                <w:b/>
                <w:bCs/>
                <w:szCs w:val="21"/>
              </w:rPr>
            </w:pPr>
            <w:r w:rsidRPr="004A158F">
              <w:rPr>
                <w:rFonts w:eastAsia="黑体" w:hint="eastAsia"/>
                <w:b/>
                <w:bCs/>
                <w:szCs w:val="21"/>
              </w:rPr>
              <w:t>单位或自然人</w:t>
            </w:r>
          </w:p>
        </w:tc>
        <w:tc>
          <w:tcPr>
            <w:tcW w:w="2160" w:type="dxa"/>
          </w:tcPr>
          <w:p w:rsidR="000D0CD0" w:rsidRPr="004A158F" w:rsidRDefault="000D0CD0" w:rsidP="00BA57C2">
            <w:pPr>
              <w:jc w:val="center"/>
              <w:rPr>
                <w:rFonts w:eastAsia="黑体"/>
                <w:b/>
                <w:bCs/>
                <w:szCs w:val="21"/>
              </w:rPr>
            </w:pPr>
            <w:r w:rsidRPr="004A158F">
              <w:rPr>
                <w:rFonts w:eastAsia="黑体" w:hint="eastAsia"/>
                <w:b/>
                <w:bCs/>
                <w:szCs w:val="21"/>
              </w:rPr>
              <w:t>投资金额（万元）</w:t>
            </w:r>
          </w:p>
        </w:tc>
        <w:tc>
          <w:tcPr>
            <w:tcW w:w="1754" w:type="dxa"/>
          </w:tcPr>
          <w:p w:rsidR="000D0CD0" w:rsidRPr="004A158F" w:rsidRDefault="000D0CD0" w:rsidP="00BA57C2">
            <w:pPr>
              <w:jc w:val="center"/>
              <w:rPr>
                <w:rFonts w:eastAsia="黑体"/>
                <w:b/>
                <w:bCs/>
                <w:szCs w:val="21"/>
              </w:rPr>
            </w:pPr>
            <w:r w:rsidRPr="004A158F">
              <w:rPr>
                <w:rFonts w:eastAsia="黑体" w:hint="eastAsia"/>
                <w:b/>
                <w:bCs/>
                <w:szCs w:val="21"/>
              </w:rPr>
              <w:t>投资比例</w:t>
            </w:r>
          </w:p>
        </w:tc>
      </w:tr>
      <w:tr w:rsidR="000D0CD0" w:rsidRPr="004A158F" w:rsidTr="00BA57C2">
        <w:tc>
          <w:tcPr>
            <w:tcW w:w="648" w:type="dxa"/>
            <w:vAlign w:val="center"/>
          </w:tcPr>
          <w:p w:rsidR="000D0CD0" w:rsidRPr="004A158F" w:rsidRDefault="000D0CD0" w:rsidP="00BA57C2">
            <w:pPr>
              <w:jc w:val="center"/>
              <w:rPr>
                <w:bCs/>
                <w:szCs w:val="21"/>
              </w:rPr>
            </w:pPr>
          </w:p>
        </w:tc>
        <w:tc>
          <w:tcPr>
            <w:tcW w:w="3960" w:type="dxa"/>
          </w:tcPr>
          <w:p w:rsidR="000D0CD0" w:rsidRPr="004A158F" w:rsidRDefault="000D0CD0" w:rsidP="00BA57C2">
            <w:pPr>
              <w:rPr>
                <w:bCs/>
                <w:szCs w:val="21"/>
              </w:rPr>
            </w:pPr>
          </w:p>
        </w:tc>
        <w:tc>
          <w:tcPr>
            <w:tcW w:w="2160" w:type="dxa"/>
          </w:tcPr>
          <w:p w:rsidR="000D0CD0" w:rsidRPr="004A158F" w:rsidRDefault="000D0CD0" w:rsidP="00BA57C2">
            <w:pPr>
              <w:rPr>
                <w:bCs/>
                <w:szCs w:val="21"/>
              </w:rPr>
            </w:pPr>
          </w:p>
        </w:tc>
        <w:tc>
          <w:tcPr>
            <w:tcW w:w="1754" w:type="dxa"/>
          </w:tcPr>
          <w:p w:rsidR="000D0CD0" w:rsidRPr="004A158F" w:rsidRDefault="000D0CD0" w:rsidP="00BA57C2">
            <w:pPr>
              <w:rPr>
                <w:bCs/>
                <w:szCs w:val="21"/>
              </w:rPr>
            </w:pPr>
          </w:p>
        </w:tc>
      </w:tr>
    </w:tbl>
    <w:p w:rsidR="000D0CD0" w:rsidRPr="004A158F" w:rsidRDefault="008B3F73" w:rsidP="008B3F73">
      <w:pPr>
        <w:rPr>
          <w:bCs/>
          <w:szCs w:val="21"/>
        </w:rPr>
      </w:pPr>
      <w:r>
        <w:rPr>
          <w:rFonts w:hint="eastAsia"/>
          <w:bCs/>
          <w:szCs w:val="21"/>
        </w:rPr>
        <w:t>（</w:t>
      </w:r>
      <w:r>
        <w:rPr>
          <w:rFonts w:hint="eastAsia"/>
          <w:bCs/>
          <w:szCs w:val="21"/>
        </w:rPr>
        <w:t>1</w:t>
      </w:r>
      <w:r>
        <w:rPr>
          <w:rFonts w:hint="eastAsia"/>
          <w:bCs/>
          <w:szCs w:val="21"/>
        </w:rPr>
        <w:t>）股东之间的关联关系、近三年股东变化情况、控股股东基本情况</w:t>
      </w:r>
    </w:p>
    <w:p w:rsidR="000D0CD0" w:rsidRPr="004A158F" w:rsidRDefault="008B3F73" w:rsidP="008B3F73">
      <w:pPr>
        <w:rPr>
          <w:rFonts w:eastAsia="楷体_GB2312"/>
          <w:bCs/>
          <w:sz w:val="28"/>
          <w:szCs w:val="28"/>
        </w:rPr>
      </w:pPr>
      <w:r>
        <w:rPr>
          <w:rFonts w:hint="eastAsia"/>
          <w:szCs w:val="21"/>
        </w:rPr>
        <w:t>（</w:t>
      </w:r>
      <w:r>
        <w:rPr>
          <w:rFonts w:hint="eastAsia"/>
          <w:szCs w:val="21"/>
        </w:rPr>
        <w:t>2</w:t>
      </w:r>
      <w:r>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hint="eastAsia"/>
          <w:bCs/>
          <w:sz w:val="28"/>
          <w:szCs w:val="28"/>
        </w:rPr>
        <w:t>（四）分支机构</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3119"/>
        <w:gridCol w:w="1131"/>
        <w:gridCol w:w="1800"/>
      </w:tblGrid>
      <w:tr w:rsidR="000D0CD0" w:rsidRPr="004A158F" w:rsidTr="00BA57C2">
        <w:tc>
          <w:tcPr>
            <w:tcW w:w="675" w:type="dxa"/>
            <w:vAlign w:val="center"/>
          </w:tcPr>
          <w:p w:rsidR="000D0CD0" w:rsidRPr="004A158F" w:rsidRDefault="000D0CD0" w:rsidP="00BA57C2">
            <w:pPr>
              <w:jc w:val="center"/>
              <w:rPr>
                <w:rFonts w:eastAsia="黑体"/>
                <w:b/>
                <w:bCs/>
                <w:szCs w:val="21"/>
              </w:rPr>
            </w:pPr>
            <w:r w:rsidRPr="004A158F">
              <w:rPr>
                <w:rFonts w:eastAsia="黑体" w:hint="eastAsia"/>
                <w:b/>
                <w:bCs/>
                <w:szCs w:val="21"/>
              </w:rPr>
              <w:t>序号</w:t>
            </w:r>
          </w:p>
        </w:tc>
        <w:tc>
          <w:tcPr>
            <w:tcW w:w="1843" w:type="dxa"/>
            <w:vAlign w:val="center"/>
          </w:tcPr>
          <w:p w:rsidR="000D0CD0" w:rsidRPr="004A158F" w:rsidRDefault="000D0CD0" w:rsidP="00BA57C2">
            <w:pPr>
              <w:jc w:val="center"/>
              <w:rPr>
                <w:rFonts w:eastAsia="黑体"/>
                <w:b/>
                <w:bCs/>
                <w:szCs w:val="21"/>
              </w:rPr>
            </w:pPr>
            <w:r w:rsidRPr="004A158F">
              <w:rPr>
                <w:rFonts w:eastAsia="黑体" w:hint="eastAsia"/>
                <w:b/>
                <w:bCs/>
                <w:szCs w:val="21"/>
              </w:rPr>
              <w:t>与报告企业关系</w:t>
            </w:r>
          </w:p>
        </w:tc>
        <w:tc>
          <w:tcPr>
            <w:tcW w:w="3119" w:type="dxa"/>
            <w:vAlign w:val="center"/>
          </w:tcPr>
          <w:p w:rsidR="000D0CD0" w:rsidRPr="004A158F" w:rsidRDefault="000D0CD0" w:rsidP="00BA57C2">
            <w:pPr>
              <w:jc w:val="center"/>
              <w:rPr>
                <w:rFonts w:eastAsia="黑体"/>
                <w:b/>
                <w:bCs/>
                <w:szCs w:val="21"/>
              </w:rPr>
            </w:pPr>
            <w:r w:rsidRPr="004A158F">
              <w:rPr>
                <w:rFonts w:eastAsia="黑体" w:hint="eastAsia"/>
                <w:b/>
                <w:bCs/>
                <w:szCs w:val="21"/>
              </w:rPr>
              <w:t>企业名称</w:t>
            </w:r>
          </w:p>
        </w:tc>
        <w:tc>
          <w:tcPr>
            <w:tcW w:w="1131" w:type="dxa"/>
            <w:vAlign w:val="center"/>
          </w:tcPr>
          <w:p w:rsidR="000D0CD0" w:rsidRPr="004A158F" w:rsidRDefault="000D0CD0" w:rsidP="00BA57C2">
            <w:pPr>
              <w:jc w:val="center"/>
              <w:rPr>
                <w:rFonts w:eastAsia="黑体"/>
                <w:b/>
                <w:bCs/>
                <w:szCs w:val="21"/>
              </w:rPr>
            </w:pPr>
            <w:r w:rsidRPr="004A158F">
              <w:rPr>
                <w:rFonts w:eastAsia="黑体" w:hint="eastAsia"/>
                <w:b/>
                <w:bCs/>
                <w:szCs w:val="21"/>
              </w:rPr>
              <w:t>地址</w:t>
            </w:r>
          </w:p>
        </w:tc>
        <w:tc>
          <w:tcPr>
            <w:tcW w:w="1800" w:type="dxa"/>
            <w:vAlign w:val="center"/>
          </w:tcPr>
          <w:p w:rsidR="000D0CD0" w:rsidRPr="004A158F" w:rsidRDefault="000D0CD0" w:rsidP="00BA57C2">
            <w:pPr>
              <w:jc w:val="center"/>
              <w:rPr>
                <w:rFonts w:eastAsia="黑体"/>
                <w:b/>
                <w:bCs/>
                <w:szCs w:val="21"/>
              </w:rPr>
            </w:pPr>
            <w:r w:rsidRPr="004A158F">
              <w:rPr>
                <w:rFonts w:eastAsia="黑体" w:hint="eastAsia"/>
                <w:b/>
                <w:bCs/>
                <w:szCs w:val="21"/>
              </w:rPr>
              <w:t>联系电话</w:t>
            </w:r>
          </w:p>
        </w:tc>
      </w:tr>
      <w:tr w:rsidR="000D0CD0" w:rsidRPr="004A158F" w:rsidTr="00BA57C2">
        <w:tc>
          <w:tcPr>
            <w:tcW w:w="675" w:type="dxa"/>
          </w:tcPr>
          <w:p w:rsidR="000D0CD0" w:rsidRPr="004A158F" w:rsidRDefault="000D0CD0" w:rsidP="00BA57C2">
            <w:pPr>
              <w:jc w:val="center"/>
              <w:rPr>
                <w:bCs/>
                <w:szCs w:val="21"/>
              </w:rPr>
            </w:pPr>
          </w:p>
        </w:tc>
        <w:tc>
          <w:tcPr>
            <w:tcW w:w="1843" w:type="dxa"/>
          </w:tcPr>
          <w:p w:rsidR="000D0CD0" w:rsidRPr="004A158F" w:rsidRDefault="000D0CD0" w:rsidP="00BA57C2">
            <w:pPr>
              <w:rPr>
                <w:bCs/>
                <w:szCs w:val="21"/>
              </w:rPr>
            </w:pPr>
          </w:p>
        </w:tc>
        <w:tc>
          <w:tcPr>
            <w:tcW w:w="3119" w:type="dxa"/>
          </w:tcPr>
          <w:p w:rsidR="000D0CD0" w:rsidRPr="004A158F" w:rsidRDefault="000D0CD0" w:rsidP="00BA57C2">
            <w:pPr>
              <w:rPr>
                <w:bCs/>
                <w:szCs w:val="21"/>
              </w:rPr>
            </w:pPr>
          </w:p>
        </w:tc>
        <w:tc>
          <w:tcPr>
            <w:tcW w:w="1131" w:type="dxa"/>
          </w:tcPr>
          <w:p w:rsidR="000D0CD0" w:rsidRPr="004A158F" w:rsidRDefault="000D0CD0" w:rsidP="00BA57C2">
            <w:pPr>
              <w:rPr>
                <w:bCs/>
                <w:szCs w:val="21"/>
              </w:rPr>
            </w:pPr>
          </w:p>
        </w:tc>
        <w:tc>
          <w:tcPr>
            <w:tcW w:w="1800" w:type="dxa"/>
          </w:tcPr>
          <w:p w:rsidR="000D0CD0" w:rsidRPr="004A158F" w:rsidRDefault="000D0CD0" w:rsidP="00BA57C2">
            <w:pPr>
              <w:rPr>
                <w:bCs/>
                <w:szCs w:val="21"/>
              </w:rPr>
            </w:pPr>
          </w:p>
        </w:tc>
      </w:tr>
    </w:tbl>
    <w:p w:rsidR="000D0CD0" w:rsidRPr="004A158F" w:rsidRDefault="000D0CD0" w:rsidP="00E94F21">
      <w:pPr>
        <w:rPr>
          <w:rFonts w:eastAsia="楷体_GB2312"/>
          <w:bCs/>
          <w:sz w:val="28"/>
          <w:szCs w:val="28"/>
        </w:rPr>
      </w:pPr>
      <w:r w:rsidRPr="004A158F">
        <w:rPr>
          <w:rFonts w:eastAsia="楷体_GB2312" w:hint="eastAsia"/>
          <w:bCs/>
          <w:sz w:val="28"/>
          <w:szCs w:val="28"/>
        </w:rPr>
        <w:t>（五）人力资源</w:t>
      </w:r>
    </w:p>
    <w:p w:rsidR="000D0CD0" w:rsidRPr="004A158F" w:rsidRDefault="000D0CD0" w:rsidP="00E94F21">
      <w:pPr>
        <w:rPr>
          <w:rFonts w:eastAsia="楷体_GB2312"/>
          <w:bCs/>
          <w:sz w:val="28"/>
          <w:szCs w:val="28"/>
        </w:rPr>
      </w:pPr>
      <w:r w:rsidRPr="004A158F">
        <w:rPr>
          <w:rFonts w:eastAsia="楷体_GB2312"/>
          <w:bCs/>
          <w:sz w:val="28"/>
          <w:szCs w:val="28"/>
        </w:rPr>
        <w:t>1</w:t>
      </w:r>
      <w:r w:rsidRPr="004A158F">
        <w:rPr>
          <w:rFonts w:eastAsia="楷体_GB2312" w:hint="eastAsia"/>
          <w:bCs/>
          <w:sz w:val="28"/>
          <w:szCs w:val="28"/>
        </w:rPr>
        <w:t>．主要经营管理者信息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709"/>
        <w:gridCol w:w="1276"/>
        <w:gridCol w:w="2976"/>
        <w:gridCol w:w="1701"/>
      </w:tblGrid>
      <w:tr w:rsidR="000D0CD0" w:rsidRPr="004A158F" w:rsidTr="00BA57C2">
        <w:tc>
          <w:tcPr>
            <w:tcW w:w="817"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lastRenderedPageBreak/>
              <w:t>姓名</w:t>
            </w:r>
          </w:p>
        </w:tc>
        <w:tc>
          <w:tcPr>
            <w:tcW w:w="1134"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职务</w:t>
            </w:r>
          </w:p>
        </w:tc>
        <w:tc>
          <w:tcPr>
            <w:tcW w:w="709"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年龄</w:t>
            </w:r>
          </w:p>
        </w:tc>
        <w:tc>
          <w:tcPr>
            <w:tcW w:w="1276"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学历职称</w:t>
            </w:r>
            <w:r w:rsidRPr="004A158F">
              <w:rPr>
                <w:rFonts w:eastAsia="黑体"/>
                <w:kern w:val="0"/>
                <w:szCs w:val="21"/>
              </w:rPr>
              <w:t xml:space="preserve"> </w:t>
            </w:r>
          </w:p>
        </w:tc>
        <w:tc>
          <w:tcPr>
            <w:tcW w:w="2976"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工作简历</w:t>
            </w:r>
          </w:p>
        </w:tc>
        <w:tc>
          <w:tcPr>
            <w:tcW w:w="1701"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信用记录</w:t>
            </w:r>
          </w:p>
        </w:tc>
      </w:tr>
      <w:tr w:rsidR="000D0CD0" w:rsidRPr="004A158F" w:rsidTr="00BA57C2">
        <w:tc>
          <w:tcPr>
            <w:tcW w:w="817" w:type="dxa"/>
          </w:tcPr>
          <w:p w:rsidR="000D0CD0" w:rsidRPr="004A158F" w:rsidRDefault="000D0CD0" w:rsidP="00BA57C2">
            <w:pPr>
              <w:jc w:val="center"/>
              <w:rPr>
                <w:bCs/>
                <w:szCs w:val="21"/>
              </w:rPr>
            </w:pPr>
          </w:p>
        </w:tc>
        <w:tc>
          <w:tcPr>
            <w:tcW w:w="1134" w:type="dxa"/>
          </w:tcPr>
          <w:p w:rsidR="000D0CD0" w:rsidRPr="004A158F" w:rsidRDefault="000D0CD0" w:rsidP="00BA57C2">
            <w:pPr>
              <w:jc w:val="center"/>
              <w:rPr>
                <w:bCs/>
                <w:szCs w:val="21"/>
              </w:rPr>
            </w:pPr>
          </w:p>
        </w:tc>
        <w:tc>
          <w:tcPr>
            <w:tcW w:w="709" w:type="dxa"/>
          </w:tcPr>
          <w:p w:rsidR="000D0CD0" w:rsidRPr="004A158F" w:rsidRDefault="000D0CD0" w:rsidP="00BA57C2">
            <w:pPr>
              <w:jc w:val="center"/>
              <w:rPr>
                <w:bCs/>
                <w:szCs w:val="21"/>
              </w:rPr>
            </w:pPr>
          </w:p>
        </w:tc>
        <w:tc>
          <w:tcPr>
            <w:tcW w:w="1276" w:type="dxa"/>
          </w:tcPr>
          <w:p w:rsidR="000D0CD0" w:rsidRPr="004A158F" w:rsidRDefault="000D0CD0" w:rsidP="00BA57C2">
            <w:pPr>
              <w:jc w:val="center"/>
              <w:rPr>
                <w:bCs/>
                <w:szCs w:val="21"/>
              </w:rPr>
            </w:pPr>
          </w:p>
        </w:tc>
        <w:tc>
          <w:tcPr>
            <w:tcW w:w="2976" w:type="dxa"/>
          </w:tcPr>
          <w:p w:rsidR="000D0CD0" w:rsidRPr="004A158F" w:rsidRDefault="000D0CD0" w:rsidP="00BA57C2">
            <w:pPr>
              <w:jc w:val="center"/>
              <w:rPr>
                <w:bCs/>
                <w:szCs w:val="21"/>
              </w:rPr>
            </w:pPr>
          </w:p>
        </w:tc>
        <w:tc>
          <w:tcPr>
            <w:tcW w:w="1701" w:type="dxa"/>
          </w:tcPr>
          <w:p w:rsidR="000D0CD0" w:rsidRPr="004A158F" w:rsidRDefault="000D0CD0" w:rsidP="00BA57C2">
            <w:pPr>
              <w:jc w:val="center"/>
              <w:rPr>
                <w:bCs/>
                <w:szCs w:val="21"/>
              </w:rPr>
            </w:pPr>
          </w:p>
        </w:tc>
      </w:tr>
    </w:tbl>
    <w:p w:rsidR="000D0CD0" w:rsidRPr="004A158F" w:rsidRDefault="000D0CD0" w:rsidP="00E94F21">
      <w:pPr>
        <w:rPr>
          <w:rFonts w:eastAsia="楷体_GB2312"/>
          <w:bCs/>
          <w:sz w:val="28"/>
          <w:szCs w:val="28"/>
        </w:rPr>
      </w:pPr>
      <w:r w:rsidRPr="004A158F">
        <w:rPr>
          <w:rFonts w:eastAsia="楷体_GB2312"/>
          <w:bCs/>
          <w:sz w:val="28"/>
          <w:szCs w:val="28"/>
        </w:rPr>
        <w:t>2</w:t>
      </w:r>
      <w:r w:rsidRPr="004A158F">
        <w:rPr>
          <w:rFonts w:eastAsia="楷体_GB2312" w:hint="eastAsia"/>
          <w:bCs/>
          <w:sz w:val="28"/>
          <w:szCs w:val="28"/>
        </w:rPr>
        <w:t>．从业人员情况</w:t>
      </w:r>
    </w:p>
    <w:p w:rsidR="000D0CD0" w:rsidRPr="004A158F" w:rsidRDefault="000D0CD0" w:rsidP="00E94F21">
      <w:pPr>
        <w:rPr>
          <w:bCs/>
          <w:szCs w:val="21"/>
        </w:rPr>
      </w:pPr>
      <w:r w:rsidRPr="004A158F">
        <w:rPr>
          <w:rFonts w:hAnsi="宋体" w:hint="eastAsia"/>
          <w:bCs/>
          <w:szCs w:val="21"/>
        </w:rPr>
        <w:t>（</w:t>
      </w:r>
      <w:r w:rsidRPr="004A158F">
        <w:rPr>
          <w:bCs/>
          <w:szCs w:val="21"/>
        </w:rPr>
        <w:t>1</w:t>
      </w:r>
      <w:r w:rsidRPr="004A158F">
        <w:rPr>
          <w:rFonts w:hAnsi="宋体" w:hint="eastAsia"/>
          <w:bCs/>
          <w:szCs w:val="21"/>
        </w:rPr>
        <w:t>）概况</w:t>
      </w:r>
    </w:p>
    <w:p w:rsidR="000D0CD0" w:rsidRPr="004A158F" w:rsidRDefault="000D0CD0" w:rsidP="00A32AC8">
      <w:pPr>
        <w:ind w:firstLineChars="200" w:firstLine="420"/>
        <w:rPr>
          <w:bCs/>
          <w:szCs w:val="21"/>
        </w:rPr>
      </w:pPr>
      <w:r w:rsidRPr="004A158F">
        <w:rPr>
          <w:rFonts w:hAnsi="宋体" w:hint="eastAsia"/>
          <w:bCs/>
          <w:szCs w:val="21"/>
        </w:rPr>
        <w:t>在册员工总数，员工从业时间、学历、年龄、职称、任职年限分布情况。</w:t>
      </w:r>
    </w:p>
    <w:p w:rsidR="00EE3D35" w:rsidRPr="004A158F" w:rsidRDefault="00EE3D35" w:rsidP="00EE3D35">
      <w:pPr>
        <w:rPr>
          <w:bCs/>
          <w:szCs w:val="21"/>
        </w:rPr>
      </w:pPr>
      <w:r w:rsidRPr="004A158F">
        <w:rPr>
          <w:rFonts w:hAnsi="宋体" w:hint="eastAsia"/>
          <w:bCs/>
          <w:szCs w:val="21"/>
        </w:rPr>
        <w:t>（</w:t>
      </w:r>
      <w:r w:rsidRPr="004A158F">
        <w:rPr>
          <w:bCs/>
          <w:szCs w:val="21"/>
        </w:rPr>
        <w:t>2</w:t>
      </w:r>
      <w:r w:rsidRPr="004A158F">
        <w:rPr>
          <w:rFonts w:hAnsi="宋体" w:hint="eastAsia"/>
          <w:bCs/>
          <w:szCs w:val="21"/>
        </w:rPr>
        <w:t>）专业技术人员</w:t>
      </w:r>
    </w:p>
    <w:p w:rsidR="00EE3D35" w:rsidRDefault="00EE3D35" w:rsidP="00EE3D35">
      <w:pPr>
        <w:ind w:firstLineChars="200" w:firstLine="420"/>
        <w:rPr>
          <w:rFonts w:hAnsi="宋体"/>
          <w:bCs/>
          <w:szCs w:val="21"/>
        </w:rPr>
      </w:pPr>
      <w:r w:rsidRPr="004A158F">
        <w:rPr>
          <w:rFonts w:hAnsi="宋体" w:hint="eastAsia"/>
          <w:bCs/>
          <w:szCs w:val="21"/>
        </w:rPr>
        <w:t>执证专业技术人员种类以及数量，</w:t>
      </w:r>
      <w:r w:rsidR="002C61DE">
        <w:rPr>
          <w:rFonts w:hAnsi="宋体" w:hint="eastAsia"/>
          <w:bCs/>
          <w:szCs w:val="21"/>
        </w:rPr>
        <w:t>满足</w:t>
      </w:r>
      <w:r w:rsidR="002C61DE" w:rsidRPr="004A158F">
        <w:rPr>
          <w:rFonts w:hAnsi="宋体" w:hint="eastAsia"/>
          <w:bCs/>
          <w:szCs w:val="21"/>
        </w:rPr>
        <w:t>资质规定</w:t>
      </w:r>
      <w:r w:rsidR="002C61DE">
        <w:rPr>
          <w:rFonts w:hAnsi="宋体" w:hint="eastAsia"/>
          <w:bCs/>
          <w:szCs w:val="21"/>
        </w:rPr>
        <w:t>或者</w:t>
      </w:r>
      <w:r w:rsidR="002C61DE" w:rsidRPr="004A158F">
        <w:rPr>
          <w:rFonts w:hAnsi="宋体" w:hint="eastAsia"/>
          <w:bCs/>
          <w:szCs w:val="21"/>
        </w:rPr>
        <w:t>符合业务发展需要情况</w:t>
      </w:r>
      <w:r w:rsidRPr="004A158F">
        <w:rPr>
          <w:rFonts w:hAnsi="宋体" w:hint="eastAsia"/>
          <w:bCs/>
          <w:szCs w:val="21"/>
        </w:rPr>
        <w:t>。</w:t>
      </w:r>
    </w:p>
    <w:p w:rsidR="00EE3D35" w:rsidRDefault="00EE3D35" w:rsidP="00EE3D35">
      <w:pPr>
        <w:rPr>
          <w:rFonts w:hAnsi="宋体"/>
          <w:bCs/>
          <w:szCs w:val="21"/>
        </w:rPr>
      </w:pPr>
      <w:r>
        <w:rPr>
          <w:rFonts w:hAnsi="宋体" w:hint="eastAsia"/>
          <w:bCs/>
          <w:szCs w:val="21"/>
        </w:rPr>
        <w:t>（</w:t>
      </w:r>
      <w:r>
        <w:rPr>
          <w:rFonts w:hAnsi="宋体" w:hint="eastAsia"/>
          <w:bCs/>
          <w:szCs w:val="21"/>
        </w:rPr>
        <w:t>3</w:t>
      </w:r>
      <w:r>
        <w:rPr>
          <w:rFonts w:hAnsi="宋体" w:hint="eastAsia"/>
          <w:bCs/>
          <w:szCs w:val="21"/>
        </w:rPr>
        <w:t>）</w:t>
      </w:r>
      <w:r w:rsidR="00D92113">
        <w:rPr>
          <w:rFonts w:hAnsi="宋体" w:hint="eastAsia"/>
          <w:bCs/>
          <w:szCs w:val="21"/>
        </w:rPr>
        <w:t>近三年</w:t>
      </w:r>
      <w:r w:rsidRPr="004A158F">
        <w:rPr>
          <w:rFonts w:hAnsi="宋体" w:hint="eastAsia"/>
          <w:bCs/>
          <w:szCs w:val="21"/>
        </w:rPr>
        <w:t>从业人员</w:t>
      </w:r>
      <w:r>
        <w:rPr>
          <w:rFonts w:hAnsi="宋体" w:hint="eastAsia"/>
          <w:bCs/>
          <w:szCs w:val="21"/>
        </w:rPr>
        <w:t>荣誉</w:t>
      </w:r>
      <w:r w:rsidRPr="004A158F">
        <w:rPr>
          <w:rFonts w:hAnsi="宋体" w:hint="eastAsia"/>
          <w:bCs/>
          <w:szCs w:val="21"/>
        </w:rPr>
        <w:t>记录情况（适用施工类、</w:t>
      </w:r>
      <w:r>
        <w:rPr>
          <w:rFonts w:hAnsi="宋体" w:hint="eastAsia"/>
          <w:bCs/>
          <w:szCs w:val="21"/>
        </w:rPr>
        <w:t>服务</w:t>
      </w:r>
      <w:r w:rsidRPr="004A158F">
        <w:rPr>
          <w:rFonts w:hAnsi="宋体" w:hint="eastAsia"/>
          <w:bCs/>
          <w:szCs w:val="21"/>
        </w:rPr>
        <w:t>类、</w:t>
      </w:r>
      <w:r>
        <w:rPr>
          <w:rFonts w:hAnsi="宋体" w:hint="eastAsia"/>
          <w:bCs/>
          <w:szCs w:val="21"/>
        </w:rPr>
        <w:t>招标代理</w:t>
      </w:r>
      <w:r w:rsidRPr="004A158F">
        <w:rPr>
          <w:rFonts w:hAnsi="宋体" w:hint="eastAsia"/>
          <w:bCs/>
          <w:szCs w:val="21"/>
        </w:rPr>
        <w:t>类）</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65"/>
        <w:gridCol w:w="1787"/>
        <w:gridCol w:w="1417"/>
        <w:gridCol w:w="1559"/>
        <w:gridCol w:w="2381"/>
      </w:tblGrid>
      <w:tr w:rsidR="00EE3D35" w:rsidRPr="004A158F" w:rsidTr="00D15C4E">
        <w:tc>
          <w:tcPr>
            <w:tcW w:w="704" w:type="dxa"/>
            <w:vAlign w:val="center"/>
          </w:tcPr>
          <w:p w:rsidR="00EE3D35" w:rsidRPr="004A158F" w:rsidRDefault="00EE3D35" w:rsidP="00D15C4E">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765" w:type="dxa"/>
            <w:vAlign w:val="center"/>
          </w:tcPr>
          <w:p w:rsidR="00EE3D35" w:rsidRPr="004A158F" w:rsidRDefault="00EE3D35" w:rsidP="00D15C4E">
            <w:pPr>
              <w:widowControl/>
              <w:spacing w:line="330" w:lineRule="atLeast"/>
              <w:jc w:val="center"/>
              <w:rPr>
                <w:rFonts w:eastAsia="黑体"/>
                <w:b/>
                <w:kern w:val="0"/>
                <w:szCs w:val="21"/>
              </w:rPr>
            </w:pPr>
            <w:r w:rsidRPr="004A158F">
              <w:rPr>
                <w:rFonts w:eastAsia="黑体" w:hint="eastAsia"/>
                <w:b/>
                <w:bCs/>
                <w:kern w:val="0"/>
                <w:szCs w:val="21"/>
              </w:rPr>
              <w:t>姓名</w:t>
            </w:r>
          </w:p>
        </w:tc>
        <w:tc>
          <w:tcPr>
            <w:tcW w:w="1787" w:type="dxa"/>
            <w:vAlign w:val="center"/>
          </w:tcPr>
          <w:p w:rsidR="00EE3D35" w:rsidRPr="004A158F" w:rsidRDefault="00EE3D35" w:rsidP="00D15C4E">
            <w:pPr>
              <w:spacing w:line="330" w:lineRule="atLeast"/>
              <w:jc w:val="center"/>
              <w:rPr>
                <w:rFonts w:eastAsia="黑体"/>
                <w:b/>
                <w:kern w:val="0"/>
                <w:szCs w:val="21"/>
              </w:rPr>
            </w:pPr>
            <w:r w:rsidRPr="004A158F">
              <w:rPr>
                <w:rFonts w:eastAsia="黑体" w:hint="eastAsia"/>
                <w:b/>
                <w:bCs/>
                <w:kern w:val="0"/>
                <w:szCs w:val="21"/>
              </w:rPr>
              <w:t>获奖项目</w:t>
            </w:r>
            <w:r w:rsidRPr="004A158F">
              <w:rPr>
                <w:rFonts w:eastAsia="黑体"/>
                <w:b/>
                <w:bCs/>
                <w:kern w:val="0"/>
                <w:szCs w:val="21"/>
              </w:rPr>
              <w:t xml:space="preserve">   </w:t>
            </w:r>
          </w:p>
        </w:tc>
        <w:tc>
          <w:tcPr>
            <w:tcW w:w="1417" w:type="dxa"/>
            <w:vAlign w:val="center"/>
          </w:tcPr>
          <w:p w:rsidR="00EE3D35" w:rsidRPr="004A158F" w:rsidRDefault="00EE3D35" w:rsidP="00D15C4E">
            <w:pPr>
              <w:widowControl/>
              <w:spacing w:line="330" w:lineRule="atLeast"/>
              <w:jc w:val="center"/>
              <w:rPr>
                <w:rFonts w:eastAsia="黑体"/>
                <w:b/>
                <w:kern w:val="0"/>
                <w:szCs w:val="21"/>
              </w:rPr>
            </w:pPr>
            <w:r w:rsidRPr="004A158F">
              <w:rPr>
                <w:rFonts w:eastAsia="黑体" w:hint="eastAsia"/>
                <w:b/>
                <w:bCs/>
                <w:kern w:val="0"/>
                <w:szCs w:val="21"/>
              </w:rPr>
              <w:t>奖项及等级</w:t>
            </w:r>
          </w:p>
        </w:tc>
        <w:tc>
          <w:tcPr>
            <w:tcW w:w="1559" w:type="dxa"/>
            <w:vAlign w:val="center"/>
          </w:tcPr>
          <w:p w:rsidR="00EE3D35" w:rsidRPr="004A158F" w:rsidRDefault="00EE3D35" w:rsidP="00D15C4E">
            <w:pPr>
              <w:widowControl/>
              <w:spacing w:line="330" w:lineRule="atLeast"/>
              <w:jc w:val="center"/>
              <w:rPr>
                <w:rFonts w:eastAsia="黑体"/>
                <w:b/>
                <w:kern w:val="0"/>
                <w:szCs w:val="21"/>
              </w:rPr>
            </w:pPr>
            <w:r w:rsidRPr="004A158F">
              <w:rPr>
                <w:rFonts w:eastAsia="黑体" w:hint="eastAsia"/>
                <w:b/>
                <w:kern w:val="0"/>
                <w:szCs w:val="21"/>
              </w:rPr>
              <w:t>获奖时间</w:t>
            </w:r>
          </w:p>
        </w:tc>
        <w:tc>
          <w:tcPr>
            <w:tcW w:w="2381" w:type="dxa"/>
            <w:vAlign w:val="center"/>
          </w:tcPr>
          <w:p w:rsidR="00EE3D35" w:rsidRPr="004A158F" w:rsidRDefault="00EE3D35" w:rsidP="00D15C4E">
            <w:pPr>
              <w:spacing w:line="330" w:lineRule="atLeast"/>
              <w:jc w:val="center"/>
              <w:rPr>
                <w:rFonts w:eastAsia="黑体"/>
                <w:b/>
                <w:kern w:val="0"/>
                <w:szCs w:val="21"/>
              </w:rPr>
            </w:pPr>
            <w:r w:rsidRPr="004A158F">
              <w:rPr>
                <w:rFonts w:eastAsia="黑体" w:hint="eastAsia"/>
                <w:b/>
                <w:bCs/>
                <w:kern w:val="0"/>
                <w:szCs w:val="21"/>
              </w:rPr>
              <w:t>颁奖部门</w:t>
            </w:r>
          </w:p>
        </w:tc>
      </w:tr>
      <w:tr w:rsidR="00EE3D35" w:rsidRPr="004A158F" w:rsidTr="00D15C4E">
        <w:tc>
          <w:tcPr>
            <w:tcW w:w="704" w:type="dxa"/>
          </w:tcPr>
          <w:p w:rsidR="00EE3D35" w:rsidRPr="004A158F" w:rsidRDefault="00EE3D35" w:rsidP="00D15C4E">
            <w:pPr>
              <w:jc w:val="center"/>
              <w:rPr>
                <w:bCs/>
                <w:i/>
                <w:szCs w:val="21"/>
              </w:rPr>
            </w:pPr>
          </w:p>
        </w:tc>
        <w:tc>
          <w:tcPr>
            <w:tcW w:w="765" w:type="dxa"/>
          </w:tcPr>
          <w:p w:rsidR="00EE3D35" w:rsidRPr="004A158F" w:rsidRDefault="00EE3D35" w:rsidP="00D15C4E">
            <w:pPr>
              <w:jc w:val="center"/>
              <w:rPr>
                <w:bCs/>
                <w:i/>
                <w:szCs w:val="21"/>
              </w:rPr>
            </w:pPr>
          </w:p>
        </w:tc>
        <w:tc>
          <w:tcPr>
            <w:tcW w:w="1787" w:type="dxa"/>
          </w:tcPr>
          <w:p w:rsidR="00EE3D35" w:rsidRPr="004A158F" w:rsidRDefault="00EE3D35" w:rsidP="00D15C4E">
            <w:pPr>
              <w:jc w:val="center"/>
              <w:rPr>
                <w:bCs/>
                <w:i/>
                <w:szCs w:val="21"/>
              </w:rPr>
            </w:pPr>
          </w:p>
        </w:tc>
        <w:tc>
          <w:tcPr>
            <w:tcW w:w="1417" w:type="dxa"/>
          </w:tcPr>
          <w:p w:rsidR="00EE3D35" w:rsidRPr="004A158F" w:rsidRDefault="00EE3D35" w:rsidP="00D15C4E">
            <w:pPr>
              <w:jc w:val="center"/>
              <w:rPr>
                <w:bCs/>
                <w:i/>
                <w:szCs w:val="21"/>
              </w:rPr>
            </w:pPr>
          </w:p>
        </w:tc>
        <w:tc>
          <w:tcPr>
            <w:tcW w:w="1559" w:type="dxa"/>
          </w:tcPr>
          <w:p w:rsidR="00EE3D35" w:rsidRPr="004A158F" w:rsidRDefault="00EE3D35" w:rsidP="00D15C4E">
            <w:pPr>
              <w:jc w:val="center"/>
              <w:rPr>
                <w:bCs/>
                <w:i/>
                <w:szCs w:val="21"/>
              </w:rPr>
            </w:pPr>
          </w:p>
        </w:tc>
        <w:tc>
          <w:tcPr>
            <w:tcW w:w="2381" w:type="dxa"/>
          </w:tcPr>
          <w:p w:rsidR="00EE3D35" w:rsidRPr="004A158F" w:rsidRDefault="00EE3D35" w:rsidP="00D15C4E">
            <w:pPr>
              <w:jc w:val="center"/>
              <w:rPr>
                <w:bCs/>
                <w:i/>
                <w:szCs w:val="21"/>
              </w:rPr>
            </w:pPr>
          </w:p>
        </w:tc>
      </w:tr>
    </w:tbl>
    <w:p w:rsidR="00EE3D35" w:rsidRPr="004A158F" w:rsidRDefault="00EE3D35" w:rsidP="00EE3D35">
      <w:pPr>
        <w:rPr>
          <w:rFonts w:hAnsi="宋体"/>
          <w:bCs/>
          <w:szCs w:val="21"/>
        </w:rPr>
      </w:pPr>
      <w:r w:rsidRPr="004A158F">
        <w:rPr>
          <w:rFonts w:hAnsi="宋体" w:hint="eastAsia"/>
          <w:bCs/>
          <w:szCs w:val="21"/>
        </w:rPr>
        <w:t>（</w:t>
      </w:r>
      <w:r>
        <w:rPr>
          <w:rFonts w:hint="eastAsia"/>
          <w:bCs/>
          <w:szCs w:val="21"/>
        </w:rPr>
        <w:t>4</w:t>
      </w:r>
      <w:r w:rsidRPr="004A158F">
        <w:rPr>
          <w:rFonts w:hAnsi="宋体" w:hint="eastAsia"/>
          <w:bCs/>
          <w:szCs w:val="21"/>
        </w:rPr>
        <w:t>）</w:t>
      </w:r>
      <w:r w:rsidR="00D92113">
        <w:rPr>
          <w:rFonts w:hAnsi="宋体" w:hint="eastAsia"/>
          <w:bCs/>
          <w:szCs w:val="21"/>
        </w:rPr>
        <w:t>近五年</w:t>
      </w:r>
      <w:r w:rsidRPr="004A158F">
        <w:rPr>
          <w:rFonts w:hAnsi="宋体" w:hint="eastAsia"/>
          <w:bCs/>
          <w:szCs w:val="21"/>
        </w:rPr>
        <w:t>从业人员信用记录情况</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51"/>
        <w:gridCol w:w="1275"/>
        <w:gridCol w:w="3261"/>
        <w:gridCol w:w="1417"/>
        <w:gridCol w:w="1114"/>
      </w:tblGrid>
      <w:tr w:rsidR="00EE3D35" w:rsidRPr="004A158F" w:rsidTr="00D15C4E">
        <w:tc>
          <w:tcPr>
            <w:tcW w:w="704" w:type="dxa"/>
            <w:vAlign w:val="center"/>
          </w:tcPr>
          <w:p w:rsidR="00EE3D35" w:rsidRPr="004A158F" w:rsidRDefault="00EE3D35" w:rsidP="00D15C4E">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851" w:type="dxa"/>
            <w:vAlign w:val="center"/>
          </w:tcPr>
          <w:p w:rsidR="00EE3D35" w:rsidRPr="004A158F" w:rsidRDefault="00EE3D35" w:rsidP="00D15C4E">
            <w:pPr>
              <w:widowControl/>
              <w:spacing w:line="330" w:lineRule="atLeast"/>
              <w:jc w:val="center"/>
              <w:rPr>
                <w:rFonts w:eastAsia="黑体"/>
                <w:b/>
                <w:bCs/>
                <w:kern w:val="0"/>
                <w:szCs w:val="21"/>
              </w:rPr>
            </w:pPr>
            <w:r w:rsidRPr="004A158F">
              <w:rPr>
                <w:rFonts w:eastAsia="黑体" w:hint="eastAsia"/>
                <w:b/>
                <w:bCs/>
                <w:kern w:val="0"/>
                <w:szCs w:val="21"/>
              </w:rPr>
              <w:t>姓名</w:t>
            </w:r>
          </w:p>
        </w:tc>
        <w:tc>
          <w:tcPr>
            <w:tcW w:w="1275" w:type="dxa"/>
            <w:vAlign w:val="center"/>
          </w:tcPr>
          <w:p w:rsidR="00EE3D35" w:rsidRPr="004A158F" w:rsidRDefault="00EE3D35" w:rsidP="00D15C4E">
            <w:pPr>
              <w:widowControl/>
              <w:spacing w:line="330" w:lineRule="atLeast"/>
              <w:jc w:val="center"/>
              <w:rPr>
                <w:rFonts w:eastAsia="黑体"/>
                <w:kern w:val="0"/>
                <w:szCs w:val="21"/>
              </w:rPr>
            </w:pPr>
            <w:r w:rsidRPr="004A158F">
              <w:rPr>
                <w:rFonts w:eastAsia="黑体" w:hint="eastAsia"/>
                <w:b/>
                <w:bCs/>
                <w:kern w:val="0"/>
                <w:szCs w:val="21"/>
              </w:rPr>
              <w:t>记录类型</w:t>
            </w:r>
          </w:p>
        </w:tc>
        <w:tc>
          <w:tcPr>
            <w:tcW w:w="3261" w:type="dxa"/>
            <w:vAlign w:val="center"/>
          </w:tcPr>
          <w:p w:rsidR="00EE3D35" w:rsidRPr="004A158F" w:rsidRDefault="00EE3D35" w:rsidP="00D15C4E">
            <w:pPr>
              <w:widowControl/>
              <w:spacing w:line="330" w:lineRule="atLeast"/>
              <w:jc w:val="center"/>
              <w:rPr>
                <w:rFonts w:eastAsia="黑体"/>
                <w:kern w:val="0"/>
                <w:szCs w:val="21"/>
              </w:rPr>
            </w:pPr>
            <w:r w:rsidRPr="004A158F">
              <w:rPr>
                <w:rFonts w:eastAsia="黑体" w:hint="eastAsia"/>
                <w:b/>
                <w:bCs/>
                <w:kern w:val="0"/>
                <w:szCs w:val="21"/>
              </w:rPr>
              <w:t>记录内容</w:t>
            </w:r>
          </w:p>
        </w:tc>
        <w:tc>
          <w:tcPr>
            <w:tcW w:w="1417" w:type="dxa"/>
            <w:vAlign w:val="center"/>
          </w:tcPr>
          <w:p w:rsidR="00EE3D35" w:rsidRPr="004A158F" w:rsidRDefault="00EE3D35" w:rsidP="00D15C4E">
            <w:pPr>
              <w:widowControl/>
              <w:spacing w:line="330" w:lineRule="atLeast"/>
              <w:jc w:val="center"/>
              <w:rPr>
                <w:rFonts w:eastAsia="黑体"/>
                <w:kern w:val="0"/>
                <w:szCs w:val="21"/>
              </w:rPr>
            </w:pPr>
            <w:r w:rsidRPr="004A158F">
              <w:rPr>
                <w:rFonts w:eastAsia="黑体" w:hint="eastAsia"/>
                <w:b/>
                <w:bCs/>
                <w:kern w:val="0"/>
                <w:szCs w:val="21"/>
              </w:rPr>
              <w:t>认定时间</w:t>
            </w:r>
          </w:p>
        </w:tc>
        <w:tc>
          <w:tcPr>
            <w:tcW w:w="1114" w:type="dxa"/>
            <w:vAlign w:val="center"/>
          </w:tcPr>
          <w:p w:rsidR="00EE3D35" w:rsidRPr="004A158F" w:rsidRDefault="00EE3D35" w:rsidP="00D15C4E">
            <w:pPr>
              <w:widowControl/>
              <w:spacing w:line="330" w:lineRule="atLeast"/>
              <w:jc w:val="center"/>
              <w:rPr>
                <w:rFonts w:eastAsia="黑体"/>
                <w:kern w:val="0"/>
                <w:szCs w:val="21"/>
              </w:rPr>
            </w:pPr>
            <w:r w:rsidRPr="004A158F">
              <w:rPr>
                <w:rFonts w:eastAsia="黑体" w:hint="eastAsia"/>
                <w:b/>
                <w:bCs/>
                <w:kern w:val="0"/>
                <w:szCs w:val="21"/>
              </w:rPr>
              <w:t>来源</w:t>
            </w:r>
          </w:p>
        </w:tc>
      </w:tr>
      <w:tr w:rsidR="00EE3D35" w:rsidRPr="004A158F" w:rsidTr="00D15C4E">
        <w:tc>
          <w:tcPr>
            <w:tcW w:w="704" w:type="dxa"/>
          </w:tcPr>
          <w:p w:rsidR="00EE3D35" w:rsidRPr="004A158F" w:rsidRDefault="00EE3D35" w:rsidP="00D15C4E">
            <w:pPr>
              <w:jc w:val="center"/>
              <w:rPr>
                <w:bCs/>
                <w:szCs w:val="21"/>
              </w:rPr>
            </w:pPr>
          </w:p>
        </w:tc>
        <w:tc>
          <w:tcPr>
            <w:tcW w:w="851" w:type="dxa"/>
          </w:tcPr>
          <w:p w:rsidR="00EE3D35" w:rsidRPr="004A158F" w:rsidRDefault="00EE3D35" w:rsidP="00D15C4E">
            <w:pPr>
              <w:jc w:val="center"/>
              <w:rPr>
                <w:bCs/>
                <w:szCs w:val="21"/>
              </w:rPr>
            </w:pPr>
          </w:p>
        </w:tc>
        <w:tc>
          <w:tcPr>
            <w:tcW w:w="1275" w:type="dxa"/>
          </w:tcPr>
          <w:p w:rsidR="00EE3D35" w:rsidRPr="004A158F" w:rsidRDefault="00EE3D35" w:rsidP="00D15C4E">
            <w:pPr>
              <w:jc w:val="center"/>
              <w:rPr>
                <w:bCs/>
                <w:szCs w:val="21"/>
              </w:rPr>
            </w:pPr>
          </w:p>
        </w:tc>
        <w:tc>
          <w:tcPr>
            <w:tcW w:w="3261" w:type="dxa"/>
          </w:tcPr>
          <w:p w:rsidR="00EE3D35" w:rsidRPr="004A158F" w:rsidRDefault="00EE3D35" w:rsidP="00D15C4E">
            <w:pPr>
              <w:jc w:val="center"/>
              <w:rPr>
                <w:bCs/>
                <w:szCs w:val="21"/>
              </w:rPr>
            </w:pPr>
          </w:p>
        </w:tc>
        <w:tc>
          <w:tcPr>
            <w:tcW w:w="1417" w:type="dxa"/>
          </w:tcPr>
          <w:p w:rsidR="00EE3D35" w:rsidRPr="004A158F" w:rsidRDefault="00EE3D35" w:rsidP="00D15C4E">
            <w:pPr>
              <w:jc w:val="center"/>
              <w:rPr>
                <w:bCs/>
                <w:szCs w:val="21"/>
              </w:rPr>
            </w:pPr>
          </w:p>
        </w:tc>
        <w:tc>
          <w:tcPr>
            <w:tcW w:w="1114" w:type="dxa"/>
          </w:tcPr>
          <w:p w:rsidR="00EE3D35" w:rsidRPr="004A158F" w:rsidRDefault="00EE3D35" w:rsidP="00D15C4E">
            <w:pPr>
              <w:jc w:val="center"/>
              <w:rPr>
                <w:bCs/>
                <w:szCs w:val="21"/>
              </w:rPr>
            </w:pPr>
          </w:p>
        </w:tc>
      </w:tr>
    </w:tbl>
    <w:p w:rsidR="000D0CD0" w:rsidRPr="004A158F" w:rsidRDefault="000D0CD0" w:rsidP="00E94F21">
      <w:pPr>
        <w:rPr>
          <w:rFonts w:eastAsia="楷体_GB2312"/>
          <w:bCs/>
          <w:sz w:val="28"/>
          <w:szCs w:val="28"/>
        </w:rPr>
      </w:pPr>
      <w:r w:rsidRPr="004A158F">
        <w:rPr>
          <w:rFonts w:hint="eastAsia"/>
          <w:szCs w:val="21"/>
        </w:rPr>
        <w:t>（</w:t>
      </w:r>
      <w:r w:rsidR="00EE3D35">
        <w:rPr>
          <w:rFonts w:hint="eastAsia"/>
          <w:szCs w:val="21"/>
        </w:rPr>
        <w:t>5</w:t>
      </w:r>
      <w:r w:rsidRPr="004A158F">
        <w:rPr>
          <w:rFonts w:hint="eastAsia"/>
          <w:szCs w:val="21"/>
        </w:rPr>
        <w:t>）跟踪期内变化情况</w:t>
      </w:r>
    </w:p>
    <w:p w:rsidR="000D0CD0" w:rsidRPr="004A158F" w:rsidRDefault="000D0CD0" w:rsidP="00E94F21">
      <w:pPr>
        <w:rPr>
          <w:rFonts w:eastAsia="黑体"/>
          <w:sz w:val="28"/>
          <w:szCs w:val="28"/>
        </w:rPr>
      </w:pPr>
      <w:r w:rsidRPr="004A158F">
        <w:rPr>
          <w:rFonts w:eastAsia="楷体_GB2312" w:hint="eastAsia"/>
          <w:bCs/>
          <w:sz w:val="28"/>
          <w:szCs w:val="28"/>
        </w:rPr>
        <w:t>（六）管理能力</w:t>
      </w:r>
    </w:p>
    <w:p w:rsidR="000D0CD0" w:rsidRPr="004A158F" w:rsidRDefault="000D0CD0" w:rsidP="00E94F21">
      <w:pPr>
        <w:rPr>
          <w:rFonts w:eastAsia="楷体_GB2312"/>
          <w:bCs/>
          <w:sz w:val="28"/>
          <w:szCs w:val="28"/>
        </w:rPr>
      </w:pPr>
      <w:r w:rsidRPr="004A158F">
        <w:rPr>
          <w:rFonts w:eastAsia="楷体_GB2312"/>
          <w:bCs/>
          <w:sz w:val="28"/>
          <w:szCs w:val="28"/>
        </w:rPr>
        <w:t>1</w:t>
      </w:r>
      <w:r w:rsidRPr="004A158F">
        <w:rPr>
          <w:rFonts w:eastAsia="楷体_GB2312" w:hint="eastAsia"/>
          <w:bCs/>
          <w:sz w:val="28"/>
          <w:szCs w:val="28"/>
        </w:rPr>
        <w:t>．法人治理结构</w:t>
      </w:r>
    </w:p>
    <w:p w:rsidR="000D0CD0" w:rsidRPr="004A158F" w:rsidRDefault="000D0CD0" w:rsidP="00E94F21">
      <w:pPr>
        <w:rPr>
          <w:bCs/>
          <w:szCs w:val="21"/>
        </w:rPr>
      </w:pPr>
      <w:r w:rsidRPr="004A158F">
        <w:rPr>
          <w:rFonts w:hAnsi="宋体" w:hint="eastAsia"/>
          <w:bCs/>
          <w:szCs w:val="21"/>
        </w:rPr>
        <w:t>（</w:t>
      </w:r>
      <w:r w:rsidRPr="004A158F">
        <w:rPr>
          <w:bCs/>
          <w:szCs w:val="21"/>
        </w:rPr>
        <w:t>1</w:t>
      </w:r>
      <w:r w:rsidRPr="004A158F">
        <w:rPr>
          <w:rFonts w:hAnsi="宋体" w:hint="eastAsia"/>
          <w:bCs/>
          <w:szCs w:val="21"/>
        </w:rPr>
        <w:t>）公司章程对治理结构的规定</w:t>
      </w:r>
    </w:p>
    <w:p w:rsidR="000D0CD0" w:rsidRPr="004A158F" w:rsidRDefault="000D0CD0" w:rsidP="00E94F21">
      <w:pPr>
        <w:rPr>
          <w:bCs/>
          <w:szCs w:val="21"/>
        </w:rPr>
      </w:pPr>
      <w:r w:rsidRPr="004A158F">
        <w:rPr>
          <w:rFonts w:hAnsi="宋体" w:hint="eastAsia"/>
          <w:bCs/>
          <w:szCs w:val="21"/>
        </w:rPr>
        <w:t>（</w:t>
      </w:r>
      <w:r w:rsidRPr="004A158F">
        <w:rPr>
          <w:bCs/>
          <w:szCs w:val="21"/>
        </w:rPr>
        <w:t>2</w:t>
      </w:r>
      <w:r w:rsidRPr="004A158F">
        <w:rPr>
          <w:rFonts w:hAnsi="宋体" w:hint="eastAsia"/>
          <w:bCs/>
          <w:szCs w:val="21"/>
        </w:rPr>
        <w:t>）法人治理机构组成及运行情况</w:t>
      </w:r>
    </w:p>
    <w:p w:rsidR="000D0CD0" w:rsidRPr="004A158F" w:rsidRDefault="000D0CD0" w:rsidP="00E94F21">
      <w:pPr>
        <w:rPr>
          <w:rFonts w:hAnsi="宋体"/>
          <w:bCs/>
          <w:szCs w:val="21"/>
        </w:rPr>
      </w:pPr>
      <w:r w:rsidRPr="004A158F">
        <w:rPr>
          <w:rFonts w:hAnsi="宋体" w:hint="eastAsia"/>
          <w:bCs/>
          <w:szCs w:val="21"/>
        </w:rPr>
        <w:t>（</w:t>
      </w:r>
      <w:r w:rsidRPr="004A158F">
        <w:rPr>
          <w:bCs/>
          <w:szCs w:val="21"/>
        </w:rPr>
        <w:t>3</w:t>
      </w:r>
      <w:r w:rsidRPr="004A158F">
        <w:rPr>
          <w:rFonts w:hAnsi="宋体" w:hint="eastAsia"/>
          <w:bCs/>
          <w:szCs w:val="21"/>
        </w:rPr>
        <w:t>）企业组织结构</w:t>
      </w:r>
    </w:p>
    <w:p w:rsidR="000D0CD0" w:rsidRPr="004A158F" w:rsidRDefault="000D0CD0" w:rsidP="00E94F21">
      <w:pPr>
        <w:rPr>
          <w:rFonts w:eastAsia="楷体_GB2312"/>
          <w:bCs/>
          <w:sz w:val="28"/>
          <w:szCs w:val="28"/>
        </w:rPr>
      </w:pPr>
      <w:r w:rsidRPr="004A158F">
        <w:rPr>
          <w:rFonts w:hint="eastAsia"/>
          <w:szCs w:val="21"/>
        </w:rPr>
        <w:t>（</w:t>
      </w:r>
      <w:r w:rsidRPr="004A158F">
        <w:rPr>
          <w:szCs w:val="21"/>
        </w:rPr>
        <w:t>4</w:t>
      </w:r>
      <w:r w:rsidRPr="004A158F">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bCs/>
          <w:sz w:val="28"/>
          <w:szCs w:val="28"/>
        </w:rPr>
        <w:t>2</w:t>
      </w:r>
      <w:r w:rsidRPr="004A158F">
        <w:rPr>
          <w:rFonts w:eastAsia="楷体_GB2312" w:hint="eastAsia"/>
          <w:bCs/>
          <w:sz w:val="28"/>
          <w:szCs w:val="28"/>
        </w:rPr>
        <w:t>．管理制度</w:t>
      </w:r>
    </w:p>
    <w:p w:rsidR="000D0CD0" w:rsidRPr="004A158F" w:rsidRDefault="000D0CD0" w:rsidP="006C364B">
      <w:pPr>
        <w:ind w:firstLineChars="200" w:firstLine="420"/>
        <w:rPr>
          <w:rFonts w:eastAsia="楷体_GB2312"/>
          <w:bCs/>
          <w:sz w:val="28"/>
          <w:szCs w:val="28"/>
        </w:rPr>
      </w:pPr>
      <w:r w:rsidRPr="004A158F">
        <w:rPr>
          <w:rFonts w:hAnsi="宋体" w:hint="eastAsia"/>
          <w:bCs/>
          <w:szCs w:val="21"/>
        </w:rPr>
        <w:t>管理制度完备程度以及执行情况</w:t>
      </w:r>
      <w:r w:rsidR="006C364B">
        <w:rPr>
          <w:rFonts w:hAnsi="宋体" w:hint="eastAsia"/>
          <w:bCs/>
          <w:szCs w:val="21"/>
        </w:rPr>
        <w:t>。</w:t>
      </w:r>
    </w:p>
    <w:p w:rsidR="000D0CD0" w:rsidRPr="004A158F" w:rsidRDefault="000D0CD0" w:rsidP="00E94F21">
      <w:pPr>
        <w:rPr>
          <w:rFonts w:hAnsi="宋体"/>
          <w:bCs/>
          <w:szCs w:val="21"/>
        </w:rPr>
      </w:pPr>
      <w:r w:rsidRPr="004A158F">
        <w:rPr>
          <w:rFonts w:eastAsia="楷体_GB2312"/>
          <w:bCs/>
          <w:sz w:val="28"/>
          <w:szCs w:val="28"/>
        </w:rPr>
        <w:t>3</w:t>
      </w:r>
      <w:r w:rsidRPr="004A158F">
        <w:rPr>
          <w:rFonts w:eastAsia="楷体_GB2312" w:hint="eastAsia"/>
          <w:bCs/>
          <w:sz w:val="28"/>
          <w:szCs w:val="28"/>
        </w:rPr>
        <w:t>．安全管理</w:t>
      </w:r>
      <w:r w:rsidRPr="004A158F">
        <w:rPr>
          <w:rFonts w:hAnsi="宋体" w:hint="eastAsia"/>
          <w:bCs/>
          <w:szCs w:val="21"/>
        </w:rPr>
        <w:t>（适用施工类、服务类、材料设备制造类、招标代理类）</w:t>
      </w:r>
    </w:p>
    <w:p w:rsidR="000D0CD0" w:rsidRPr="004A158F" w:rsidRDefault="000D0CD0" w:rsidP="00E94F21">
      <w:pPr>
        <w:rPr>
          <w:bCs/>
          <w:szCs w:val="21"/>
        </w:rPr>
      </w:pPr>
      <w:r w:rsidRPr="004A158F">
        <w:rPr>
          <w:rFonts w:hAnsi="宋体" w:hint="eastAsia"/>
          <w:bCs/>
          <w:szCs w:val="21"/>
        </w:rPr>
        <w:t>（</w:t>
      </w:r>
      <w:r w:rsidRPr="004A158F">
        <w:rPr>
          <w:bCs/>
          <w:szCs w:val="21"/>
        </w:rPr>
        <w:t>1</w:t>
      </w:r>
      <w:r w:rsidRPr="004A158F">
        <w:rPr>
          <w:rFonts w:hAnsi="宋体" w:hint="eastAsia"/>
          <w:bCs/>
          <w:szCs w:val="21"/>
        </w:rPr>
        <w:t>）</w:t>
      </w:r>
      <w:r w:rsidRPr="004A158F">
        <w:rPr>
          <w:bCs/>
          <w:szCs w:val="21"/>
        </w:rPr>
        <w:t>OHS18000</w:t>
      </w:r>
      <w:r w:rsidRPr="004A158F">
        <w:rPr>
          <w:rFonts w:hAnsi="宋体" w:hint="eastAsia"/>
          <w:bCs/>
          <w:szCs w:val="21"/>
        </w:rPr>
        <w:t>等职业健康安全管理体系标准认证通过情况</w:t>
      </w:r>
    </w:p>
    <w:p w:rsidR="000D0CD0" w:rsidRPr="004A158F" w:rsidRDefault="000D0CD0" w:rsidP="00E94F21">
      <w:pPr>
        <w:rPr>
          <w:bCs/>
          <w:szCs w:val="21"/>
        </w:rPr>
      </w:pPr>
      <w:r w:rsidRPr="004A158F">
        <w:rPr>
          <w:rFonts w:hAnsi="宋体" w:hint="eastAsia"/>
          <w:bCs/>
          <w:szCs w:val="21"/>
        </w:rPr>
        <w:t>（</w:t>
      </w:r>
      <w:r w:rsidRPr="004A158F">
        <w:rPr>
          <w:bCs/>
          <w:szCs w:val="21"/>
        </w:rPr>
        <w:t>2</w:t>
      </w:r>
      <w:r w:rsidRPr="004A158F">
        <w:rPr>
          <w:rFonts w:hAnsi="宋体" w:hint="eastAsia"/>
          <w:bCs/>
          <w:szCs w:val="21"/>
        </w:rPr>
        <w:t>）安全管理水平情况</w:t>
      </w:r>
    </w:p>
    <w:p w:rsidR="000D0CD0" w:rsidRPr="004A158F" w:rsidRDefault="000D0CD0" w:rsidP="00E94F21">
      <w:pPr>
        <w:rPr>
          <w:rFonts w:eastAsia="楷体_GB2312"/>
          <w:bCs/>
          <w:sz w:val="28"/>
          <w:szCs w:val="28"/>
        </w:rPr>
      </w:pPr>
      <w:r w:rsidRPr="004A158F">
        <w:rPr>
          <w:rFonts w:hint="eastAsia"/>
          <w:bCs/>
          <w:szCs w:val="21"/>
        </w:rPr>
        <w:t>（</w:t>
      </w:r>
      <w:r w:rsidRPr="004A158F">
        <w:rPr>
          <w:bCs/>
          <w:szCs w:val="21"/>
        </w:rPr>
        <w:t>3</w:t>
      </w:r>
      <w:r w:rsidRPr="004A158F">
        <w:rPr>
          <w:rFonts w:hint="eastAsia"/>
          <w:bCs/>
          <w:szCs w:val="21"/>
        </w:rPr>
        <w:t>）</w:t>
      </w:r>
      <w:r w:rsidRPr="004A158F">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bCs/>
          <w:sz w:val="28"/>
          <w:szCs w:val="28"/>
        </w:rPr>
        <w:t>4</w:t>
      </w:r>
      <w:r w:rsidRPr="004A158F">
        <w:rPr>
          <w:rFonts w:eastAsia="楷体_GB2312" w:hint="eastAsia"/>
          <w:bCs/>
          <w:sz w:val="28"/>
          <w:szCs w:val="28"/>
        </w:rPr>
        <w:t>．质量管理</w:t>
      </w:r>
    </w:p>
    <w:p w:rsidR="000D0CD0" w:rsidRPr="004A158F" w:rsidRDefault="000D0CD0" w:rsidP="00E94F21">
      <w:pPr>
        <w:rPr>
          <w:szCs w:val="21"/>
        </w:rPr>
      </w:pPr>
      <w:r w:rsidRPr="004A158F">
        <w:rPr>
          <w:rFonts w:hAnsi="宋体" w:hint="eastAsia"/>
          <w:szCs w:val="21"/>
        </w:rPr>
        <w:t>（</w:t>
      </w:r>
      <w:r w:rsidRPr="004A158F">
        <w:rPr>
          <w:szCs w:val="21"/>
        </w:rPr>
        <w:t>1</w:t>
      </w:r>
      <w:r w:rsidRPr="004A158F">
        <w:rPr>
          <w:rFonts w:hAnsi="宋体" w:hint="eastAsia"/>
          <w:szCs w:val="21"/>
        </w:rPr>
        <w:t>）</w:t>
      </w:r>
      <w:r w:rsidRPr="004A158F">
        <w:rPr>
          <w:szCs w:val="21"/>
        </w:rPr>
        <w:t>ISO9000</w:t>
      </w:r>
      <w:r w:rsidRPr="004A158F">
        <w:rPr>
          <w:rFonts w:hAnsi="宋体" w:hint="eastAsia"/>
          <w:szCs w:val="21"/>
        </w:rPr>
        <w:t>系列等质量管理体系标准认证通过情况</w:t>
      </w:r>
    </w:p>
    <w:p w:rsidR="000D0CD0" w:rsidRPr="004A158F" w:rsidRDefault="000D0CD0" w:rsidP="00E94F21">
      <w:pPr>
        <w:rPr>
          <w:szCs w:val="21"/>
        </w:rPr>
      </w:pPr>
      <w:r w:rsidRPr="004A158F">
        <w:rPr>
          <w:rFonts w:hAnsi="宋体" w:hint="eastAsia"/>
          <w:szCs w:val="21"/>
        </w:rPr>
        <w:t>（</w:t>
      </w:r>
      <w:r w:rsidRPr="004A158F">
        <w:rPr>
          <w:szCs w:val="21"/>
        </w:rPr>
        <w:t>2</w:t>
      </w:r>
      <w:r w:rsidRPr="004A158F">
        <w:rPr>
          <w:rFonts w:hAnsi="宋体" w:hint="eastAsia"/>
          <w:szCs w:val="21"/>
        </w:rPr>
        <w:t>）质量管理水平情况</w:t>
      </w:r>
    </w:p>
    <w:p w:rsidR="000D0CD0" w:rsidRPr="004A158F" w:rsidRDefault="000D0CD0" w:rsidP="00E94F21">
      <w:pPr>
        <w:rPr>
          <w:rFonts w:eastAsia="楷体_GB2312"/>
          <w:bCs/>
          <w:sz w:val="28"/>
          <w:szCs w:val="28"/>
        </w:rPr>
      </w:pPr>
      <w:r w:rsidRPr="004A158F">
        <w:rPr>
          <w:rFonts w:hint="eastAsia"/>
          <w:bCs/>
          <w:szCs w:val="21"/>
        </w:rPr>
        <w:t>（</w:t>
      </w:r>
      <w:r w:rsidRPr="004A158F">
        <w:rPr>
          <w:bCs/>
          <w:szCs w:val="21"/>
        </w:rPr>
        <w:t>3</w:t>
      </w:r>
      <w:r w:rsidRPr="004A158F">
        <w:rPr>
          <w:rFonts w:hint="eastAsia"/>
          <w:bCs/>
          <w:szCs w:val="21"/>
        </w:rPr>
        <w:t>）</w:t>
      </w:r>
      <w:r w:rsidRPr="004A158F">
        <w:rPr>
          <w:rFonts w:hint="eastAsia"/>
          <w:szCs w:val="21"/>
        </w:rPr>
        <w:t>跟踪期内变化情况</w:t>
      </w:r>
    </w:p>
    <w:p w:rsidR="000D0CD0" w:rsidRPr="004A158F" w:rsidRDefault="000D0CD0" w:rsidP="00E94F21">
      <w:pPr>
        <w:rPr>
          <w:rFonts w:hAnsi="宋体"/>
          <w:bCs/>
          <w:szCs w:val="21"/>
        </w:rPr>
      </w:pPr>
      <w:r w:rsidRPr="004A158F">
        <w:rPr>
          <w:rFonts w:eastAsia="楷体_GB2312"/>
          <w:bCs/>
          <w:sz w:val="28"/>
          <w:szCs w:val="28"/>
        </w:rPr>
        <w:t>5</w:t>
      </w:r>
      <w:r w:rsidRPr="004A158F">
        <w:rPr>
          <w:rFonts w:eastAsia="楷体_GB2312" w:hint="eastAsia"/>
          <w:bCs/>
          <w:sz w:val="28"/>
          <w:szCs w:val="28"/>
        </w:rPr>
        <w:t>．环保管理</w:t>
      </w:r>
      <w:r w:rsidRPr="004A158F">
        <w:rPr>
          <w:rFonts w:hAnsi="宋体" w:hint="eastAsia"/>
          <w:bCs/>
          <w:szCs w:val="21"/>
        </w:rPr>
        <w:t>（适用施工类、批发零售类、材料设备制造类、招标代理类）</w:t>
      </w:r>
    </w:p>
    <w:p w:rsidR="000D0CD0" w:rsidRPr="004A158F" w:rsidRDefault="000D0CD0" w:rsidP="00E94F21">
      <w:pPr>
        <w:rPr>
          <w:szCs w:val="21"/>
        </w:rPr>
      </w:pPr>
      <w:r w:rsidRPr="004A158F">
        <w:rPr>
          <w:rFonts w:hAnsi="宋体" w:hint="eastAsia"/>
          <w:szCs w:val="21"/>
        </w:rPr>
        <w:t>（</w:t>
      </w:r>
      <w:r w:rsidRPr="004A158F">
        <w:rPr>
          <w:szCs w:val="21"/>
        </w:rPr>
        <w:t>1</w:t>
      </w:r>
      <w:r w:rsidRPr="004A158F">
        <w:rPr>
          <w:rFonts w:hAnsi="宋体" w:hint="eastAsia"/>
          <w:szCs w:val="21"/>
        </w:rPr>
        <w:t>）通过</w:t>
      </w:r>
      <w:r w:rsidRPr="004A158F">
        <w:rPr>
          <w:szCs w:val="21"/>
        </w:rPr>
        <w:t>ISO14000</w:t>
      </w:r>
      <w:r w:rsidRPr="004A158F">
        <w:rPr>
          <w:rFonts w:hAnsi="宋体" w:hint="eastAsia"/>
          <w:szCs w:val="21"/>
        </w:rPr>
        <w:t>系列等环保管理体系认证的情况</w:t>
      </w:r>
    </w:p>
    <w:p w:rsidR="000D0CD0" w:rsidRPr="004A158F" w:rsidRDefault="000D0CD0" w:rsidP="00E94F21">
      <w:pPr>
        <w:rPr>
          <w:rFonts w:hAnsi="宋体"/>
          <w:szCs w:val="21"/>
        </w:rPr>
      </w:pPr>
      <w:r w:rsidRPr="004A158F">
        <w:rPr>
          <w:rFonts w:hAnsi="宋体" w:hint="eastAsia"/>
          <w:szCs w:val="21"/>
        </w:rPr>
        <w:t>（</w:t>
      </w:r>
      <w:r w:rsidRPr="004A158F">
        <w:rPr>
          <w:szCs w:val="21"/>
        </w:rPr>
        <w:t>2</w:t>
      </w:r>
      <w:r w:rsidRPr="004A158F">
        <w:rPr>
          <w:rFonts w:hAnsi="宋体" w:hint="eastAsia"/>
          <w:szCs w:val="21"/>
        </w:rPr>
        <w:t>）环保管理水平情况</w:t>
      </w:r>
    </w:p>
    <w:p w:rsidR="000D0CD0" w:rsidRPr="004A158F" w:rsidRDefault="000D0CD0" w:rsidP="00E94F21">
      <w:pPr>
        <w:rPr>
          <w:rFonts w:eastAsia="楷体_GB2312"/>
          <w:bCs/>
          <w:sz w:val="28"/>
          <w:szCs w:val="28"/>
        </w:rPr>
      </w:pPr>
      <w:r w:rsidRPr="004A158F">
        <w:rPr>
          <w:rFonts w:hint="eastAsia"/>
          <w:bCs/>
          <w:szCs w:val="21"/>
        </w:rPr>
        <w:t>（</w:t>
      </w:r>
      <w:r w:rsidRPr="004A158F">
        <w:rPr>
          <w:bCs/>
          <w:szCs w:val="21"/>
        </w:rPr>
        <w:t>3</w:t>
      </w:r>
      <w:r w:rsidRPr="004A158F">
        <w:rPr>
          <w:rFonts w:hint="eastAsia"/>
          <w:bCs/>
          <w:szCs w:val="21"/>
        </w:rPr>
        <w:t>）</w:t>
      </w:r>
      <w:r w:rsidRPr="004A158F">
        <w:rPr>
          <w:rFonts w:hint="eastAsia"/>
          <w:szCs w:val="21"/>
        </w:rPr>
        <w:t>跟踪期内变化情况</w:t>
      </w:r>
    </w:p>
    <w:p w:rsidR="000D0CD0" w:rsidRPr="004A158F" w:rsidRDefault="000D0CD0" w:rsidP="00E94F21">
      <w:pPr>
        <w:rPr>
          <w:rFonts w:hAnsi="宋体"/>
          <w:bCs/>
          <w:szCs w:val="21"/>
        </w:rPr>
      </w:pPr>
      <w:r w:rsidRPr="004A158F">
        <w:rPr>
          <w:rFonts w:eastAsia="楷体_GB2312"/>
          <w:bCs/>
          <w:sz w:val="28"/>
          <w:szCs w:val="28"/>
        </w:rPr>
        <w:t>6</w:t>
      </w:r>
      <w:r w:rsidRPr="004A158F">
        <w:rPr>
          <w:rFonts w:eastAsia="楷体_GB2312" w:hint="eastAsia"/>
          <w:bCs/>
          <w:sz w:val="28"/>
          <w:szCs w:val="28"/>
        </w:rPr>
        <w:t>．项目管理</w:t>
      </w:r>
      <w:r w:rsidRPr="004A158F">
        <w:rPr>
          <w:rFonts w:hAnsi="宋体" w:hint="eastAsia"/>
          <w:bCs/>
          <w:szCs w:val="21"/>
        </w:rPr>
        <w:t>（适用施工类）</w:t>
      </w:r>
    </w:p>
    <w:p w:rsidR="008B3F73" w:rsidRDefault="008B3F73" w:rsidP="00E94F21">
      <w:pPr>
        <w:rPr>
          <w:rFonts w:hAnsi="宋体"/>
          <w:bCs/>
          <w:szCs w:val="21"/>
        </w:rPr>
      </w:pPr>
      <w:r>
        <w:rPr>
          <w:rFonts w:hAnsi="宋体" w:hint="eastAsia"/>
          <w:bCs/>
          <w:szCs w:val="21"/>
        </w:rPr>
        <w:t>（</w:t>
      </w:r>
      <w:r>
        <w:rPr>
          <w:rFonts w:hAnsi="宋体" w:hint="eastAsia"/>
          <w:bCs/>
          <w:szCs w:val="21"/>
        </w:rPr>
        <w:t>1</w:t>
      </w:r>
      <w:r>
        <w:rPr>
          <w:rFonts w:hAnsi="宋体" w:hint="eastAsia"/>
          <w:bCs/>
          <w:szCs w:val="21"/>
        </w:rPr>
        <w:t>）</w:t>
      </w:r>
      <w:r w:rsidR="000D0CD0" w:rsidRPr="004A158F">
        <w:rPr>
          <w:rFonts w:hAnsi="宋体" w:hint="eastAsia"/>
          <w:bCs/>
          <w:szCs w:val="21"/>
        </w:rPr>
        <w:t>项目管理水平情况</w:t>
      </w:r>
    </w:p>
    <w:p w:rsidR="008B3F73" w:rsidRDefault="008B3F73" w:rsidP="008B3F73">
      <w:pPr>
        <w:ind w:firstLineChars="250" w:firstLine="525"/>
        <w:rPr>
          <w:rFonts w:hAnsi="宋体"/>
          <w:bCs/>
          <w:szCs w:val="21"/>
        </w:rPr>
      </w:pPr>
      <w:r w:rsidRPr="004A158F">
        <w:rPr>
          <w:rFonts w:hAnsi="宋体" w:hint="eastAsia"/>
          <w:bCs/>
          <w:szCs w:val="21"/>
        </w:rPr>
        <w:lastRenderedPageBreak/>
        <w:t>包括项目部管理模式、内控机制，近</w:t>
      </w:r>
      <w:r w:rsidR="007C1B7A">
        <w:rPr>
          <w:rFonts w:hAnsi="宋体" w:hint="eastAsia"/>
          <w:bCs/>
          <w:szCs w:val="21"/>
        </w:rPr>
        <w:t>五</w:t>
      </w:r>
      <w:r w:rsidRPr="004A158F">
        <w:rPr>
          <w:rFonts w:hAnsi="宋体" w:hint="eastAsia"/>
          <w:bCs/>
          <w:szCs w:val="21"/>
        </w:rPr>
        <w:t>年项目部的总体记录情况，</w:t>
      </w:r>
      <w:r w:rsidRPr="004A158F">
        <w:rPr>
          <w:rFonts w:hint="eastAsia"/>
          <w:szCs w:val="21"/>
        </w:rPr>
        <w:t>重点陈述跟踪期内变化情况</w:t>
      </w:r>
      <w:r w:rsidRPr="004A158F">
        <w:rPr>
          <w:rFonts w:hAnsi="宋体" w:hint="eastAsia"/>
          <w:bCs/>
          <w:szCs w:val="21"/>
        </w:rPr>
        <w:t>。</w:t>
      </w:r>
    </w:p>
    <w:p w:rsidR="008B3F73" w:rsidRPr="004A158F" w:rsidRDefault="008B3F73" w:rsidP="008B3F73">
      <w:pPr>
        <w:rPr>
          <w:rFonts w:eastAsia="楷体_GB2312"/>
          <w:bCs/>
          <w:sz w:val="28"/>
          <w:szCs w:val="28"/>
        </w:rPr>
      </w:pPr>
      <w:r>
        <w:rPr>
          <w:rFonts w:hint="eastAsia"/>
          <w:szCs w:val="21"/>
        </w:rPr>
        <w:t>（</w:t>
      </w:r>
      <w:r>
        <w:rPr>
          <w:rFonts w:hint="eastAsia"/>
          <w:szCs w:val="21"/>
        </w:rPr>
        <w:t>2</w:t>
      </w:r>
      <w:r>
        <w:rPr>
          <w:rFonts w:hint="eastAsia"/>
          <w:szCs w:val="21"/>
        </w:rPr>
        <w:t>）跟踪期内变化情况</w:t>
      </w:r>
    </w:p>
    <w:p w:rsidR="000D0CD0" w:rsidRPr="004A158F" w:rsidRDefault="000D0CD0" w:rsidP="00E94F21">
      <w:pPr>
        <w:rPr>
          <w:rFonts w:hAnsi="宋体"/>
          <w:bCs/>
          <w:szCs w:val="21"/>
        </w:rPr>
      </w:pPr>
      <w:r w:rsidRPr="004A158F">
        <w:rPr>
          <w:rFonts w:eastAsia="楷体_GB2312"/>
          <w:bCs/>
          <w:sz w:val="28"/>
          <w:szCs w:val="28"/>
        </w:rPr>
        <w:t>7</w:t>
      </w:r>
      <w:r w:rsidRPr="004A158F">
        <w:rPr>
          <w:rFonts w:eastAsia="楷体_GB2312" w:hint="eastAsia"/>
          <w:bCs/>
          <w:sz w:val="28"/>
          <w:szCs w:val="28"/>
        </w:rPr>
        <w:t>．服务管理</w:t>
      </w:r>
      <w:r w:rsidRPr="004A158F">
        <w:rPr>
          <w:rFonts w:hAnsi="宋体" w:hint="eastAsia"/>
          <w:bCs/>
          <w:szCs w:val="21"/>
        </w:rPr>
        <w:t>（适用批发零售类）</w:t>
      </w:r>
    </w:p>
    <w:p w:rsidR="0088378A" w:rsidRDefault="0088378A" w:rsidP="0088378A">
      <w:pPr>
        <w:rPr>
          <w:szCs w:val="21"/>
        </w:rPr>
      </w:pPr>
      <w:r>
        <w:rPr>
          <w:rFonts w:hint="eastAsia"/>
          <w:szCs w:val="21"/>
        </w:rPr>
        <w:t>（</w:t>
      </w:r>
      <w:r>
        <w:rPr>
          <w:rFonts w:hint="eastAsia"/>
          <w:szCs w:val="21"/>
        </w:rPr>
        <w:t>1</w:t>
      </w:r>
      <w:r>
        <w:rPr>
          <w:rFonts w:hint="eastAsia"/>
          <w:szCs w:val="21"/>
        </w:rPr>
        <w:t>）</w:t>
      </w:r>
      <w:r w:rsidR="000D0CD0" w:rsidRPr="004A158F">
        <w:rPr>
          <w:rFonts w:hint="eastAsia"/>
          <w:szCs w:val="21"/>
        </w:rPr>
        <w:t>主要产品销售区域内售后服务能力及水平，包括售后服务方面管理制度、售后服务力量以及分布情况、售后服务响应速度等情况</w:t>
      </w:r>
    </w:p>
    <w:p w:rsidR="000D0CD0" w:rsidRPr="004A158F" w:rsidRDefault="0088378A" w:rsidP="0088378A">
      <w:pPr>
        <w:rPr>
          <w:rFonts w:eastAsia="楷体_GB2312"/>
          <w:bCs/>
          <w:sz w:val="28"/>
          <w:szCs w:val="28"/>
        </w:rPr>
      </w:pPr>
      <w:r>
        <w:rPr>
          <w:rFonts w:hint="eastAsia"/>
          <w:szCs w:val="21"/>
        </w:rPr>
        <w:t>（</w:t>
      </w:r>
      <w:r>
        <w:rPr>
          <w:rFonts w:hint="eastAsia"/>
          <w:szCs w:val="21"/>
        </w:rPr>
        <w:t>2</w:t>
      </w:r>
      <w:r>
        <w:rPr>
          <w:rFonts w:hint="eastAsia"/>
          <w:szCs w:val="21"/>
        </w:rPr>
        <w:t>）</w:t>
      </w:r>
      <w:r w:rsidR="000D0CD0" w:rsidRPr="004A158F">
        <w:rPr>
          <w:rFonts w:hint="eastAsia"/>
          <w:szCs w:val="21"/>
        </w:rPr>
        <w:t>跟踪期内变化情况。</w:t>
      </w:r>
    </w:p>
    <w:p w:rsidR="000D0CD0" w:rsidRPr="004A158F" w:rsidRDefault="000D0CD0" w:rsidP="00E94F21">
      <w:pPr>
        <w:rPr>
          <w:rFonts w:hAnsi="宋体"/>
          <w:bCs/>
          <w:szCs w:val="21"/>
        </w:rPr>
      </w:pPr>
      <w:r w:rsidRPr="004A158F">
        <w:rPr>
          <w:rFonts w:eastAsia="楷体_GB2312"/>
          <w:bCs/>
          <w:sz w:val="28"/>
          <w:szCs w:val="28"/>
        </w:rPr>
        <w:t>8</w:t>
      </w:r>
      <w:r w:rsidRPr="004A158F">
        <w:rPr>
          <w:rFonts w:eastAsia="楷体_GB2312" w:hint="eastAsia"/>
          <w:bCs/>
          <w:sz w:val="28"/>
          <w:szCs w:val="28"/>
        </w:rPr>
        <w:t>．经营许可</w:t>
      </w:r>
      <w:r w:rsidRPr="004A158F">
        <w:rPr>
          <w:rFonts w:hAnsi="宋体" w:hint="eastAsia"/>
          <w:bCs/>
          <w:szCs w:val="21"/>
        </w:rPr>
        <w:t>（适用批发零售类）</w:t>
      </w:r>
    </w:p>
    <w:p w:rsidR="0088378A" w:rsidRDefault="0088378A" w:rsidP="0088378A">
      <w:pPr>
        <w:rPr>
          <w:szCs w:val="21"/>
        </w:rPr>
      </w:pPr>
      <w:r>
        <w:rPr>
          <w:rFonts w:hint="eastAsia"/>
          <w:szCs w:val="21"/>
        </w:rPr>
        <w:t>（</w:t>
      </w:r>
      <w:r>
        <w:rPr>
          <w:rFonts w:hint="eastAsia"/>
          <w:szCs w:val="21"/>
        </w:rPr>
        <w:t>1</w:t>
      </w:r>
      <w:r>
        <w:rPr>
          <w:rFonts w:hint="eastAsia"/>
          <w:szCs w:val="21"/>
        </w:rPr>
        <w:t>）</w:t>
      </w:r>
      <w:r w:rsidR="000D0CD0" w:rsidRPr="004A158F">
        <w:rPr>
          <w:rFonts w:hint="eastAsia"/>
          <w:szCs w:val="21"/>
        </w:rPr>
        <w:t>获得经营许可证的情况</w:t>
      </w:r>
    </w:p>
    <w:p w:rsidR="000D0CD0" w:rsidRPr="004A158F" w:rsidRDefault="0088378A" w:rsidP="0088378A">
      <w:pPr>
        <w:rPr>
          <w:rFonts w:eastAsia="楷体_GB2312"/>
          <w:bCs/>
          <w:sz w:val="28"/>
          <w:szCs w:val="28"/>
        </w:rPr>
      </w:pPr>
      <w:r>
        <w:rPr>
          <w:rFonts w:hint="eastAsia"/>
          <w:szCs w:val="21"/>
        </w:rPr>
        <w:t>（</w:t>
      </w:r>
      <w:r>
        <w:rPr>
          <w:rFonts w:hint="eastAsia"/>
          <w:szCs w:val="21"/>
        </w:rPr>
        <w:t>2</w:t>
      </w:r>
      <w:r>
        <w:rPr>
          <w:rFonts w:hint="eastAsia"/>
          <w:szCs w:val="21"/>
        </w:rPr>
        <w:t>）跟踪期内变化情况</w:t>
      </w:r>
    </w:p>
    <w:p w:rsidR="000D0CD0" w:rsidRPr="004A158F" w:rsidRDefault="000D0CD0" w:rsidP="00E94F21">
      <w:pPr>
        <w:rPr>
          <w:rFonts w:hAnsi="宋体"/>
          <w:bCs/>
          <w:szCs w:val="21"/>
        </w:rPr>
      </w:pPr>
      <w:r w:rsidRPr="004A158F">
        <w:rPr>
          <w:rFonts w:eastAsia="楷体_GB2312"/>
          <w:bCs/>
          <w:sz w:val="28"/>
          <w:szCs w:val="28"/>
        </w:rPr>
        <w:t>9</w:t>
      </w:r>
      <w:r w:rsidRPr="004A158F">
        <w:rPr>
          <w:rFonts w:eastAsia="楷体_GB2312" w:hint="eastAsia"/>
          <w:bCs/>
          <w:sz w:val="28"/>
          <w:szCs w:val="28"/>
        </w:rPr>
        <w:t>．产品认证</w:t>
      </w:r>
      <w:r w:rsidRPr="004A158F">
        <w:rPr>
          <w:rFonts w:hAnsi="宋体" w:hint="eastAsia"/>
          <w:bCs/>
          <w:szCs w:val="21"/>
        </w:rPr>
        <w:t>（适用材料设备制造类）</w:t>
      </w:r>
    </w:p>
    <w:p w:rsidR="0088378A" w:rsidRDefault="0088378A" w:rsidP="0088378A">
      <w:pPr>
        <w:rPr>
          <w:szCs w:val="21"/>
        </w:rPr>
      </w:pPr>
      <w:r>
        <w:rPr>
          <w:rFonts w:hint="eastAsia"/>
          <w:szCs w:val="21"/>
        </w:rPr>
        <w:t>（</w:t>
      </w:r>
      <w:r>
        <w:rPr>
          <w:rFonts w:hint="eastAsia"/>
          <w:szCs w:val="21"/>
        </w:rPr>
        <w:t>1</w:t>
      </w:r>
      <w:r>
        <w:rPr>
          <w:rFonts w:hint="eastAsia"/>
          <w:szCs w:val="21"/>
        </w:rPr>
        <w:t>）</w:t>
      </w:r>
      <w:r w:rsidR="000D0CD0" w:rsidRPr="004A158F">
        <w:rPr>
          <w:rFonts w:hint="eastAsia"/>
          <w:szCs w:val="21"/>
        </w:rPr>
        <w:t>产品通过国家强制性产品认证的情况</w:t>
      </w:r>
    </w:p>
    <w:p w:rsidR="000D0CD0" w:rsidRPr="004A158F" w:rsidRDefault="0088378A" w:rsidP="0088378A">
      <w:pPr>
        <w:rPr>
          <w:rFonts w:eastAsia="楷体_GB2312"/>
          <w:bCs/>
          <w:sz w:val="28"/>
          <w:szCs w:val="28"/>
        </w:rPr>
      </w:pPr>
      <w:r>
        <w:rPr>
          <w:rFonts w:hint="eastAsia"/>
          <w:szCs w:val="21"/>
        </w:rPr>
        <w:t>（</w:t>
      </w:r>
      <w:r>
        <w:rPr>
          <w:rFonts w:hint="eastAsia"/>
          <w:szCs w:val="21"/>
        </w:rPr>
        <w:t>2</w:t>
      </w:r>
      <w:r>
        <w:rPr>
          <w:rFonts w:hint="eastAsia"/>
          <w:szCs w:val="21"/>
        </w:rPr>
        <w:t>）</w:t>
      </w:r>
      <w:r w:rsidR="000D0CD0" w:rsidRPr="004A158F">
        <w:rPr>
          <w:rFonts w:hint="eastAsia"/>
          <w:szCs w:val="21"/>
        </w:rPr>
        <w:t>跟踪期内变化情况</w:t>
      </w:r>
    </w:p>
    <w:p w:rsidR="000D0CD0" w:rsidRPr="004A158F" w:rsidRDefault="000D0CD0" w:rsidP="00E94F21">
      <w:pPr>
        <w:rPr>
          <w:rFonts w:hAnsi="宋体"/>
          <w:bCs/>
          <w:szCs w:val="21"/>
        </w:rPr>
      </w:pPr>
      <w:r w:rsidRPr="004A158F">
        <w:rPr>
          <w:rFonts w:eastAsia="楷体_GB2312"/>
          <w:bCs/>
          <w:sz w:val="28"/>
          <w:szCs w:val="28"/>
        </w:rPr>
        <w:t>10</w:t>
      </w:r>
      <w:r w:rsidRPr="004A158F">
        <w:rPr>
          <w:rFonts w:eastAsia="楷体_GB2312" w:hint="eastAsia"/>
          <w:bCs/>
          <w:sz w:val="28"/>
          <w:szCs w:val="28"/>
        </w:rPr>
        <w:t>．生产管理</w:t>
      </w:r>
      <w:r w:rsidRPr="004A158F">
        <w:rPr>
          <w:rFonts w:hAnsi="宋体" w:hint="eastAsia"/>
          <w:bCs/>
          <w:szCs w:val="21"/>
        </w:rPr>
        <w:t>（适用材料设备制造类）</w:t>
      </w:r>
    </w:p>
    <w:p w:rsidR="00313EB0" w:rsidRDefault="00313EB0" w:rsidP="00E94F21">
      <w:pPr>
        <w:rPr>
          <w:szCs w:val="21"/>
        </w:rPr>
      </w:pPr>
      <w:r>
        <w:rPr>
          <w:rFonts w:hint="eastAsia"/>
          <w:szCs w:val="21"/>
        </w:rPr>
        <w:t>（</w:t>
      </w:r>
      <w:r>
        <w:rPr>
          <w:rFonts w:hint="eastAsia"/>
          <w:szCs w:val="21"/>
        </w:rPr>
        <w:t>1</w:t>
      </w:r>
      <w:r>
        <w:rPr>
          <w:rFonts w:hint="eastAsia"/>
          <w:szCs w:val="21"/>
        </w:rPr>
        <w:t>）</w:t>
      </w:r>
      <w:r w:rsidR="000D0CD0" w:rsidRPr="004A158F">
        <w:rPr>
          <w:rFonts w:hint="eastAsia"/>
          <w:szCs w:val="21"/>
        </w:rPr>
        <w:t>产能利用率情况及生产流程管理控制状况</w:t>
      </w:r>
    </w:p>
    <w:p w:rsidR="000D0CD0" w:rsidRPr="004A158F" w:rsidRDefault="00313EB0" w:rsidP="00E94F21">
      <w:pPr>
        <w:rPr>
          <w:rFonts w:eastAsia="楷体_GB2312"/>
          <w:bCs/>
          <w:sz w:val="28"/>
          <w:szCs w:val="28"/>
        </w:rPr>
      </w:pPr>
      <w:r>
        <w:rPr>
          <w:rFonts w:hint="eastAsia"/>
          <w:szCs w:val="21"/>
        </w:rPr>
        <w:t>（</w:t>
      </w:r>
      <w:r>
        <w:rPr>
          <w:rFonts w:hint="eastAsia"/>
          <w:szCs w:val="21"/>
        </w:rPr>
        <w:t>2</w:t>
      </w:r>
      <w:r>
        <w:rPr>
          <w:rFonts w:hint="eastAsia"/>
          <w:szCs w:val="21"/>
        </w:rPr>
        <w:t>）</w:t>
      </w:r>
      <w:r w:rsidR="004C31A3">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hint="eastAsia"/>
          <w:bCs/>
          <w:sz w:val="28"/>
          <w:szCs w:val="28"/>
        </w:rPr>
        <w:t>（七）资质情况</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701"/>
        <w:gridCol w:w="1152"/>
        <w:gridCol w:w="2160"/>
        <w:gridCol w:w="1540"/>
        <w:gridCol w:w="1394"/>
      </w:tblGrid>
      <w:tr w:rsidR="000D0CD0" w:rsidRPr="004A158F" w:rsidTr="00BA57C2">
        <w:tc>
          <w:tcPr>
            <w:tcW w:w="675"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1701"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资质名称</w:t>
            </w:r>
          </w:p>
        </w:tc>
        <w:tc>
          <w:tcPr>
            <w:tcW w:w="1152"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资质等级</w:t>
            </w:r>
          </w:p>
        </w:tc>
        <w:tc>
          <w:tcPr>
            <w:tcW w:w="2160"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证书编号或文号</w:t>
            </w:r>
          </w:p>
        </w:tc>
        <w:tc>
          <w:tcPr>
            <w:tcW w:w="1540"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发证机关</w:t>
            </w:r>
            <w:r w:rsidRPr="004A158F">
              <w:rPr>
                <w:rFonts w:eastAsia="黑体"/>
                <w:kern w:val="0"/>
                <w:szCs w:val="21"/>
              </w:rPr>
              <w:t xml:space="preserve"> </w:t>
            </w:r>
          </w:p>
        </w:tc>
        <w:tc>
          <w:tcPr>
            <w:tcW w:w="1394"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有效期</w:t>
            </w:r>
          </w:p>
        </w:tc>
      </w:tr>
      <w:tr w:rsidR="000D0CD0" w:rsidRPr="004A158F" w:rsidTr="00BA57C2">
        <w:tc>
          <w:tcPr>
            <w:tcW w:w="675" w:type="dxa"/>
          </w:tcPr>
          <w:p w:rsidR="000D0CD0" w:rsidRPr="004A158F" w:rsidRDefault="000D0CD0" w:rsidP="00BA57C2">
            <w:pPr>
              <w:jc w:val="center"/>
              <w:rPr>
                <w:bCs/>
                <w:szCs w:val="21"/>
              </w:rPr>
            </w:pPr>
          </w:p>
        </w:tc>
        <w:tc>
          <w:tcPr>
            <w:tcW w:w="1701" w:type="dxa"/>
          </w:tcPr>
          <w:p w:rsidR="000D0CD0" w:rsidRPr="004A158F" w:rsidRDefault="000D0CD0" w:rsidP="00BA57C2">
            <w:pPr>
              <w:jc w:val="center"/>
              <w:rPr>
                <w:bCs/>
                <w:szCs w:val="21"/>
              </w:rPr>
            </w:pPr>
          </w:p>
        </w:tc>
        <w:tc>
          <w:tcPr>
            <w:tcW w:w="1152" w:type="dxa"/>
          </w:tcPr>
          <w:p w:rsidR="000D0CD0" w:rsidRPr="004A158F" w:rsidRDefault="000D0CD0" w:rsidP="00BA57C2">
            <w:pPr>
              <w:jc w:val="center"/>
              <w:rPr>
                <w:bCs/>
                <w:szCs w:val="21"/>
              </w:rPr>
            </w:pPr>
          </w:p>
        </w:tc>
        <w:tc>
          <w:tcPr>
            <w:tcW w:w="2160" w:type="dxa"/>
          </w:tcPr>
          <w:p w:rsidR="000D0CD0" w:rsidRPr="004A158F" w:rsidRDefault="000D0CD0" w:rsidP="00BA57C2">
            <w:pPr>
              <w:jc w:val="center"/>
              <w:rPr>
                <w:bCs/>
                <w:szCs w:val="21"/>
              </w:rPr>
            </w:pPr>
          </w:p>
        </w:tc>
        <w:tc>
          <w:tcPr>
            <w:tcW w:w="1540" w:type="dxa"/>
          </w:tcPr>
          <w:p w:rsidR="000D0CD0" w:rsidRPr="004A158F" w:rsidRDefault="000D0CD0" w:rsidP="00BA57C2">
            <w:pPr>
              <w:jc w:val="center"/>
              <w:rPr>
                <w:bCs/>
                <w:szCs w:val="21"/>
              </w:rPr>
            </w:pPr>
          </w:p>
        </w:tc>
        <w:tc>
          <w:tcPr>
            <w:tcW w:w="1394" w:type="dxa"/>
          </w:tcPr>
          <w:p w:rsidR="000D0CD0" w:rsidRPr="004A158F" w:rsidRDefault="000D0CD0" w:rsidP="00BA57C2">
            <w:pPr>
              <w:jc w:val="center"/>
              <w:rPr>
                <w:bCs/>
                <w:szCs w:val="21"/>
              </w:rPr>
            </w:pPr>
          </w:p>
        </w:tc>
      </w:tr>
    </w:tbl>
    <w:p w:rsidR="000D0CD0" w:rsidRPr="004A158F" w:rsidRDefault="000D0CD0" w:rsidP="00E94F21">
      <w:pPr>
        <w:rPr>
          <w:rFonts w:eastAsia="楷体_GB2312"/>
          <w:bCs/>
          <w:sz w:val="28"/>
          <w:szCs w:val="28"/>
        </w:rPr>
      </w:pPr>
      <w:r w:rsidRPr="004A158F">
        <w:rPr>
          <w:rFonts w:eastAsia="楷体_GB2312" w:hint="eastAsia"/>
          <w:bCs/>
          <w:sz w:val="28"/>
          <w:szCs w:val="28"/>
        </w:rPr>
        <w:t>（八）获奖和社会公益情况</w:t>
      </w:r>
    </w:p>
    <w:p w:rsidR="000D0CD0" w:rsidRPr="004A158F" w:rsidRDefault="000D0CD0" w:rsidP="00E94F21">
      <w:pPr>
        <w:rPr>
          <w:rFonts w:eastAsia="楷体_GB2312"/>
          <w:bCs/>
          <w:sz w:val="28"/>
          <w:szCs w:val="28"/>
        </w:rPr>
      </w:pPr>
      <w:r w:rsidRPr="004A158F">
        <w:rPr>
          <w:rFonts w:eastAsia="楷体_GB2312"/>
          <w:bCs/>
          <w:sz w:val="28"/>
          <w:szCs w:val="28"/>
        </w:rPr>
        <w:t>1</w:t>
      </w:r>
      <w:r w:rsidR="00A37A41">
        <w:rPr>
          <w:rFonts w:eastAsia="楷体_GB2312" w:hint="eastAsia"/>
          <w:bCs/>
          <w:sz w:val="28"/>
          <w:szCs w:val="28"/>
        </w:rPr>
        <w:t xml:space="preserve">.  </w:t>
      </w:r>
      <w:r w:rsidRPr="004A158F">
        <w:rPr>
          <w:rFonts w:eastAsia="楷体_GB2312" w:hint="eastAsia"/>
          <w:bCs/>
          <w:sz w:val="28"/>
          <w:szCs w:val="28"/>
        </w:rPr>
        <w:t>获奖情况</w:t>
      </w:r>
    </w:p>
    <w:p w:rsidR="000D0CD0" w:rsidRPr="004A158F" w:rsidRDefault="000D0CD0" w:rsidP="00E94F21">
      <w:pPr>
        <w:rPr>
          <w:szCs w:val="21"/>
        </w:rPr>
      </w:pPr>
      <w:r w:rsidRPr="004A158F">
        <w:rPr>
          <w:rFonts w:hint="eastAsia"/>
          <w:szCs w:val="21"/>
        </w:rPr>
        <w:t>获奖工程（适用施工类、服务类）</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59"/>
        <w:gridCol w:w="1418"/>
        <w:gridCol w:w="1134"/>
        <w:gridCol w:w="2410"/>
        <w:gridCol w:w="992"/>
      </w:tblGrid>
      <w:tr w:rsidR="000D0CD0" w:rsidRPr="004A158F" w:rsidTr="00BA57C2">
        <w:tc>
          <w:tcPr>
            <w:tcW w:w="704"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1559"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获奖工程</w:t>
            </w:r>
          </w:p>
        </w:tc>
        <w:tc>
          <w:tcPr>
            <w:tcW w:w="1418" w:type="dxa"/>
            <w:vAlign w:val="center"/>
          </w:tcPr>
          <w:p w:rsidR="000D0CD0" w:rsidRPr="004A158F" w:rsidRDefault="000D0CD0" w:rsidP="00BA57C2">
            <w:pPr>
              <w:widowControl/>
              <w:spacing w:line="330" w:lineRule="atLeast"/>
              <w:rPr>
                <w:rFonts w:eastAsia="黑体"/>
                <w:b/>
                <w:kern w:val="0"/>
                <w:szCs w:val="21"/>
              </w:rPr>
            </w:pPr>
            <w:r w:rsidRPr="004A158F">
              <w:rPr>
                <w:rFonts w:eastAsia="黑体" w:hint="eastAsia"/>
                <w:b/>
                <w:bCs/>
                <w:kern w:val="0"/>
                <w:szCs w:val="21"/>
              </w:rPr>
              <w:t>奖项及等级</w:t>
            </w:r>
          </w:p>
        </w:tc>
        <w:tc>
          <w:tcPr>
            <w:tcW w:w="1134"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获奖时间</w:t>
            </w:r>
          </w:p>
        </w:tc>
        <w:tc>
          <w:tcPr>
            <w:tcW w:w="2410"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颁奖部门</w:t>
            </w:r>
          </w:p>
        </w:tc>
        <w:tc>
          <w:tcPr>
            <w:tcW w:w="992"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备注</w:t>
            </w:r>
          </w:p>
        </w:tc>
      </w:tr>
      <w:tr w:rsidR="000D0CD0" w:rsidRPr="004A158F" w:rsidTr="00BA57C2">
        <w:tc>
          <w:tcPr>
            <w:tcW w:w="704" w:type="dxa"/>
          </w:tcPr>
          <w:p w:rsidR="000D0CD0" w:rsidRPr="004A158F" w:rsidRDefault="000D0CD0" w:rsidP="00BA57C2">
            <w:pPr>
              <w:jc w:val="center"/>
              <w:rPr>
                <w:bCs/>
                <w:i/>
                <w:szCs w:val="21"/>
              </w:rPr>
            </w:pPr>
          </w:p>
        </w:tc>
        <w:tc>
          <w:tcPr>
            <w:tcW w:w="1559" w:type="dxa"/>
          </w:tcPr>
          <w:p w:rsidR="000D0CD0" w:rsidRPr="004A158F" w:rsidRDefault="000D0CD0" w:rsidP="00BA57C2">
            <w:pPr>
              <w:jc w:val="center"/>
              <w:rPr>
                <w:bCs/>
                <w:i/>
                <w:szCs w:val="21"/>
              </w:rPr>
            </w:pPr>
          </w:p>
        </w:tc>
        <w:tc>
          <w:tcPr>
            <w:tcW w:w="1418" w:type="dxa"/>
          </w:tcPr>
          <w:p w:rsidR="000D0CD0" w:rsidRPr="004A158F" w:rsidRDefault="000D0CD0" w:rsidP="00BA57C2">
            <w:pPr>
              <w:jc w:val="center"/>
              <w:rPr>
                <w:bCs/>
                <w:i/>
                <w:szCs w:val="21"/>
              </w:rPr>
            </w:pPr>
          </w:p>
        </w:tc>
        <w:tc>
          <w:tcPr>
            <w:tcW w:w="1134" w:type="dxa"/>
          </w:tcPr>
          <w:p w:rsidR="000D0CD0" w:rsidRPr="004A158F" w:rsidRDefault="000D0CD0" w:rsidP="00BA57C2">
            <w:pPr>
              <w:jc w:val="center"/>
              <w:rPr>
                <w:bCs/>
                <w:i/>
                <w:szCs w:val="21"/>
              </w:rPr>
            </w:pPr>
          </w:p>
        </w:tc>
        <w:tc>
          <w:tcPr>
            <w:tcW w:w="2410" w:type="dxa"/>
          </w:tcPr>
          <w:p w:rsidR="000D0CD0" w:rsidRPr="004A158F" w:rsidRDefault="000D0CD0" w:rsidP="00BA57C2">
            <w:pPr>
              <w:jc w:val="center"/>
              <w:rPr>
                <w:bCs/>
                <w:i/>
                <w:szCs w:val="21"/>
              </w:rPr>
            </w:pPr>
          </w:p>
        </w:tc>
        <w:tc>
          <w:tcPr>
            <w:tcW w:w="992" w:type="dxa"/>
          </w:tcPr>
          <w:p w:rsidR="000D0CD0" w:rsidRPr="004A158F" w:rsidRDefault="000D0CD0" w:rsidP="00BA57C2">
            <w:pPr>
              <w:jc w:val="center"/>
              <w:rPr>
                <w:bCs/>
                <w:i/>
                <w:szCs w:val="21"/>
              </w:rPr>
            </w:pPr>
          </w:p>
        </w:tc>
      </w:tr>
      <w:tr w:rsidR="000D0CD0" w:rsidRPr="004A158F" w:rsidTr="00BA57C2">
        <w:tc>
          <w:tcPr>
            <w:tcW w:w="8217" w:type="dxa"/>
            <w:gridSpan w:val="6"/>
          </w:tcPr>
          <w:p w:rsidR="000D0CD0" w:rsidRPr="004A158F" w:rsidRDefault="00BD187E" w:rsidP="00BA57C2">
            <w:pPr>
              <w:rPr>
                <w:bCs/>
                <w:i/>
                <w:szCs w:val="21"/>
              </w:rPr>
            </w:pPr>
            <w:r>
              <w:rPr>
                <w:rFonts w:hint="eastAsia"/>
                <w:szCs w:val="21"/>
              </w:rPr>
              <w:t>近三年</w:t>
            </w:r>
            <w:r w:rsidR="000D0CD0" w:rsidRPr="004A158F">
              <w:rPr>
                <w:rFonts w:hint="eastAsia"/>
                <w:szCs w:val="21"/>
              </w:rPr>
              <w:t>获奖工程统计</w:t>
            </w:r>
          </w:p>
        </w:tc>
      </w:tr>
    </w:tbl>
    <w:p w:rsidR="000D0CD0" w:rsidRPr="004A158F" w:rsidRDefault="000D0CD0" w:rsidP="00E94F21">
      <w:pPr>
        <w:rPr>
          <w:szCs w:val="21"/>
        </w:rPr>
      </w:pPr>
      <w:r w:rsidRPr="004A158F">
        <w:rPr>
          <w:rFonts w:hint="eastAsia"/>
          <w:szCs w:val="21"/>
        </w:rPr>
        <w:t>产品获奖（适用批发零售类、材料设备制造类）</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843"/>
        <w:gridCol w:w="1559"/>
        <w:gridCol w:w="1134"/>
        <w:gridCol w:w="1985"/>
        <w:gridCol w:w="992"/>
      </w:tblGrid>
      <w:tr w:rsidR="000D0CD0" w:rsidRPr="004A158F" w:rsidTr="00BA57C2">
        <w:tc>
          <w:tcPr>
            <w:tcW w:w="704"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1843"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获奖产品</w:t>
            </w:r>
          </w:p>
        </w:tc>
        <w:tc>
          <w:tcPr>
            <w:tcW w:w="1559" w:type="dxa"/>
          </w:tcPr>
          <w:p w:rsidR="000D0CD0" w:rsidRPr="004A158F" w:rsidRDefault="000D0CD0" w:rsidP="00BA57C2">
            <w:pPr>
              <w:jc w:val="center"/>
              <w:rPr>
                <w:bCs/>
                <w:i/>
                <w:szCs w:val="21"/>
              </w:rPr>
            </w:pPr>
            <w:r w:rsidRPr="004A158F">
              <w:rPr>
                <w:rFonts w:eastAsia="黑体" w:hint="eastAsia"/>
                <w:b/>
                <w:bCs/>
                <w:kern w:val="0"/>
                <w:szCs w:val="21"/>
              </w:rPr>
              <w:t>奖项及等级</w:t>
            </w:r>
          </w:p>
        </w:tc>
        <w:tc>
          <w:tcPr>
            <w:tcW w:w="1134"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kern w:val="0"/>
                <w:szCs w:val="21"/>
              </w:rPr>
              <w:t>获奖时间</w:t>
            </w:r>
          </w:p>
        </w:tc>
        <w:tc>
          <w:tcPr>
            <w:tcW w:w="1985"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颁奖部门</w:t>
            </w:r>
          </w:p>
        </w:tc>
        <w:tc>
          <w:tcPr>
            <w:tcW w:w="992"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备注</w:t>
            </w:r>
          </w:p>
        </w:tc>
      </w:tr>
      <w:tr w:rsidR="000D0CD0" w:rsidRPr="004A158F" w:rsidTr="00BA57C2">
        <w:tc>
          <w:tcPr>
            <w:tcW w:w="704" w:type="dxa"/>
          </w:tcPr>
          <w:p w:rsidR="000D0CD0" w:rsidRPr="004A158F" w:rsidRDefault="000D0CD0" w:rsidP="00BA57C2">
            <w:pPr>
              <w:jc w:val="center"/>
              <w:rPr>
                <w:bCs/>
                <w:i/>
                <w:szCs w:val="21"/>
              </w:rPr>
            </w:pPr>
          </w:p>
        </w:tc>
        <w:tc>
          <w:tcPr>
            <w:tcW w:w="1843" w:type="dxa"/>
          </w:tcPr>
          <w:p w:rsidR="000D0CD0" w:rsidRPr="004A158F" w:rsidRDefault="000D0CD0" w:rsidP="00BA57C2">
            <w:pPr>
              <w:jc w:val="center"/>
              <w:rPr>
                <w:bCs/>
                <w:i/>
                <w:szCs w:val="21"/>
              </w:rPr>
            </w:pPr>
          </w:p>
        </w:tc>
        <w:tc>
          <w:tcPr>
            <w:tcW w:w="1559" w:type="dxa"/>
          </w:tcPr>
          <w:p w:rsidR="000D0CD0" w:rsidRPr="004A158F" w:rsidRDefault="000D0CD0" w:rsidP="00BA57C2">
            <w:pPr>
              <w:jc w:val="center"/>
              <w:rPr>
                <w:bCs/>
                <w:i/>
                <w:szCs w:val="21"/>
              </w:rPr>
            </w:pPr>
          </w:p>
        </w:tc>
        <w:tc>
          <w:tcPr>
            <w:tcW w:w="1134" w:type="dxa"/>
          </w:tcPr>
          <w:p w:rsidR="000D0CD0" w:rsidRPr="004A158F" w:rsidRDefault="000D0CD0" w:rsidP="00BA57C2">
            <w:pPr>
              <w:jc w:val="center"/>
              <w:rPr>
                <w:bCs/>
                <w:i/>
                <w:szCs w:val="21"/>
              </w:rPr>
            </w:pPr>
          </w:p>
        </w:tc>
        <w:tc>
          <w:tcPr>
            <w:tcW w:w="1985" w:type="dxa"/>
          </w:tcPr>
          <w:p w:rsidR="000D0CD0" w:rsidRPr="004A158F" w:rsidRDefault="000D0CD0" w:rsidP="00BA57C2">
            <w:pPr>
              <w:jc w:val="center"/>
              <w:rPr>
                <w:bCs/>
                <w:i/>
                <w:szCs w:val="21"/>
              </w:rPr>
            </w:pPr>
          </w:p>
        </w:tc>
        <w:tc>
          <w:tcPr>
            <w:tcW w:w="992" w:type="dxa"/>
          </w:tcPr>
          <w:p w:rsidR="000D0CD0" w:rsidRPr="004A158F" w:rsidRDefault="000D0CD0" w:rsidP="00BA57C2">
            <w:pPr>
              <w:jc w:val="center"/>
              <w:rPr>
                <w:bCs/>
                <w:i/>
                <w:szCs w:val="21"/>
              </w:rPr>
            </w:pPr>
          </w:p>
        </w:tc>
      </w:tr>
      <w:tr w:rsidR="000D0CD0" w:rsidRPr="004A158F" w:rsidTr="00BA57C2">
        <w:tc>
          <w:tcPr>
            <w:tcW w:w="8217" w:type="dxa"/>
            <w:gridSpan w:val="6"/>
          </w:tcPr>
          <w:p w:rsidR="000D0CD0" w:rsidRPr="004A158F" w:rsidRDefault="00BD187E" w:rsidP="00BA57C2">
            <w:pPr>
              <w:rPr>
                <w:bCs/>
                <w:szCs w:val="21"/>
              </w:rPr>
            </w:pPr>
            <w:r>
              <w:rPr>
                <w:rFonts w:hint="eastAsia"/>
                <w:szCs w:val="21"/>
              </w:rPr>
              <w:t>近三年</w:t>
            </w:r>
            <w:r w:rsidR="000D0CD0" w:rsidRPr="004A158F">
              <w:rPr>
                <w:rFonts w:hint="eastAsia"/>
                <w:szCs w:val="21"/>
              </w:rPr>
              <w:t>获奖产品统计</w:t>
            </w:r>
          </w:p>
        </w:tc>
      </w:tr>
    </w:tbl>
    <w:p w:rsidR="000D0CD0" w:rsidRPr="004A158F" w:rsidRDefault="000D0CD0" w:rsidP="00E94F21">
      <w:pPr>
        <w:rPr>
          <w:szCs w:val="21"/>
        </w:rPr>
      </w:pPr>
      <w:r w:rsidRPr="004A158F">
        <w:rPr>
          <w:rFonts w:hint="eastAsia"/>
          <w:szCs w:val="21"/>
        </w:rPr>
        <w:t>评比获奖（适用于招标代理类）</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843"/>
        <w:gridCol w:w="1559"/>
        <w:gridCol w:w="1134"/>
        <w:gridCol w:w="1985"/>
        <w:gridCol w:w="992"/>
      </w:tblGrid>
      <w:tr w:rsidR="000D0CD0" w:rsidRPr="004A158F" w:rsidTr="00BA57C2">
        <w:tc>
          <w:tcPr>
            <w:tcW w:w="704"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1843"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获奖项目</w:t>
            </w:r>
            <w:r w:rsidRPr="004A158F">
              <w:rPr>
                <w:rFonts w:eastAsia="黑体"/>
                <w:b/>
                <w:bCs/>
                <w:kern w:val="0"/>
                <w:szCs w:val="21"/>
              </w:rPr>
              <w:t xml:space="preserve">   </w:t>
            </w:r>
          </w:p>
        </w:tc>
        <w:tc>
          <w:tcPr>
            <w:tcW w:w="1559"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奖项及等级</w:t>
            </w:r>
          </w:p>
        </w:tc>
        <w:tc>
          <w:tcPr>
            <w:tcW w:w="1134"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kern w:val="0"/>
                <w:szCs w:val="21"/>
              </w:rPr>
              <w:t>获奖时间</w:t>
            </w:r>
          </w:p>
        </w:tc>
        <w:tc>
          <w:tcPr>
            <w:tcW w:w="1985"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颁奖部门</w:t>
            </w:r>
          </w:p>
        </w:tc>
        <w:tc>
          <w:tcPr>
            <w:tcW w:w="992"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bCs/>
                <w:kern w:val="0"/>
                <w:szCs w:val="21"/>
              </w:rPr>
              <w:t>备注</w:t>
            </w:r>
          </w:p>
        </w:tc>
      </w:tr>
      <w:tr w:rsidR="000D0CD0" w:rsidRPr="004A158F" w:rsidTr="00BA57C2">
        <w:tc>
          <w:tcPr>
            <w:tcW w:w="704" w:type="dxa"/>
          </w:tcPr>
          <w:p w:rsidR="000D0CD0" w:rsidRPr="004A158F" w:rsidRDefault="000D0CD0" w:rsidP="00BA57C2">
            <w:pPr>
              <w:jc w:val="center"/>
              <w:rPr>
                <w:bCs/>
                <w:i/>
                <w:szCs w:val="21"/>
              </w:rPr>
            </w:pPr>
          </w:p>
        </w:tc>
        <w:tc>
          <w:tcPr>
            <w:tcW w:w="1843" w:type="dxa"/>
          </w:tcPr>
          <w:p w:rsidR="000D0CD0" w:rsidRPr="004A158F" w:rsidRDefault="000D0CD0" w:rsidP="00BA57C2">
            <w:pPr>
              <w:jc w:val="center"/>
              <w:rPr>
                <w:bCs/>
                <w:i/>
                <w:szCs w:val="21"/>
              </w:rPr>
            </w:pPr>
          </w:p>
        </w:tc>
        <w:tc>
          <w:tcPr>
            <w:tcW w:w="1559" w:type="dxa"/>
          </w:tcPr>
          <w:p w:rsidR="000D0CD0" w:rsidRPr="004A158F" w:rsidRDefault="000D0CD0" w:rsidP="00BA57C2">
            <w:pPr>
              <w:jc w:val="center"/>
              <w:rPr>
                <w:bCs/>
                <w:i/>
                <w:szCs w:val="21"/>
              </w:rPr>
            </w:pPr>
          </w:p>
        </w:tc>
        <w:tc>
          <w:tcPr>
            <w:tcW w:w="1134" w:type="dxa"/>
          </w:tcPr>
          <w:p w:rsidR="000D0CD0" w:rsidRPr="004A158F" w:rsidRDefault="000D0CD0" w:rsidP="00BA57C2">
            <w:pPr>
              <w:jc w:val="center"/>
              <w:rPr>
                <w:bCs/>
                <w:i/>
                <w:szCs w:val="21"/>
              </w:rPr>
            </w:pPr>
          </w:p>
        </w:tc>
        <w:tc>
          <w:tcPr>
            <w:tcW w:w="1985" w:type="dxa"/>
          </w:tcPr>
          <w:p w:rsidR="000D0CD0" w:rsidRPr="004A158F" w:rsidRDefault="000D0CD0" w:rsidP="00BA57C2">
            <w:pPr>
              <w:jc w:val="center"/>
              <w:rPr>
                <w:bCs/>
                <w:i/>
                <w:szCs w:val="21"/>
              </w:rPr>
            </w:pPr>
          </w:p>
        </w:tc>
        <w:tc>
          <w:tcPr>
            <w:tcW w:w="992" w:type="dxa"/>
          </w:tcPr>
          <w:p w:rsidR="000D0CD0" w:rsidRPr="004A158F" w:rsidRDefault="000D0CD0" w:rsidP="00BA57C2">
            <w:pPr>
              <w:jc w:val="center"/>
              <w:rPr>
                <w:bCs/>
                <w:i/>
                <w:szCs w:val="21"/>
              </w:rPr>
            </w:pPr>
          </w:p>
        </w:tc>
      </w:tr>
    </w:tbl>
    <w:p w:rsidR="000D0CD0" w:rsidRPr="004A158F" w:rsidRDefault="000D0CD0" w:rsidP="00E94F21">
      <w:pPr>
        <w:rPr>
          <w:rFonts w:eastAsia="楷体_GB2312"/>
          <w:bCs/>
          <w:sz w:val="28"/>
          <w:szCs w:val="28"/>
        </w:rPr>
      </w:pPr>
      <w:r w:rsidRPr="004A158F">
        <w:rPr>
          <w:rFonts w:eastAsia="楷体_GB2312"/>
          <w:bCs/>
          <w:sz w:val="28"/>
          <w:szCs w:val="28"/>
        </w:rPr>
        <w:t>2</w:t>
      </w:r>
      <w:r w:rsidRPr="004A158F">
        <w:rPr>
          <w:rFonts w:eastAsia="楷体_GB2312" w:hint="eastAsia"/>
          <w:bCs/>
          <w:sz w:val="28"/>
          <w:szCs w:val="28"/>
        </w:rPr>
        <w:t>．社会责任履行情况</w:t>
      </w:r>
    </w:p>
    <w:p w:rsidR="000D0CD0" w:rsidRPr="004A158F" w:rsidRDefault="004C31A3" w:rsidP="00E94F21">
      <w:pPr>
        <w:rPr>
          <w:bCs/>
          <w:szCs w:val="21"/>
        </w:rPr>
      </w:pPr>
      <w:r>
        <w:rPr>
          <w:rFonts w:hint="eastAsia"/>
          <w:bCs/>
          <w:szCs w:val="21"/>
        </w:rPr>
        <w:t>（</w:t>
      </w:r>
      <w:r>
        <w:rPr>
          <w:rFonts w:hint="eastAsia"/>
          <w:bCs/>
          <w:szCs w:val="21"/>
        </w:rPr>
        <w:t>1</w:t>
      </w:r>
      <w:r>
        <w:rPr>
          <w:rFonts w:hint="eastAsia"/>
          <w:bCs/>
          <w:szCs w:val="21"/>
        </w:rPr>
        <w:t>）</w:t>
      </w:r>
      <w:r w:rsidR="009A26AE">
        <w:rPr>
          <w:rFonts w:hint="eastAsia"/>
          <w:bCs/>
          <w:szCs w:val="21"/>
        </w:rPr>
        <w:t>近三年</w:t>
      </w:r>
      <w:r w:rsidR="000D0CD0" w:rsidRPr="004A158F">
        <w:rPr>
          <w:rFonts w:hint="eastAsia"/>
          <w:bCs/>
          <w:szCs w:val="21"/>
        </w:rPr>
        <w:t>职工权益保障、参与公益事业、依法纳税等社会贡献情况</w:t>
      </w:r>
    </w:p>
    <w:p w:rsidR="000D0CD0" w:rsidRDefault="004C31A3" w:rsidP="00E94F21">
      <w:pPr>
        <w:rPr>
          <w:szCs w:val="21"/>
        </w:rPr>
      </w:pPr>
      <w:r>
        <w:rPr>
          <w:rFonts w:hint="eastAsia"/>
          <w:szCs w:val="21"/>
        </w:rPr>
        <w:t>（</w:t>
      </w:r>
      <w:r>
        <w:rPr>
          <w:rFonts w:hint="eastAsia"/>
          <w:szCs w:val="21"/>
        </w:rPr>
        <w:t>2</w:t>
      </w:r>
      <w:r>
        <w:rPr>
          <w:rFonts w:hint="eastAsia"/>
          <w:szCs w:val="21"/>
        </w:rPr>
        <w:t>）</w:t>
      </w:r>
      <w:r w:rsidR="000D0CD0" w:rsidRPr="004A158F">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hint="eastAsia"/>
          <w:bCs/>
          <w:sz w:val="28"/>
          <w:szCs w:val="28"/>
        </w:rPr>
        <w:lastRenderedPageBreak/>
        <w:t>（</w:t>
      </w:r>
      <w:r>
        <w:rPr>
          <w:rFonts w:eastAsia="楷体_GB2312" w:hint="eastAsia"/>
          <w:bCs/>
          <w:sz w:val="28"/>
          <w:szCs w:val="28"/>
        </w:rPr>
        <w:t>九</w:t>
      </w:r>
      <w:r w:rsidRPr="004A158F">
        <w:rPr>
          <w:rFonts w:eastAsia="楷体_GB2312" w:hint="eastAsia"/>
          <w:bCs/>
          <w:sz w:val="28"/>
          <w:szCs w:val="28"/>
        </w:rPr>
        <w:t>）</w:t>
      </w:r>
      <w:r>
        <w:rPr>
          <w:rFonts w:eastAsia="楷体_GB2312" w:hint="eastAsia"/>
          <w:bCs/>
          <w:sz w:val="28"/>
          <w:szCs w:val="28"/>
        </w:rPr>
        <w:t>企业基本状况风险评判</w:t>
      </w:r>
    </w:p>
    <w:p w:rsidR="000D0CD0" w:rsidRPr="004A158F" w:rsidRDefault="000D0CD0" w:rsidP="00E94F21">
      <w:pPr>
        <w:rPr>
          <w:rFonts w:eastAsia="黑体"/>
          <w:bCs/>
          <w:sz w:val="28"/>
          <w:szCs w:val="28"/>
        </w:rPr>
      </w:pPr>
      <w:r w:rsidRPr="004A158F">
        <w:rPr>
          <w:rFonts w:eastAsia="黑体" w:hint="eastAsia"/>
          <w:bCs/>
          <w:sz w:val="28"/>
          <w:szCs w:val="28"/>
        </w:rPr>
        <w:t>二、发展潜力</w:t>
      </w:r>
    </w:p>
    <w:p w:rsidR="000D0CD0" w:rsidRPr="004A158F" w:rsidRDefault="000D0CD0" w:rsidP="00E94F21">
      <w:pPr>
        <w:rPr>
          <w:rFonts w:eastAsia="楷体_GB2312"/>
          <w:bCs/>
          <w:sz w:val="28"/>
          <w:szCs w:val="28"/>
        </w:rPr>
      </w:pPr>
      <w:r w:rsidRPr="004A158F">
        <w:rPr>
          <w:rFonts w:eastAsia="楷体_GB2312" w:hint="eastAsia"/>
          <w:bCs/>
          <w:sz w:val="28"/>
          <w:szCs w:val="28"/>
        </w:rPr>
        <w:t>（一）行业地位</w:t>
      </w:r>
    </w:p>
    <w:p w:rsidR="000D0CD0" w:rsidRPr="004A158F" w:rsidRDefault="00515C25" w:rsidP="005C7FAB">
      <w:pPr>
        <w:rPr>
          <w:bCs/>
          <w:szCs w:val="21"/>
        </w:rPr>
      </w:pPr>
      <w:r>
        <w:rPr>
          <w:rFonts w:hint="eastAsia"/>
          <w:bCs/>
          <w:szCs w:val="21"/>
        </w:rPr>
        <w:t>（</w:t>
      </w:r>
      <w:r>
        <w:rPr>
          <w:rFonts w:hint="eastAsia"/>
          <w:bCs/>
          <w:szCs w:val="21"/>
        </w:rPr>
        <w:t>1</w:t>
      </w:r>
      <w:r>
        <w:rPr>
          <w:rFonts w:hint="eastAsia"/>
          <w:bCs/>
          <w:szCs w:val="21"/>
        </w:rPr>
        <w:t>）</w:t>
      </w:r>
      <w:r w:rsidR="005C7FAB">
        <w:rPr>
          <w:rFonts w:hint="eastAsia"/>
          <w:bCs/>
          <w:szCs w:val="21"/>
        </w:rPr>
        <w:t>企业规模以及所处行业水平情况，包括资产规模、员工总数等</w:t>
      </w:r>
    </w:p>
    <w:p w:rsidR="000D0CD0" w:rsidRPr="004A158F" w:rsidRDefault="00515C25" w:rsidP="005C7FAB">
      <w:pPr>
        <w:rPr>
          <w:bCs/>
          <w:szCs w:val="21"/>
        </w:rPr>
      </w:pPr>
      <w:r>
        <w:rPr>
          <w:rFonts w:hint="eastAsia"/>
          <w:bCs/>
          <w:szCs w:val="21"/>
        </w:rPr>
        <w:t>（</w:t>
      </w:r>
      <w:r>
        <w:rPr>
          <w:rFonts w:hint="eastAsia"/>
          <w:bCs/>
          <w:szCs w:val="21"/>
        </w:rPr>
        <w:t>2</w:t>
      </w:r>
      <w:r>
        <w:rPr>
          <w:rFonts w:hint="eastAsia"/>
          <w:bCs/>
          <w:szCs w:val="21"/>
        </w:rPr>
        <w:t>）</w:t>
      </w:r>
      <w:r w:rsidR="000D0CD0" w:rsidRPr="004A158F">
        <w:rPr>
          <w:rFonts w:hint="eastAsia"/>
          <w:bCs/>
          <w:szCs w:val="21"/>
        </w:rPr>
        <w:t>经营业绩以及所处行业水平情况，包括近三年主营业务收入</w:t>
      </w:r>
      <w:r w:rsidR="005C7FAB">
        <w:rPr>
          <w:rFonts w:hint="eastAsia"/>
          <w:bCs/>
          <w:szCs w:val="21"/>
        </w:rPr>
        <w:t>、净利润、产能（适用材料设备制造类）、完工工程（适用施工类）等</w:t>
      </w:r>
    </w:p>
    <w:p w:rsidR="000D0CD0" w:rsidRDefault="00515C25" w:rsidP="005C7FAB">
      <w:pPr>
        <w:rPr>
          <w:bCs/>
          <w:szCs w:val="21"/>
        </w:rPr>
      </w:pPr>
      <w:r>
        <w:rPr>
          <w:rFonts w:hint="eastAsia"/>
          <w:bCs/>
          <w:szCs w:val="21"/>
        </w:rPr>
        <w:t>（</w:t>
      </w:r>
      <w:r>
        <w:rPr>
          <w:rFonts w:hint="eastAsia"/>
          <w:bCs/>
          <w:szCs w:val="21"/>
        </w:rPr>
        <w:t>3</w:t>
      </w:r>
      <w:r>
        <w:rPr>
          <w:rFonts w:hint="eastAsia"/>
          <w:bCs/>
          <w:szCs w:val="21"/>
        </w:rPr>
        <w:t>）</w:t>
      </w:r>
      <w:r w:rsidR="000D0CD0" w:rsidRPr="004A158F">
        <w:rPr>
          <w:rFonts w:hint="eastAsia"/>
          <w:bCs/>
          <w:szCs w:val="21"/>
        </w:rPr>
        <w:t>市场占有率以及所处行业水平情况</w:t>
      </w:r>
    </w:p>
    <w:p w:rsidR="002B754B" w:rsidRDefault="00515C25" w:rsidP="005C7FAB">
      <w:pPr>
        <w:rPr>
          <w:szCs w:val="21"/>
        </w:rPr>
      </w:pPr>
      <w:r>
        <w:rPr>
          <w:rFonts w:hint="eastAsia"/>
          <w:szCs w:val="21"/>
        </w:rPr>
        <w:t>（</w:t>
      </w:r>
      <w:r>
        <w:rPr>
          <w:rFonts w:hint="eastAsia"/>
          <w:szCs w:val="21"/>
        </w:rPr>
        <w:t>4</w:t>
      </w:r>
      <w:r>
        <w:rPr>
          <w:rFonts w:hint="eastAsia"/>
          <w:szCs w:val="21"/>
        </w:rPr>
        <w:t>）</w:t>
      </w:r>
      <w:r w:rsidR="002B754B" w:rsidRPr="004A158F">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hint="eastAsia"/>
          <w:bCs/>
          <w:sz w:val="28"/>
          <w:szCs w:val="28"/>
        </w:rPr>
        <w:t>（二）技术实力</w:t>
      </w:r>
      <w:r w:rsidRPr="004A158F">
        <w:rPr>
          <w:rFonts w:hAnsi="宋体" w:hint="eastAsia"/>
          <w:bCs/>
          <w:szCs w:val="21"/>
        </w:rPr>
        <w:t>（适用施工类、服务类、</w:t>
      </w:r>
      <w:r w:rsidRPr="004A158F">
        <w:rPr>
          <w:rFonts w:hint="eastAsia"/>
          <w:bCs/>
          <w:szCs w:val="21"/>
        </w:rPr>
        <w:t>材料设备制造类）</w:t>
      </w:r>
    </w:p>
    <w:p w:rsidR="000D0CD0" w:rsidRPr="004A158F" w:rsidRDefault="000D0CD0" w:rsidP="00E94F21">
      <w:pPr>
        <w:rPr>
          <w:rFonts w:eastAsia="楷体_GB2312"/>
          <w:bCs/>
          <w:sz w:val="28"/>
          <w:szCs w:val="28"/>
        </w:rPr>
      </w:pPr>
      <w:r w:rsidRPr="004A158F">
        <w:rPr>
          <w:rFonts w:eastAsia="楷体_GB2312"/>
          <w:bCs/>
          <w:sz w:val="28"/>
          <w:szCs w:val="28"/>
        </w:rPr>
        <w:t>1</w:t>
      </w:r>
      <w:r w:rsidRPr="004A158F">
        <w:rPr>
          <w:rFonts w:eastAsia="楷体_GB2312" w:hint="eastAsia"/>
          <w:bCs/>
          <w:sz w:val="28"/>
          <w:szCs w:val="28"/>
        </w:rPr>
        <w:t>．技术装备</w:t>
      </w:r>
    </w:p>
    <w:p w:rsidR="000D0CD0" w:rsidRPr="004A158F" w:rsidRDefault="000D0CD0" w:rsidP="00E94F21">
      <w:pPr>
        <w:rPr>
          <w:rFonts w:hAnsi="宋体"/>
          <w:bCs/>
          <w:szCs w:val="21"/>
        </w:rPr>
      </w:pPr>
      <w:r w:rsidRPr="004A158F">
        <w:rPr>
          <w:rFonts w:hAnsi="宋体" w:hint="eastAsia"/>
          <w:bCs/>
          <w:szCs w:val="21"/>
        </w:rPr>
        <w:t>（</w:t>
      </w:r>
      <w:r w:rsidRPr="004A158F">
        <w:rPr>
          <w:bCs/>
          <w:szCs w:val="21"/>
        </w:rPr>
        <w:t>1</w:t>
      </w:r>
      <w:r w:rsidRPr="004A158F">
        <w:rPr>
          <w:rFonts w:hAnsi="宋体" w:hint="eastAsia"/>
          <w:bCs/>
          <w:szCs w:val="21"/>
        </w:rPr>
        <w:t>）</w:t>
      </w:r>
      <w:r w:rsidRPr="004A158F">
        <w:rPr>
          <w:bCs/>
          <w:szCs w:val="21"/>
        </w:rPr>
        <w:t xml:space="preserve"> </w:t>
      </w:r>
      <w:r w:rsidRPr="004A158F">
        <w:rPr>
          <w:rFonts w:hAnsi="宋体" w:hint="eastAsia"/>
          <w:bCs/>
          <w:szCs w:val="21"/>
        </w:rPr>
        <w:t>技术装备率（适用施工类、</w:t>
      </w:r>
      <w:r w:rsidRPr="004A158F">
        <w:rPr>
          <w:rFonts w:hint="eastAsia"/>
          <w:bCs/>
          <w:szCs w:val="21"/>
        </w:rPr>
        <w:t>材料设备制造类</w:t>
      </w:r>
      <w:r w:rsidRPr="004A158F">
        <w:rPr>
          <w:rFonts w:hAnsi="宋体" w:hint="eastAsia"/>
          <w:bCs/>
          <w:szCs w:val="21"/>
        </w:rPr>
        <w:t>）</w:t>
      </w:r>
    </w:p>
    <w:p w:rsidR="000D0CD0" w:rsidRPr="004A158F" w:rsidRDefault="000D0CD0" w:rsidP="00186F8C">
      <w:pPr>
        <w:ind w:firstLineChars="200" w:firstLine="420"/>
        <w:rPr>
          <w:bCs/>
          <w:szCs w:val="21"/>
        </w:rPr>
      </w:pPr>
      <w:r w:rsidRPr="004A158F">
        <w:rPr>
          <w:rFonts w:hAnsi="宋体" w:hint="eastAsia"/>
          <w:bCs/>
          <w:szCs w:val="21"/>
        </w:rPr>
        <w:t>办公场所、仪器设备、计算机软件</w:t>
      </w:r>
      <w:r w:rsidR="00186F8C" w:rsidRPr="004A158F">
        <w:rPr>
          <w:rFonts w:hAnsi="宋体" w:hint="eastAsia"/>
          <w:bCs/>
          <w:szCs w:val="21"/>
        </w:rPr>
        <w:t>等满足资质规定</w:t>
      </w:r>
      <w:r w:rsidR="00186F8C">
        <w:rPr>
          <w:rFonts w:hAnsi="宋体" w:hint="eastAsia"/>
          <w:bCs/>
          <w:szCs w:val="21"/>
        </w:rPr>
        <w:t>或者</w:t>
      </w:r>
      <w:r w:rsidRPr="004A158F">
        <w:rPr>
          <w:rFonts w:hAnsi="宋体" w:hint="eastAsia"/>
          <w:bCs/>
          <w:szCs w:val="21"/>
        </w:rPr>
        <w:t>业务发展情况（适用服务类、批发零售类）</w:t>
      </w:r>
      <w:r w:rsidR="00186F8C">
        <w:rPr>
          <w:rFonts w:hAnsi="宋体" w:hint="eastAsia"/>
          <w:bCs/>
          <w:szCs w:val="21"/>
        </w:rPr>
        <w:t>。</w:t>
      </w:r>
    </w:p>
    <w:p w:rsidR="000D0CD0" w:rsidRPr="004A158F" w:rsidRDefault="000D0CD0" w:rsidP="00E94F21">
      <w:pPr>
        <w:rPr>
          <w:rFonts w:hAnsi="宋体"/>
          <w:bCs/>
          <w:szCs w:val="21"/>
        </w:rPr>
      </w:pPr>
      <w:r w:rsidRPr="004A158F">
        <w:rPr>
          <w:rFonts w:hAnsi="宋体" w:hint="eastAsia"/>
          <w:bCs/>
          <w:szCs w:val="21"/>
        </w:rPr>
        <w:t>（</w:t>
      </w:r>
      <w:r w:rsidRPr="004A158F">
        <w:rPr>
          <w:bCs/>
          <w:szCs w:val="21"/>
        </w:rPr>
        <w:t>2</w:t>
      </w:r>
      <w:r w:rsidRPr="004A158F">
        <w:rPr>
          <w:rFonts w:hAnsi="宋体" w:hint="eastAsia"/>
          <w:bCs/>
          <w:szCs w:val="21"/>
        </w:rPr>
        <w:t>）设备成新率情况（适用</w:t>
      </w:r>
      <w:r w:rsidRPr="004A158F">
        <w:rPr>
          <w:rFonts w:hint="eastAsia"/>
          <w:bCs/>
          <w:szCs w:val="21"/>
        </w:rPr>
        <w:t>材料设备制造类</w:t>
      </w:r>
      <w:r w:rsidRPr="004A158F">
        <w:rPr>
          <w:rFonts w:hAnsi="宋体" w:hint="eastAsia"/>
          <w:bCs/>
          <w:szCs w:val="21"/>
        </w:rPr>
        <w:t>）</w:t>
      </w:r>
    </w:p>
    <w:p w:rsidR="000D0CD0" w:rsidRPr="004A158F" w:rsidRDefault="000D0CD0" w:rsidP="00A32AC8">
      <w:pPr>
        <w:ind w:firstLineChars="200" w:firstLine="420"/>
        <w:rPr>
          <w:bCs/>
          <w:szCs w:val="21"/>
        </w:rPr>
      </w:pPr>
      <w:r w:rsidRPr="004A158F">
        <w:rPr>
          <w:rFonts w:hAnsi="宋体" w:hint="eastAsia"/>
          <w:bCs/>
          <w:szCs w:val="21"/>
        </w:rPr>
        <w:t>包括生产工艺先进程度、主要生产设备成新率</w:t>
      </w:r>
      <w:r w:rsidR="008354CF">
        <w:rPr>
          <w:rFonts w:hAnsi="宋体" w:hint="eastAsia"/>
          <w:bCs/>
          <w:szCs w:val="21"/>
        </w:rPr>
        <w:t>。</w:t>
      </w:r>
    </w:p>
    <w:p w:rsidR="000D0CD0" w:rsidRPr="004A158F" w:rsidRDefault="000D0CD0" w:rsidP="00E94F21">
      <w:pPr>
        <w:rPr>
          <w:rFonts w:eastAsia="楷体_GB2312"/>
          <w:bCs/>
          <w:sz w:val="28"/>
          <w:szCs w:val="28"/>
        </w:rPr>
      </w:pPr>
      <w:r w:rsidRPr="004A158F">
        <w:rPr>
          <w:rFonts w:hint="eastAsia"/>
          <w:szCs w:val="21"/>
        </w:rPr>
        <w:t>（</w:t>
      </w:r>
      <w:r w:rsidRPr="004A158F">
        <w:rPr>
          <w:szCs w:val="21"/>
        </w:rPr>
        <w:t>3</w:t>
      </w:r>
      <w:r w:rsidRPr="004A158F">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bCs/>
          <w:sz w:val="28"/>
          <w:szCs w:val="28"/>
        </w:rPr>
        <w:t>2</w:t>
      </w:r>
      <w:r w:rsidRPr="004A158F">
        <w:rPr>
          <w:rFonts w:eastAsia="楷体_GB2312" w:hint="eastAsia"/>
          <w:bCs/>
          <w:sz w:val="28"/>
          <w:szCs w:val="28"/>
        </w:rPr>
        <w:t>．研发能力</w:t>
      </w:r>
    </w:p>
    <w:p w:rsidR="00186F8C" w:rsidRDefault="000D0CD0" w:rsidP="00E94F21">
      <w:pPr>
        <w:rPr>
          <w:rFonts w:hAnsi="宋体"/>
          <w:bCs/>
          <w:szCs w:val="21"/>
        </w:rPr>
      </w:pPr>
      <w:r w:rsidRPr="004A158F">
        <w:rPr>
          <w:rFonts w:hAnsi="宋体" w:hint="eastAsia"/>
          <w:bCs/>
          <w:szCs w:val="21"/>
        </w:rPr>
        <w:t>（</w:t>
      </w:r>
      <w:r w:rsidRPr="004A158F">
        <w:rPr>
          <w:bCs/>
          <w:szCs w:val="21"/>
        </w:rPr>
        <w:t>1</w:t>
      </w:r>
      <w:r w:rsidRPr="004A158F">
        <w:rPr>
          <w:rFonts w:hAnsi="宋体" w:hint="eastAsia"/>
          <w:bCs/>
          <w:szCs w:val="21"/>
        </w:rPr>
        <w:t>）研发投入（适用服务类、</w:t>
      </w:r>
      <w:r w:rsidRPr="004A158F">
        <w:rPr>
          <w:rFonts w:hint="eastAsia"/>
          <w:bCs/>
          <w:szCs w:val="21"/>
        </w:rPr>
        <w:t>材料设备制造类</w:t>
      </w:r>
      <w:r w:rsidRPr="004A158F">
        <w:rPr>
          <w:rFonts w:hAnsi="宋体" w:hint="eastAsia"/>
          <w:bCs/>
          <w:szCs w:val="21"/>
        </w:rPr>
        <w:t>）。</w:t>
      </w:r>
    </w:p>
    <w:p w:rsidR="000D0CD0" w:rsidRPr="004A158F" w:rsidRDefault="000D0CD0" w:rsidP="00186F8C">
      <w:pPr>
        <w:ind w:firstLineChars="250" w:firstLine="525"/>
        <w:rPr>
          <w:bCs/>
          <w:szCs w:val="21"/>
        </w:rPr>
      </w:pPr>
      <w:r w:rsidRPr="004A158F">
        <w:rPr>
          <w:rFonts w:hAnsi="宋体" w:hint="eastAsia"/>
          <w:bCs/>
          <w:szCs w:val="21"/>
        </w:rPr>
        <w:t>包括最近三个财务年度研发费用投入占营业收入比例情况、研发团队等情况</w:t>
      </w:r>
      <w:r w:rsidR="00515C25">
        <w:rPr>
          <w:rFonts w:hAnsi="宋体" w:hint="eastAsia"/>
          <w:bCs/>
          <w:szCs w:val="21"/>
        </w:rPr>
        <w:t>。</w:t>
      </w:r>
    </w:p>
    <w:p w:rsidR="00515C25" w:rsidRDefault="000D0CD0" w:rsidP="00E94F21">
      <w:pPr>
        <w:rPr>
          <w:rFonts w:hAnsi="宋体"/>
          <w:bCs/>
          <w:szCs w:val="21"/>
        </w:rPr>
      </w:pPr>
      <w:r w:rsidRPr="004A158F">
        <w:rPr>
          <w:rFonts w:hAnsi="宋体" w:hint="eastAsia"/>
          <w:bCs/>
          <w:szCs w:val="21"/>
        </w:rPr>
        <w:t>（</w:t>
      </w:r>
      <w:r w:rsidRPr="004A158F">
        <w:rPr>
          <w:bCs/>
          <w:szCs w:val="21"/>
        </w:rPr>
        <w:t>2</w:t>
      </w:r>
      <w:r w:rsidRPr="004A158F">
        <w:rPr>
          <w:rFonts w:hAnsi="宋体" w:hint="eastAsia"/>
          <w:bCs/>
          <w:szCs w:val="21"/>
        </w:rPr>
        <w:t>）研发成果（适用施工类、服务类）。</w:t>
      </w:r>
    </w:p>
    <w:p w:rsidR="000D0CD0" w:rsidRPr="004A158F" w:rsidRDefault="000D0CD0" w:rsidP="00515C25">
      <w:pPr>
        <w:ind w:firstLineChars="250" w:firstLine="525"/>
        <w:rPr>
          <w:rFonts w:hAnsi="宋体"/>
          <w:bCs/>
          <w:szCs w:val="21"/>
        </w:rPr>
      </w:pPr>
      <w:r w:rsidRPr="004A158F">
        <w:rPr>
          <w:rFonts w:hAnsi="宋体" w:hint="eastAsia"/>
          <w:bCs/>
          <w:szCs w:val="21"/>
        </w:rPr>
        <w:t>包括近三年取得专利、著作权、省（部）级以上工法、国家级</w:t>
      </w:r>
      <w:r w:rsidRPr="004A158F">
        <w:rPr>
          <w:bCs/>
          <w:szCs w:val="21"/>
        </w:rPr>
        <w:t>QC</w:t>
      </w:r>
      <w:r w:rsidRPr="004A158F">
        <w:rPr>
          <w:rFonts w:hAnsi="宋体" w:hint="eastAsia"/>
          <w:bCs/>
          <w:szCs w:val="21"/>
        </w:rPr>
        <w:t>小组活动成果奖的情况</w:t>
      </w:r>
      <w:r w:rsidR="00515C25">
        <w:rPr>
          <w:rFonts w:hAnsi="宋体" w:hint="eastAsia"/>
          <w:bCs/>
          <w:szCs w:val="21"/>
        </w:rPr>
        <w:t>。</w:t>
      </w:r>
    </w:p>
    <w:p w:rsidR="000D0CD0" w:rsidRPr="004A158F" w:rsidRDefault="000D0CD0" w:rsidP="00E94F21">
      <w:pPr>
        <w:rPr>
          <w:rFonts w:eastAsia="楷体_GB2312"/>
          <w:bCs/>
          <w:sz w:val="28"/>
          <w:szCs w:val="28"/>
        </w:rPr>
      </w:pPr>
      <w:r w:rsidRPr="004A158F">
        <w:rPr>
          <w:rFonts w:hAnsi="宋体" w:hint="eastAsia"/>
          <w:bCs/>
          <w:szCs w:val="21"/>
        </w:rPr>
        <w:t>（</w:t>
      </w:r>
      <w:r w:rsidRPr="004A158F">
        <w:rPr>
          <w:rFonts w:hAnsi="宋体"/>
          <w:bCs/>
          <w:szCs w:val="21"/>
        </w:rPr>
        <w:t>3</w:t>
      </w:r>
      <w:r w:rsidRPr="004A158F">
        <w:rPr>
          <w:rFonts w:hAnsi="宋体" w:hint="eastAsia"/>
          <w:bCs/>
          <w:szCs w:val="21"/>
        </w:rPr>
        <w:t>）</w:t>
      </w:r>
      <w:r w:rsidRPr="004A158F">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hint="eastAsia"/>
          <w:bCs/>
          <w:sz w:val="28"/>
          <w:szCs w:val="28"/>
        </w:rPr>
        <w:t>（三）经营实力</w:t>
      </w:r>
      <w:r w:rsidRPr="004A158F">
        <w:rPr>
          <w:rFonts w:hAnsi="宋体" w:hint="eastAsia"/>
          <w:bCs/>
          <w:szCs w:val="21"/>
        </w:rPr>
        <w:t>（适用批发零售</w:t>
      </w:r>
      <w:r w:rsidRPr="004A158F">
        <w:rPr>
          <w:rFonts w:hint="eastAsia"/>
          <w:bCs/>
          <w:szCs w:val="21"/>
        </w:rPr>
        <w:t>类、招标代理类）</w:t>
      </w:r>
    </w:p>
    <w:p w:rsidR="000D0CD0" w:rsidRPr="004A158F" w:rsidRDefault="000D0CD0" w:rsidP="00E94F21">
      <w:pPr>
        <w:rPr>
          <w:rFonts w:eastAsia="楷体_GB2312"/>
          <w:bCs/>
          <w:sz w:val="28"/>
          <w:szCs w:val="28"/>
        </w:rPr>
      </w:pPr>
      <w:r w:rsidRPr="004A158F">
        <w:rPr>
          <w:rFonts w:eastAsia="楷体_GB2312"/>
          <w:bCs/>
          <w:sz w:val="28"/>
          <w:szCs w:val="28"/>
        </w:rPr>
        <w:t>1</w:t>
      </w:r>
      <w:r w:rsidRPr="004A158F">
        <w:rPr>
          <w:rFonts w:eastAsia="楷体_GB2312" w:hint="eastAsia"/>
          <w:bCs/>
          <w:sz w:val="28"/>
          <w:szCs w:val="28"/>
        </w:rPr>
        <w:t>．办公条件</w:t>
      </w:r>
    </w:p>
    <w:p w:rsidR="000D0CD0" w:rsidRPr="004A158F" w:rsidRDefault="008354CF" w:rsidP="00E94F21">
      <w:pPr>
        <w:rPr>
          <w:szCs w:val="21"/>
        </w:rPr>
      </w:pPr>
      <w:r>
        <w:rPr>
          <w:rFonts w:hint="eastAsia"/>
          <w:szCs w:val="21"/>
        </w:rPr>
        <w:t>（</w:t>
      </w:r>
      <w:r>
        <w:rPr>
          <w:rFonts w:hint="eastAsia"/>
          <w:szCs w:val="21"/>
        </w:rPr>
        <w:t>1</w:t>
      </w:r>
      <w:r>
        <w:rPr>
          <w:rFonts w:hint="eastAsia"/>
          <w:szCs w:val="21"/>
        </w:rPr>
        <w:t>）</w:t>
      </w:r>
      <w:r w:rsidR="000D0CD0" w:rsidRPr="004A158F">
        <w:rPr>
          <w:rFonts w:hint="eastAsia"/>
          <w:szCs w:val="21"/>
        </w:rPr>
        <w:t>办公场所、交通工具、办公设备等满足业务发展需要的情况</w:t>
      </w:r>
    </w:p>
    <w:p w:rsidR="000D0CD0" w:rsidRPr="004A158F" w:rsidRDefault="008354CF" w:rsidP="00E94F21">
      <w:pPr>
        <w:rPr>
          <w:rFonts w:eastAsia="楷体_GB2312"/>
          <w:bCs/>
          <w:sz w:val="28"/>
          <w:szCs w:val="28"/>
        </w:rPr>
      </w:pPr>
      <w:r>
        <w:rPr>
          <w:rFonts w:hint="eastAsia"/>
          <w:szCs w:val="21"/>
        </w:rPr>
        <w:t>（</w:t>
      </w:r>
      <w:r>
        <w:rPr>
          <w:rFonts w:hint="eastAsia"/>
          <w:szCs w:val="21"/>
        </w:rPr>
        <w:t>2</w:t>
      </w:r>
      <w:r>
        <w:rPr>
          <w:rFonts w:hint="eastAsia"/>
          <w:szCs w:val="21"/>
        </w:rPr>
        <w:t>）</w:t>
      </w:r>
      <w:r w:rsidR="000D0CD0" w:rsidRPr="004A158F">
        <w:rPr>
          <w:rFonts w:hint="eastAsia"/>
          <w:szCs w:val="21"/>
        </w:rPr>
        <w:t>跟踪期内变化情况</w:t>
      </w:r>
    </w:p>
    <w:p w:rsidR="000D0CD0" w:rsidRPr="004A158F" w:rsidRDefault="000D0CD0" w:rsidP="00E94F21">
      <w:pPr>
        <w:rPr>
          <w:bCs/>
          <w:szCs w:val="21"/>
        </w:rPr>
      </w:pPr>
      <w:r w:rsidRPr="004A158F">
        <w:rPr>
          <w:rFonts w:eastAsia="楷体_GB2312"/>
          <w:bCs/>
          <w:sz w:val="28"/>
          <w:szCs w:val="28"/>
        </w:rPr>
        <w:t>2</w:t>
      </w:r>
      <w:r w:rsidRPr="004A158F">
        <w:rPr>
          <w:rFonts w:eastAsia="楷体_GB2312" w:hint="eastAsia"/>
          <w:bCs/>
          <w:sz w:val="28"/>
          <w:szCs w:val="28"/>
        </w:rPr>
        <w:t>．主要产品潜力</w:t>
      </w:r>
      <w:r w:rsidRPr="004A158F">
        <w:rPr>
          <w:rFonts w:hAnsi="宋体" w:hint="eastAsia"/>
          <w:bCs/>
          <w:szCs w:val="21"/>
        </w:rPr>
        <w:t>（适用批发零售</w:t>
      </w:r>
      <w:r w:rsidRPr="004A158F">
        <w:rPr>
          <w:rFonts w:hint="eastAsia"/>
          <w:bCs/>
          <w:szCs w:val="21"/>
        </w:rPr>
        <w:t>类）</w:t>
      </w:r>
    </w:p>
    <w:p w:rsidR="000D0CD0" w:rsidRPr="004A158F" w:rsidRDefault="008354CF" w:rsidP="00E94F21">
      <w:pPr>
        <w:rPr>
          <w:rFonts w:hAnsi="宋体"/>
          <w:bCs/>
          <w:szCs w:val="21"/>
        </w:rPr>
      </w:pPr>
      <w:r>
        <w:rPr>
          <w:rFonts w:hAnsi="宋体" w:hint="eastAsia"/>
          <w:bCs/>
          <w:szCs w:val="21"/>
        </w:rPr>
        <w:t>（</w:t>
      </w:r>
      <w:r>
        <w:rPr>
          <w:rFonts w:hAnsi="宋体" w:hint="eastAsia"/>
          <w:bCs/>
          <w:szCs w:val="21"/>
        </w:rPr>
        <w:t>1</w:t>
      </w:r>
      <w:r>
        <w:rPr>
          <w:rFonts w:hAnsi="宋体" w:hint="eastAsia"/>
          <w:bCs/>
          <w:szCs w:val="21"/>
        </w:rPr>
        <w:t>）</w:t>
      </w:r>
      <w:r w:rsidR="000D0CD0" w:rsidRPr="004A158F">
        <w:rPr>
          <w:rFonts w:hAnsi="宋体" w:hint="eastAsia"/>
          <w:bCs/>
          <w:szCs w:val="21"/>
        </w:rPr>
        <w:t>主要经销产品及其市场占有率、所处的产品生命周期情况</w:t>
      </w:r>
    </w:p>
    <w:p w:rsidR="000D0CD0" w:rsidRPr="004A158F" w:rsidRDefault="008354CF" w:rsidP="00E94F21">
      <w:pPr>
        <w:rPr>
          <w:rFonts w:eastAsia="楷体_GB2312"/>
          <w:bCs/>
          <w:sz w:val="28"/>
          <w:szCs w:val="28"/>
        </w:rPr>
      </w:pPr>
      <w:r>
        <w:rPr>
          <w:rFonts w:hint="eastAsia"/>
          <w:szCs w:val="21"/>
        </w:rPr>
        <w:t>（</w:t>
      </w:r>
      <w:r>
        <w:rPr>
          <w:rFonts w:hint="eastAsia"/>
          <w:szCs w:val="21"/>
        </w:rPr>
        <w:t>2</w:t>
      </w:r>
      <w:r>
        <w:rPr>
          <w:rFonts w:hint="eastAsia"/>
          <w:szCs w:val="21"/>
        </w:rPr>
        <w:t>）</w:t>
      </w:r>
      <w:r w:rsidR="000D0CD0" w:rsidRPr="004A158F">
        <w:rPr>
          <w:rFonts w:hint="eastAsia"/>
          <w:szCs w:val="21"/>
        </w:rPr>
        <w:t>跟踪期内变化情况</w:t>
      </w:r>
    </w:p>
    <w:p w:rsidR="000D0CD0" w:rsidRPr="004A158F" w:rsidRDefault="000D0CD0" w:rsidP="00E94F21">
      <w:pPr>
        <w:rPr>
          <w:bCs/>
          <w:szCs w:val="21"/>
        </w:rPr>
      </w:pPr>
      <w:r w:rsidRPr="004A158F">
        <w:rPr>
          <w:rFonts w:eastAsia="楷体_GB2312"/>
          <w:bCs/>
          <w:sz w:val="28"/>
          <w:szCs w:val="28"/>
        </w:rPr>
        <w:t>3</w:t>
      </w:r>
      <w:r w:rsidRPr="004A158F">
        <w:rPr>
          <w:rFonts w:eastAsia="楷体_GB2312" w:hint="eastAsia"/>
          <w:bCs/>
          <w:sz w:val="28"/>
          <w:szCs w:val="28"/>
        </w:rPr>
        <w:t>．业务潜力</w:t>
      </w:r>
      <w:r w:rsidRPr="004A158F">
        <w:rPr>
          <w:rFonts w:hAnsi="宋体" w:hint="eastAsia"/>
          <w:bCs/>
          <w:szCs w:val="21"/>
        </w:rPr>
        <w:t>（适用招标代理</w:t>
      </w:r>
      <w:r w:rsidRPr="004A158F">
        <w:rPr>
          <w:rFonts w:hint="eastAsia"/>
          <w:bCs/>
          <w:szCs w:val="21"/>
        </w:rPr>
        <w:t>类）</w:t>
      </w:r>
    </w:p>
    <w:p w:rsidR="000D0CD0" w:rsidRPr="004A158F" w:rsidRDefault="008354CF" w:rsidP="00E94F21">
      <w:pPr>
        <w:rPr>
          <w:rFonts w:hAnsi="宋体"/>
          <w:bCs/>
          <w:szCs w:val="21"/>
        </w:rPr>
      </w:pPr>
      <w:r>
        <w:rPr>
          <w:rFonts w:hAnsi="宋体" w:hint="eastAsia"/>
          <w:bCs/>
          <w:szCs w:val="21"/>
        </w:rPr>
        <w:t>（</w:t>
      </w:r>
      <w:r>
        <w:rPr>
          <w:rFonts w:hAnsi="宋体" w:hint="eastAsia"/>
          <w:bCs/>
          <w:szCs w:val="21"/>
        </w:rPr>
        <w:t>1</w:t>
      </w:r>
      <w:r>
        <w:rPr>
          <w:rFonts w:hAnsi="宋体" w:hint="eastAsia"/>
          <w:bCs/>
          <w:szCs w:val="21"/>
        </w:rPr>
        <w:t>）</w:t>
      </w:r>
      <w:r w:rsidR="000D0CD0" w:rsidRPr="004A158F">
        <w:rPr>
          <w:rFonts w:hAnsi="宋体" w:hint="eastAsia"/>
          <w:bCs/>
          <w:szCs w:val="21"/>
        </w:rPr>
        <w:t>招标代理业务市场占有率的增长趋势</w:t>
      </w:r>
    </w:p>
    <w:p w:rsidR="000D0CD0" w:rsidRPr="004A158F" w:rsidRDefault="008354CF" w:rsidP="00E94F21">
      <w:pPr>
        <w:rPr>
          <w:rFonts w:eastAsia="楷体_GB2312"/>
          <w:bCs/>
          <w:sz w:val="28"/>
          <w:szCs w:val="28"/>
        </w:rPr>
      </w:pPr>
      <w:r>
        <w:rPr>
          <w:rFonts w:hint="eastAsia"/>
          <w:szCs w:val="21"/>
        </w:rPr>
        <w:t>（</w:t>
      </w:r>
      <w:r>
        <w:rPr>
          <w:rFonts w:hint="eastAsia"/>
          <w:szCs w:val="21"/>
        </w:rPr>
        <w:t>2</w:t>
      </w:r>
      <w:r>
        <w:rPr>
          <w:rFonts w:hint="eastAsia"/>
          <w:szCs w:val="21"/>
        </w:rPr>
        <w:t>）</w:t>
      </w:r>
      <w:r w:rsidR="000D0CD0" w:rsidRPr="004A158F">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hint="eastAsia"/>
          <w:bCs/>
          <w:sz w:val="28"/>
          <w:szCs w:val="28"/>
        </w:rPr>
        <w:t>（四）发展能力</w:t>
      </w:r>
    </w:p>
    <w:p w:rsidR="000D0CD0" w:rsidRPr="004A158F" w:rsidRDefault="000D0CD0" w:rsidP="00E94F21">
      <w:pPr>
        <w:rPr>
          <w:szCs w:val="21"/>
        </w:rPr>
      </w:pPr>
      <w:r w:rsidRPr="004A158F">
        <w:rPr>
          <w:rFonts w:hAnsi="宋体" w:hint="eastAsia"/>
          <w:szCs w:val="21"/>
        </w:rPr>
        <w:lastRenderedPageBreak/>
        <w:t>（</w:t>
      </w:r>
      <w:r w:rsidRPr="004A158F">
        <w:rPr>
          <w:szCs w:val="21"/>
        </w:rPr>
        <w:t>1</w:t>
      </w:r>
      <w:r w:rsidRPr="004A158F">
        <w:rPr>
          <w:rFonts w:hAnsi="宋体" w:hint="eastAsia"/>
          <w:szCs w:val="21"/>
        </w:rPr>
        <w:t>）发展能力指标值及其近三年波动程度、异动情况、异动原因</w:t>
      </w:r>
    </w:p>
    <w:p w:rsidR="000D0CD0" w:rsidRPr="004A158F" w:rsidRDefault="000D0CD0" w:rsidP="00E94F21">
      <w:pPr>
        <w:rPr>
          <w:szCs w:val="21"/>
        </w:rPr>
      </w:pPr>
      <w:r w:rsidRPr="004A158F">
        <w:rPr>
          <w:rFonts w:hAnsi="宋体" w:hint="eastAsia"/>
          <w:szCs w:val="21"/>
        </w:rPr>
        <w:t>（</w:t>
      </w:r>
      <w:r w:rsidRPr="004A158F">
        <w:rPr>
          <w:szCs w:val="21"/>
        </w:rPr>
        <w:t>2</w:t>
      </w:r>
      <w:r w:rsidRPr="004A158F">
        <w:rPr>
          <w:rFonts w:hAnsi="宋体" w:hint="eastAsia"/>
          <w:szCs w:val="21"/>
        </w:rPr>
        <w:t>）对企业发展能力的评判与预测</w:t>
      </w:r>
    </w:p>
    <w:p w:rsidR="000D0CD0" w:rsidRDefault="000D0CD0" w:rsidP="00E94F21">
      <w:pPr>
        <w:rPr>
          <w:szCs w:val="21"/>
        </w:rPr>
      </w:pPr>
      <w:r w:rsidRPr="004A158F">
        <w:rPr>
          <w:rFonts w:hint="eastAsia"/>
          <w:szCs w:val="21"/>
        </w:rPr>
        <w:t>（</w:t>
      </w:r>
      <w:r w:rsidRPr="004A158F">
        <w:rPr>
          <w:szCs w:val="21"/>
        </w:rPr>
        <w:t>3</w:t>
      </w:r>
      <w:r w:rsidRPr="004A158F">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hint="eastAsia"/>
          <w:bCs/>
          <w:sz w:val="28"/>
          <w:szCs w:val="28"/>
        </w:rPr>
        <w:t>（</w:t>
      </w:r>
      <w:r>
        <w:rPr>
          <w:rFonts w:eastAsia="楷体_GB2312" w:hint="eastAsia"/>
          <w:bCs/>
          <w:sz w:val="28"/>
          <w:szCs w:val="28"/>
        </w:rPr>
        <w:t>五</w:t>
      </w:r>
      <w:r w:rsidRPr="004A158F">
        <w:rPr>
          <w:rFonts w:eastAsia="楷体_GB2312" w:hint="eastAsia"/>
          <w:bCs/>
          <w:sz w:val="28"/>
          <w:szCs w:val="28"/>
        </w:rPr>
        <w:t>）发展</w:t>
      </w:r>
      <w:r>
        <w:rPr>
          <w:rFonts w:eastAsia="楷体_GB2312" w:hint="eastAsia"/>
          <w:bCs/>
          <w:sz w:val="28"/>
          <w:szCs w:val="28"/>
        </w:rPr>
        <w:t>潜力风险评判</w:t>
      </w:r>
    </w:p>
    <w:p w:rsidR="000D0CD0" w:rsidRPr="004A158F" w:rsidRDefault="000D0CD0" w:rsidP="00E94F21">
      <w:pPr>
        <w:rPr>
          <w:rFonts w:eastAsia="黑体"/>
          <w:sz w:val="28"/>
          <w:szCs w:val="28"/>
        </w:rPr>
      </w:pPr>
      <w:r w:rsidRPr="004A158F">
        <w:rPr>
          <w:rFonts w:eastAsia="黑体" w:hint="eastAsia"/>
          <w:sz w:val="28"/>
          <w:szCs w:val="28"/>
        </w:rPr>
        <w:t>三、财务状况</w:t>
      </w:r>
    </w:p>
    <w:p w:rsidR="000D0CD0" w:rsidRPr="004A158F" w:rsidRDefault="000D0CD0" w:rsidP="00E94F21">
      <w:pPr>
        <w:rPr>
          <w:rFonts w:eastAsia="楷体_GB2312"/>
          <w:bCs/>
          <w:sz w:val="28"/>
          <w:szCs w:val="28"/>
        </w:rPr>
      </w:pPr>
      <w:r w:rsidRPr="004A158F">
        <w:rPr>
          <w:rFonts w:eastAsia="楷体_GB2312" w:hint="eastAsia"/>
          <w:bCs/>
          <w:sz w:val="28"/>
          <w:szCs w:val="28"/>
        </w:rPr>
        <w:t>（一）会计制度、会计政策和会计质量</w:t>
      </w:r>
    </w:p>
    <w:p w:rsidR="000D0CD0" w:rsidRPr="004A158F" w:rsidRDefault="000D0CD0" w:rsidP="00E94F21">
      <w:pPr>
        <w:rPr>
          <w:szCs w:val="21"/>
        </w:rPr>
      </w:pPr>
      <w:r w:rsidRPr="004A158F">
        <w:rPr>
          <w:szCs w:val="21"/>
        </w:rPr>
        <w:t>1.</w:t>
      </w:r>
      <w:r w:rsidRPr="004A158F">
        <w:rPr>
          <w:rFonts w:hAnsi="宋体" w:hint="eastAsia"/>
          <w:szCs w:val="21"/>
        </w:rPr>
        <w:t>会计制度</w:t>
      </w:r>
    </w:p>
    <w:p w:rsidR="000D0CD0" w:rsidRPr="004A158F" w:rsidRDefault="000D0CD0" w:rsidP="00EE1F81">
      <w:pPr>
        <w:ind w:firstLineChars="200" w:firstLine="420"/>
        <w:rPr>
          <w:szCs w:val="21"/>
        </w:rPr>
      </w:pPr>
      <w:r w:rsidRPr="004A158F">
        <w:rPr>
          <w:rFonts w:hAnsi="宋体" w:hint="eastAsia"/>
          <w:szCs w:val="21"/>
        </w:rPr>
        <w:t>企业所采用的会计制度以及执行情况。</w:t>
      </w:r>
    </w:p>
    <w:p w:rsidR="000D0CD0" w:rsidRPr="004A158F" w:rsidRDefault="000D0CD0" w:rsidP="00E94F21">
      <w:pPr>
        <w:rPr>
          <w:szCs w:val="21"/>
        </w:rPr>
      </w:pPr>
      <w:r w:rsidRPr="004A158F">
        <w:rPr>
          <w:szCs w:val="21"/>
        </w:rPr>
        <w:t>2.</w:t>
      </w:r>
      <w:r w:rsidRPr="004A158F">
        <w:rPr>
          <w:rFonts w:hAnsi="宋体" w:hint="eastAsia"/>
          <w:szCs w:val="21"/>
        </w:rPr>
        <w:t>会计政策及其变更</w:t>
      </w:r>
    </w:p>
    <w:p w:rsidR="000D0CD0" w:rsidRPr="004A158F" w:rsidRDefault="000D0CD0" w:rsidP="00EE1F81">
      <w:pPr>
        <w:ind w:firstLineChars="200" w:firstLine="420"/>
        <w:rPr>
          <w:szCs w:val="21"/>
        </w:rPr>
      </w:pPr>
      <w:r w:rsidRPr="004A158F">
        <w:rPr>
          <w:rFonts w:hAnsi="宋体" w:hint="eastAsia"/>
          <w:szCs w:val="21"/>
        </w:rPr>
        <w:t>企业主要会计政策以及近三年变更情况</w:t>
      </w:r>
    </w:p>
    <w:p w:rsidR="000D0CD0" w:rsidRPr="004A158F" w:rsidRDefault="000D0CD0" w:rsidP="00E94F21">
      <w:pPr>
        <w:rPr>
          <w:szCs w:val="21"/>
        </w:rPr>
      </w:pPr>
      <w:r w:rsidRPr="004A158F">
        <w:rPr>
          <w:szCs w:val="21"/>
        </w:rPr>
        <w:t>3.</w:t>
      </w:r>
      <w:r w:rsidRPr="004A158F">
        <w:rPr>
          <w:rFonts w:hAnsi="宋体" w:hint="eastAsia"/>
          <w:szCs w:val="21"/>
        </w:rPr>
        <w:t>会计质量</w:t>
      </w:r>
    </w:p>
    <w:p w:rsidR="000D0CD0" w:rsidRPr="004A158F" w:rsidRDefault="000D0CD0" w:rsidP="00EE1F81">
      <w:pPr>
        <w:ind w:firstLineChars="200" w:firstLine="420"/>
        <w:rPr>
          <w:rFonts w:eastAsia="楷体_GB2312"/>
          <w:bCs/>
          <w:sz w:val="28"/>
          <w:szCs w:val="28"/>
        </w:rPr>
      </w:pPr>
      <w:r w:rsidRPr="004A158F">
        <w:rPr>
          <w:rFonts w:hAnsi="宋体" w:hint="eastAsia"/>
          <w:szCs w:val="21"/>
        </w:rPr>
        <w:t>企业近三年财务报表经审计情况，保留意见、财务信息披露程度、财务信息真实性等情况。</w:t>
      </w:r>
    </w:p>
    <w:p w:rsidR="000D0CD0" w:rsidRPr="004A158F" w:rsidRDefault="000D0CD0" w:rsidP="00E94F21">
      <w:pPr>
        <w:rPr>
          <w:rFonts w:eastAsia="楷体_GB2312"/>
          <w:bCs/>
          <w:sz w:val="28"/>
          <w:szCs w:val="28"/>
        </w:rPr>
      </w:pPr>
      <w:r w:rsidRPr="004A158F">
        <w:rPr>
          <w:rFonts w:eastAsia="楷体_GB2312" w:hint="eastAsia"/>
          <w:bCs/>
          <w:sz w:val="28"/>
          <w:szCs w:val="28"/>
        </w:rPr>
        <w:t>（二）偿债能力</w:t>
      </w:r>
    </w:p>
    <w:p w:rsidR="000D0CD0" w:rsidRPr="004A158F" w:rsidRDefault="000D0CD0" w:rsidP="00E94F21">
      <w:pPr>
        <w:rPr>
          <w:szCs w:val="21"/>
        </w:rPr>
      </w:pPr>
      <w:r w:rsidRPr="004A158F">
        <w:rPr>
          <w:szCs w:val="21"/>
        </w:rPr>
        <w:t>1.</w:t>
      </w:r>
      <w:r w:rsidRPr="004A158F">
        <w:rPr>
          <w:rFonts w:hAnsi="宋体" w:hint="eastAsia"/>
          <w:szCs w:val="21"/>
        </w:rPr>
        <w:t>财务指标</w:t>
      </w:r>
    </w:p>
    <w:p w:rsidR="000D0CD0" w:rsidRPr="004A158F" w:rsidRDefault="000D0CD0" w:rsidP="00EE1F81">
      <w:pPr>
        <w:ind w:firstLineChars="200" w:firstLine="420"/>
        <w:rPr>
          <w:szCs w:val="21"/>
        </w:rPr>
      </w:pPr>
      <w:r w:rsidRPr="004A158F">
        <w:rPr>
          <w:rFonts w:hAnsi="宋体" w:hint="eastAsia"/>
          <w:szCs w:val="21"/>
        </w:rPr>
        <w:t>偿债能力指标值及其近三年波动程度、异动情况、异动原因。</w:t>
      </w:r>
    </w:p>
    <w:p w:rsidR="000D0CD0" w:rsidRPr="004A158F" w:rsidRDefault="000D0CD0" w:rsidP="00E94F21">
      <w:pPr>
        <w:rPr>
          <w:szCs w:val="21"/>
        </w:rPr>
      </w:pPr>
      <w:r w:rsidRPr="004A158F">
        <w:rPr>
          <w:szCs w:val="21"/>
        </w:rPr>
        <w:t>2.</w:t>
      </w:r>
      <w:r w:rsidRPr="004A158F">
        <w:rPr>
          <w:rFonts w:hint="eastAsia"/>
          <w:szCs w:val="21"/>
        </w:rPr>
        <w:t>负债</w:t>
      </w:r>
    </w:p>
    <w:p w:rsidR="000D0CD0" w:rsidRPr="004A158F" w:rsidRDefault="000D0CD0" w:rsidP="00EE1F81">
      <w:pPr>
        <w:ind w:firstLineChars="200" w:firstLine="420"/>
        <w:rPr>
          <w:szCs w:val="21"/>
        </w:rPr>
      </w:pPr>
      <w:r w:rsidRPr="004A158F">
        <w:rPr>
          <w:rFonts w:hint="eastAsia"/>
          <w:szCs w:val="21"/>
        </w:rPr>
        <w:t>负债组成及其近三年波动程度、异动情况、异动原因等。</w:t>
      </w:r>
    </w:p>
    <w:p w:rsidR="000D0CD0" w:rsidRPr="004A158F" w:rsidRDefault="000D0CD0" w:rsidP="00E94F21">
      <w:pPr>
        <w:rPr>
          <w:szCs w:val="21"/>
        </w:rPr>
      </w:pPr>
      <w:r w:rsidRPr="004A158F">
        <w:rPr>
          <w:szCs w:val="21"/>
        </w:rPr>
        <w:t>3.</w:t>
      </w:r>
      <w:r w:rsidRPr="004A158F">
        <w:rPr>
          <w:rFonts w:hint="eastAsia"/>
          <w:szCs w:val="21"/>
        </w:rPr>
        <w:t>资产</w:t>
      </w:r>
    </w:p>
    <w:p w:rsidR="000D0CD0" w:rsidRPr="004A158F" w:rsidRDefault="000D0CD0" w:rsidP="00EE1F81">
      <w:pPr>
        <w:ind w:firstLineChars="200" w:firstLine="420"/>
        <w:rPr>
          <w:szCs w:val="21"/>
        </w:rPr>
      </w:pPr>
      <w:r w:rsidRPr="004A158F">
        <w:rPr>
          <w:rFonts w:hint="eastAsia"/>
          <w:szCs w:val="21"/>
        </w:rPr>
        <w:t>资产组成及其近三年波动程度、异动情况、异动原因等。</w:t>
      </w:r>
    </w:p>
    <w:p w:rsidR="000D0CD0" w:rsidRPr="004A158F" w:rsidRDefault="000D0CD0" w:rsidP="00E94F21">
      <w:pPr>
        <w:rPr>
          <w:szCs w:val="21"/>
        </w:rPr>
      </w:pPr>
      <w:r w:rsidRPr="004A158F">
        <w:rPr>
          <w:szCs w:val="21"/>
        </w:rPr>
        <w:t>4.</w:t>
      </w:r>
      <w:r w:rsidRPr="004A158F">
        <w:rPr>
          <w:rFonts w:hint="eastAsia"/>
          <w:szCs w:val="21"/>
        </w:rPr>
        <w:t>应收账款</w:t>
      </w:r>
    </w:p>
    <w:p w:rsidR="000D0CD0" w:rsidRPr="004A158F" w:rsidRDefault="000D0CD0" w:rsidP="00EE1F81">
      <w:pPr>
        <w:ind w:firstLineChars="200" w:firstLine="420"/>
        <w:rPr>
          <w:szCs w:val="21"/>
        </w:rPr>
      </w:pPr>
      <w:r w:rsidRPr="004A158F">
        <w:rPr>
          <w:rFonts w:hint="eastAsia"/>
          <w:szCs w:val="21"/>
        </w:rPr>
        <w:t>应收账款的账龄、质量等情况。</w:t>
      </w:r>
    </w:p>
    <w:p w:rsidR="000D0CD0" w:rsidRPr="004A158F" w:rsidRDefault="000D0CD0" w:rsidP="00E94F21">
      <w:pPr>
        <w:rPr>
          <w:szCs w:val="21"/>
        </w:rPr>
      </w:pPr>
      <w:r w:rsidRPr="004A158F">
        <w:rPr>
          <w:szCs w:val="21"/>
        </w:rPr>
        <w:t>5.</w:t>
      </w:r>
      <w:r w:rsidRPr="004A158F">
        <w:rPr>
          <w:rFonts w:hint="eastAsia"/>
          <w:szCs w:val="21"/>
        </w:rPr>
        <w:t>其他影响偿债能力的因素</w:t>
      </w:r>
    </w:p>
    <w:p w:rsidR="000D0CD0" w:rsidRPr="004A158F" w:rsidRDefault="000D0CD0" w:rsidP="00EE1F81">
      <w:pPr>
        <w:ind w:firstLineChars="200" w:firstLine="420"/>
        <w:rPr>
          <w:szCs w:val="21"/>
        </w:rPr>
      </w:pPr>
      <w:r w:rsidRPr="004A158F">
        <w:rPr>
          <w:rFonts w:hint="eastAsia"/>
          <w:szCs w:val="21"/>
        </w:rPr>
        <w:t>或有负债、银行授信额度以及股东支持等情况。</w:t>
      </w:r>
    </w:p>
    <w:p w:rsidR="000D0CD0" w:rsidRPr="004A158F" w:rsidRDefault="000D0CD0" w:rsidP="00E94F21">
      <w:pPr>
        <w:rPr>
          <w:szCs w:val="21"/>
        </w:rPr>
      </w:pPr>
      <w:r w:rsidRPr="004A158F">
        <w:rPr>
          <w:szCs w:val="21"/>
        </w:rPr>
        <w:t>6.</w:t>
      </w:r>
      <w:r w:rsidRPr="004A158F">
        <w:rPr>
          <w:rFonts w:hint="eastAsia"/>
          <w:szCs w:val="21"/>
        </w:rPr>
        <w:t>评判以及预测</w:t>
      </w:r>
    </w:p>
    <w:p w:rsidR="000D0CD0" w:rsidRPr="004A158F" w:rsidRDefault="000D0CD0" w:rsidP="00EE1F81">
      <w:pPr>
        <w:ind w:firstLineChars="200" w:firstLine="420"/>
        <w:rPr>
          <w:rFonts w:eastAsia="楷体_GB2312"/>
          <w:bCs/>
          <w:sz w:val="28"/>
          <w:szCs w:val="28"/>
        </w:rPr>
      </w:pPr>
      <w:r w:rsidRPr="004A158F">
        <w:rPr>
          <w:rFonts w:hint="eastAsia"/>
          <w:szCs w:val="21"/>
        </w:rPr>
        <w:t>企业长短期偿债能力所处行业水平、是否存在偿债风险等情况，以及对未来企业偿债能力的预测。</w:t>
      </w:r>
    </w:p>
    <w:p w:rsidR="000D0CD0" w:rsidRPr="004A158F" w:rsidRDefault="000D0CD0" w:rsidP="00E94F21">
      <w:pPr>
        <w:rPr>
          <w:rFonts w:eastAsia="楷体_GB2312"/>
          <w:bCs/>
          <w:sz w:val="28"/>
          <w:szCs w:val="28"/>
        </w:rPr>
      </w:pPr>
      <w:r w:rsidRPr="004A158F">
        <w:rPr>
          <w:rFonts w:eastAsia="楷体_GB2312" w:hint="eastAsia"/>
          <w:bCs/>
          <w:sz w:val="28"/>
          <w:szCs w:val="28"/>
        </w:rPr>
        <w:t>（三）营运能力</w:t>
      </w:r>
    </w:p>
    <w:p w:rsidR="000D0CD0" w:rsidRPr="004A158F" w:rsidRDefault="000D0CD0" w:rsidP="00E94F21">
      <w:pPr>
        <w:rPr>
          <w:bCs/>
          <w:szCs w:val="21"/>
        </w:rPr>
      </w:pPr>
      <w:r w:rsidRPr="004A158F">
        <w:rPr>
          <w:bCs/>
          <w:szCs w:val="21"/>
        </w:rPr>
        <w:t>1.</w:t>
      </w:r>
      <w:r w:rsidRPr="004A158F">
        <w:rPr>
          <w:rFonts w:hint="eastAsia"/>
          <w:bCs/>
          <w:szCs w:val="21"/>
        </w:rPr>
        <w:t>财务指标</w:t>
      </w:r>
    </w:p>
    <w:p w:rsidR="000D0CD0" w:rsidRPr="004A158F" w:rsidRDefault="000D0CD0" w:rsidP="00EE1F81">
      <w:pPr>
        <w:ind w:firstLineChars="200" w:firstLine="420"/>
        <w:rPr>
          <w:bCs/>
          <w:szCs w:val="21"/>
        </w:rPr>
      </w:pPr>
      <w:r w:rsidRPr="004A158F">
        <w:rPr>
          <w:rFonts w:hint="eastAsia"/>
          <w:bCs/>
          <w:szCs w:val="21"/>
        </w:rPr>
        <w:t>营运能力指标值及其近三年波动程度、异常情况、异动原因。</w:t>
      </w:r>
    </w:p>
    <w:p w:rsidR="000D0CD0" w:rsidRPr="004A158F" w:rsidRDefault="000D0CD0" w:rsidP="00E94F21">
      <w:pPr>
        <w:rPr>
          <w:bCs/>
          <w:szCs w:val="21"/>
        </w:rPr>
      </w:pPr>
      <w:r w:rsidRPr="004A158F">
        <w:rPr>
          <w:bCs/>
          <w:szCs w:val="21"/>
        </w:rPr>
        <w:t>2.</w:t>
      </w:r>
      <w:r w:rsidRPr="004A158F">
        <w:rPr>
          <w:rFonts w:hint="eastAsia"/>
          <w:bCs/>
          <w:szCs w:val="21"/>
        </w:rPr>
        <w:t>资金周转情况</w:t>
      </w:r>
    </w:p>
    <w:p w:rsidR="000D0CD0" w:rsidRPr="004A158F" w:rsidRDefault="000D0CD0" w:rsidP="00E94F21">
      <w:pPr>
        <w:rPr>
          <w:bCs/>
          <w:szCs w:val="21"/>
        </w:rPr>
      </w:pPr>
      <w:r w:rsidRPr="004A158F">
        <w:rPr>
          <w:bCs/>
          <w:szCs w:val="21"/>
        </w:rPr>
        <w:t>3.</w:t>
      </w:r>
      <w:r w:rsidRPr="004A158F">
        <w:rPr>
          <w:rFonts w:hint="eastAsia"/>
          <w:bCs/>
          <w:szCs w:val="21"/>
        </w:rPr>
        <w:t>评判及预测</w:t>
      </w:r>
    </w:p>
    <w:p w:rsidR="000D0CD0" w:rsidRPr="004A158F" w:rsidRDefault="000D0CD0" w:rsidP="00EE1F81">
      <w:pPr>
        <w:ind w:firstLineChars="200" w:firstLine="420"/>
        <w:rPr>
          <w:rFonts w:eastAsia="楷体_GB2312"/>
          <w:bCs/>
          <w:sz w:val="28"/>
          <w:szCs w:val="28"/>
        </w:rPr>
      </w:pPr>
      <w:r w:rsidRPr="004A158F">
        <w:rPr>
          <w:rFonts w:hint="eastAsia"/>
          <w:bCs/>
          <w:szCs w:val="21"/>
        </w:rPr>
        <w:t>企业营运能力所处行业水平，以及对未来营运能力的预测。</w:t>
      </w:r>
    </w:p>
    <w:p w:rsidR="000D0CD0" w:rsidRPr="004A158F" w:rsidRDefault="000D0CD0" w:rsidP="00E94F21">
      <w:pPr>
        <w:rPr>
          <w:rFonts w:eastAsia="楷体_GB2312"/>
          <w:bCs/>
          <w:sz w:val="28"/>
          <w:szCs w:val="28"/>
        </w:rPr>
      </w:pPr>
      <w:r w:rsidRPr="004A158F">
        <w:rPr>
          <w:rFonts w:eastAsia="楷体_GB2312" w:hint="eastAsia"/>
          <w:bCs/>
          <w:sz w:val="28"/>
          <w:szCs w:val="28"/>
        </w:rPr>
        <w:t>（四）盈利能力</w:t>
      </w:r>
    </w:p>
    <w:p w:rsidR="000D0CD0" w:rsidRPr="004A158F" w:rsidRDefault="000D0CD0" w:rsidP="00E94F21">
      <w:pPr>
        <w:rPr>
          <w:bCs/>
          <w:szCs w:val="21"/>
        </w:rPr>
      </w:pPr>
      <w:r w:rsidRPr="004A158F">
        <w:rPr>
          <w:bCs/>
          <w:szCs w:val="21"/>
        </w:rPr>
        <w:t>1.</w:t>
      </w:r>
      <w:r w:rsidRPr="004A158F">
        <w:rPr>
          <w:rFonts w:hint="eastAsia"/>
          <w:bCs/>
          <w:szCs w:val="21"/>
        </w:rPr>
        <w:t>财务指标</w:t>
      </w:r>
    </w:p>
    <w:p w:rsidR="000D0CD0" w:rsidRPr="004A158F" w:rsidRDefault="000D0CD0" w:rsidP="00EE1F81">
      <w:pPr>
        <w:ind w:firstLineChars="200" w:firstLine="420"/>
        <w:rPr>
          <w:bCs/>
          <w:szCs w:val="21"/>
        </w:rPr>
      </w:pPr>
      <w:r w:rsidRPr="004A158F">
        <w:rPr>
          <w:rFonts w:hint="eastAsia"/>
          <w:bCs/>
          <w:szCs w:val="21"/>
        </w:rPr>
        <w:t>盈利能力指标值及其近三年波动程度、异常情况、异动原因。</w:t>
      </w:r>
    </w:p>
    <w:p w:rsidR="000D0CD0" w:rsidRPr="004A158F" w:rsidRDefault="000D0CD0" w:rsidP="00E94F21">
      <w:pPr>
        <w:rPr>
          <w:bCs/>
          <w:szCs w:val="21"/>
        </w:rPr>
      </w:pPr>
      <w:r w:rsidRPr="004A158F">
        <w:rPr>
          <w:bCs/>
          <w:szCs w:val="21"/>
        </w:rPr>
        <w:t>2.</w:t>
      </w:r>
      <w:r w:rsidRPr="004A158F">
        <w:rPr>
          <w:rFonts w:hint="eastAsia"/>
          <w:bCs/>
          <w:szCs w:val="21"/>
        </w:rPr>
        <w:t>盈利质量、现金流量分析</w:t>
      </w:r>
    </w:p>
    <w:p w:rsidR="000D0CD0" w:rsidRPr="004A158F" w:rsidRDefault="000D0CD0" w:rsidP="00E94F21">
      <w:pPr>
        <w:rPr>
          <w:bCs/>
          <w:szCs w:val="21"/>
        </w:rPr>
      </w:pPr>
      <w:r w:rsidRPr="004A158F">
        <w:rPr>
          <w:bCs/>
          <w:szCs w:val="21"/>
        </w:rPr>
        <w:t>3.</w:t>
      </w:r>
      <w:r w:rsidRPr="004A158F">
        <w:rPr>
          <w:rFonts w:hint="eastAsia"/>
          <w:bCs/>
          <w:szCs w:val="21"/>
        </w:rPr>
        <w:t>评判及预测</w:t>
      </w:r>
    </w:p>
    <w:p w:rsidR="000D0CD0" w:rsidRDefault="000D0CD0" w:rsidP="00EE1F81">
      <w:pPr>
        <w:ind w:firstLineChars="200" w:firstLine="420"/>
        <w:rPr>
          <w:bCs/>
          <w:szCs w:val="21"/>
        </w:rPr>
      </w:pPr>
      <w:r w:rsidRPr="004A158F">
        <w:rPr>
          <w:rFonts w:hint="eastAsia"/>
          <w:bCs/>
          <w:szCs w:val="21"/>
        </w:rPr>
        <w:lastRenderedPageBreak/>
        <w:t>企业盈利能力所处行业水平，以及对未来盈利能力的预测。</w:t>
      </w:r>
    </w:p>
    <w:p w:rsidR="000D0CD0" w:rsidRPr="004A158F" w:rsidRDefault="000D0CD0" w:rsidP="00E94F21">
      <w:pPr>
        <w:rPr>
          <w:rFonts w:eastAsia="楷体_GB2312"/>
          <w:bCs/>
          <w:sz w:val="28"/>
          <w:szCs w:val="28"/>
        </w:rPr>
      </w:pPr>
      <w:r w:rsidRPr="004A158F">
        <w:rPr>
          <w:rFonts w:eastAsia="楷体_GB2312" w:hint="eastAsia"/>
          <w:bCs/>
          <w:sz w:val="28"/>
          <w:szCs w:val="28"/>
        </w:rPr>
        <w:t>（</w:t>
      </w:r>
      <w:r w:rsidR="00AF41AD">
        <w:rPr>
          <w:rFonts w:eastAsia="楷体_GB2312" w:hint="eastAsia"/>
          <w:bCs/>
          <w:sz w:val="28"/>
          <w:szCs w:val="28"/>
        </w:rPr>
        <w:t>五</w:t>
      </w:r>
      <w:r w:rsidRPr="004A158F">
        <w:rPr>
          <w:rFonts w:eastAsia="楷体_GB2312" w:hint="eastAsia"/>
          <w:bCs/>
          <w:sz w:val="28"/>
          <w:szCs w:val="28"/>
        </w:rPr>
        <w:t>）</w:t>
      </w:r>
      <w:r>
        <w:rPr>
          <w:rFonts w:eastAsia="楷体_GB2312" w:hint="eastAsia"/>
          <w:bCs/>
          <w:sz w:val="28"/>
          <w:szCs w:val="28"/>
        </w:rPr>
        <w:t>财务状况风险评判</w:t>
      </w:r>
    </w:p>
    <w:p w:rsidR="000D0CD0" w:rsidRPr="004A158F" w:rsidRDefault="000D0CD0" w:rsidP="00E94F21">
      <w:pPr>
        <w:rPr>
          <w:rFonts w:eastAsia="黑体"/>
          <w:sz w:val="28"/>
          <w:szCs w:val="28"/>
        </w:rPr>
      </w:pPr>
      <w:r w:rsidRPr="004A158F">
        <w:rPr>
          <w:rFonts w:eastAsia="黑体" w:hint="eastAsia"/>
          <w:sz w:val="28"/>
          <w:szCs w:val="28"/>
        </w:rPr>
        <w:t>四、信用记录</w:t>
      </w:r>
    </w:p>
    <w:p w:rsidR="007B1542" w:rsidRPr="004A158F" w:rsidRDefault="007B1542" w:rsidP="007B1542">
      <w:pPr>
        <w:rPr>
          <w:rFonts w:eastAsia="楷体_GB2312"/>
          <w:bCs/>
          <w:sz w:val="28"/>
          <w:szCs w:val="28"/>
        </w:rPr>
      </w:pPr>
      <w:r w:rsidRPr="004A158F">
        <w:rPr>
          <w:rFonts w:eastAsia="楷体_GB2312" w:hint="eastAsia"/>
          <w:bCs/>
          <w:sz w:val="28"/>
          <w:szCs w:val="28"/>
        </w:rPr>
        <w:t>（一）公共信用</w:t>
      </w:r>
    </w:p>
    <w:p w:rsidR="007B1542" w:rsidRPr="004A158F" w:rsidRDefault="007B1542" w:rsidP="007B1542">
      <w:pPr>
        <w:rPr>
          <w:szCs w:val="21"/>
        </w:rPr>
      </w:pPr>
      <w:r w:rsidRPr="004A158F">
        <w:rPr>
          <w:rFonts w:eastAsia="楷体_GB2312"/>
          <w:bCs/>
          <w:sz w:val="28"/>
          <w:szCs w:val="28"/>
        </w:rPr>
        <w:t>1</w:t>
      </w:r>
      <w:r w:rsidRPr="004A158F">
        <w:rPr>
          <w:rFonts w:eastAsia="楷体_GB2312" w:hint="eastAsia"/>
          <w:bCs/>
          <w:sz w:val="28"/>
          <w:szCs w:val="28"/>
        </w:rPr>
        <w:t>．省企业信用信息系统记录情况</w:t>
      </w:r>
      <w:r w:rsidRPr="004A158F">
        <w:rPr>
          <w:rFonts w:hint="eastAsia"/>
          <w:szCs w:val="21"/>
        </w:rPr>
        <w:t>（在浙江省内工商部门注册登记的企业适用）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47"/>
        <w:gridCol w:w="2439"/>
        <w:gridCol w:w="2126"/>
        <w:gridCol w:w="1780"/>
      </w:tblGrid>
      <w:tr w:rsidR="000B10D6" w:rsidRPr="004A158F" w:rsidTr="000B10D6">
        <w:trPr>
          <w:trHeight w:val="370"/>
        </w:trPr>
        <w:tc>
          <w:tcPr>
            <w:tcW w:w="1951" w:type="dxa"/>
            <w:gridSpan w:val="2"/>
            <w:vAlign w:val="center"/>
          </w:tcPr>
          <w:p w:rsidR="000B10D6" w:rsidRPr="004A158F" w:rsidRDefault="000B10D6" w:rsidP="00F82870">
            <w:pPr>
              <w:widowControl/>
              <w:spacing w:line="330" w:lineRule="atLeast"/>
              <w:jc w:val="center"/>
              <w:rPr>
                <w:rFonts w:eastAsia="黑体"/>
                <w:b/>
                <w:bCs/>
                <w:kern w:val="0"/>
                <w:szCs w:val="21"/>
              </w:rPr>
            </w:pPr>
            <w:r>
              <w:rPr>
                <w:rFonts w:eastAsia="黑体" w:hint="eastAsia"/>
                <w:b/>
                <w:bCs/>
                <w:kern w:val="0"/>
                <w:szCs w:val="21"/>
              </w:rPr>
              <w:t>企业公共信用评价</w:t>
            </w:r>
          </w:p>
        </w:tc>
        <w:tc>
          <w:tcPr>
            <w:tcW w:w="6345" w:type="dxa"/>
            <w:gridSpan w:val="3"/>
            <w:vAlign w:val="center"/>
          </w:tcPr>
          <w:p w:rsidR="000B10D6" w:rsidRPr="004A158F" w:rsidRDefault="00271F0D" w:rsidP="00F82870">
            <w:pPr>
              <w:widowControl/>
              <w:spacing w:line="330" w:lineRule="atLeast"/>
              <w:jc w:val="center"/>
              <w:rPr>
                <w:rFonts w:eastAsia="黑体"/>
                <w:kern w:val="0"/>
                <w:szCs w:val="21"/>
              </w:rPr>
            </w:pPr>
            <w:r>
              <w:rPr>
                <w:rFonts w:eastAsia="黑体" w:hint="eastAsia"/>
                <w:kern w:val="0"/>
                <w:szCs w:val="21"/>
              </w:rPr>
              <w:t>综合信用分</w:t>
            </w:r>
            <w:r w:rsidR="000B10D6" w:rsidRPr="004A158F">
              <w:rPr>
                <w:rFonts w:eastAsia="黑体"/>
                <w:kern w:val="0"/>
                <w:szCs w:val="21"/>
              </w:rPr>
              <w:t>(</w:t>
            </w:r>
            <w:r w:rsidR="000B10D6" w:rsidRPr="004A158F">
              <w:rPr>
                <w:rFonts w:eastAsia="黑体" w:hint="eastAsia"/>
                <w:kern w:val="0"/>
                <w:szCs w:val="21"/>
              </w:rPr>
              <w:t>优秀</w:t>
            </w:r>
            <w:r w:rsidR="000B10D6" w:rsidRPr="004A158F">
              <w:rPr>
                <w:rFonts w:eastAsia="黑体"/>
                <w:kern w:val="0"/>
                <w:szCs w:val="21"/>
              </w:rPr>
              <w:t>)/(</w:t>
            </w:r>
            <w:r w:rsidR="000B10D6" w:rsidRPr="004A158F">
              <w:rPr>
                <w:rFonts w:eastAsia="黑体" w:hint="eastAsia"/>
                <w:kern w:val="0"/>
                <w:szCs w:val="21"/>
              </w:rPr>
              <w:t>良好</w:t>
            </w:r>
            <w:r w:rsidR="000B10D6" w:rsidRPr="004A158F">
              <w:rPr>
                <w:rFonts w:eastAsia="黑体"/>
                <w:kern w:val="0"/>
                <w:szCs w:val="21"/>
              </w:rPr>
              <w:t>)/(</w:t>
            </w:r>
            <w:r w:rsidR="000B10D6">
              <w:rPr>
                <w:rFonts w:eastAsia="黑体" w:hint="eastAsia"/>
                <w:kern w:val="0"/>
                <w:szCs w:val="21"/>
              </w:rPr>
              <w:t>中等</w:t>
            </w:r>
            <w:r w:rsidR="000B10D6" w:rsidRPr="004A158F">
              <w:rPr>
                <w:rFonts w:eastAsia="黑体"/>
                <w:kern w:val="0"/>
                <w:szCs w:val="21"/>
              </w:rPr>
              <w:t>)/(</w:t>
            </w:r>
            <w:r w:rsidR="000B10D6">
              <w:rPr>
                <w:rFonts w:eastAsia="黑体" w:hint="eastAsia"/>
                <w:kern w:val="0"/>
                <w:szCs w:val="21"/>
              </w:rPr>
              <w:t>较差</w:t>
            </w:r>
            <w:r w:rsidR="000B10D6" w:rsidRPr="004A158F">
              <w:rPr>
                <w:rFonts w:eastAsia="黑体"/>
                <w:kern w:val="0"/>
                <w:szCs w:val="21"/>
              </w:rPr>
              <w:t>)</w:t>
            </w:r>
          </w:p>
        </w:tc>
      </w:tr>
      <w:tr w:rsidR="007B1542" w:rsidRPr="004A158F" w:rsidTr="00F82870">
        <w:trPr>
          <w:trHeight w:val="370"/>
        </w:trPr>
        <w:tc>
          <w:tcPr>
            <w:tcW w:w="8296" w:type="dxa"/>
            <w:gridSpan w:val="5"/>
            <w:vAlign w:val="center"/>
          </w:tcPr>
          <w:p w:rsidR="007B1542" w:rsidRPr="004A158F" w:rsidRDefault="007B1542" w:rsidP="00F82870">
            <w:pPr>
              <w:jc w:val="center"/>
              <w:rPr>
                <w:rFonts w:eastAsia="黑体"/>
                <w:b/>
                <w:bCs/>
                <w:kern w:val="0"/>
                <w:szCs w:val="21"/>
              </w:rPr>
            </w:pPr>
            <w:r w:rsidRPr="004A158F">
              <w:rPr>
                <w:rFonts w:eastAsia="黑体" w:hint="eastAsia"/>
                <w:b/>
                <w:bCs/>
                <w:kern w:val="0"/>
                <w:szCs w:val="21"/>
              </w:rPr>
              <w:t>荣誉信息</w:t>
            </w:r>
          </w:p>
        </w:tc>
      </w:tr>
      <w:tr w:rsidR="007B1542" w:rsidRPr="004A158F" w:rsidTr="00F82870">
        <w:trPr>
          <w:trHeight w:val="353"/>
        </w:trPr>
        <w:tc>
          <w:tcPr>
            <w:tcW w:w="704" w:type="dxa"/>
            <w:vAlign w:val="center"/>
          </w:tcPr>
          <w:p w:rsidR="007B1542" w:rsidRPr="004A158F" w:rsidRDefault="007B1542" w:rsidP="00F82870">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3686" w:type="dxa"/>
            <w:gridSpan w:val="2"/>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主要事实</w:t>
            </w:r>
          </w:p>
        </w:tc>
        <w:tc>
          <w:tcPr>
            <w:tcW w:w="2126" w:type="dxa"/>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颁发部门</w:t>
            </w:r>
          </w:p>
        </w:tc>
        <w:tc>
          <w:tcPr>
            <w:tcW w:w="1780" w:type="dxa"/>
            <w:vAlign w:val="center"/>
          </w:tcPr>
          <w:p w:rsidR="007B1542" w:rsidRPr="004A158F" w:rsidRDefault="007B1542" w:rsidP="00F82870">
            <w:pPr>
              <w:widowControl/>
              <w:spacing w:line="330" w:lineRule="atLeast"/>
              <w:jc w:val="center"/>
              <w:rPr>
                <w:rFonts w:eastAsia="黑体"/>
                <w:b/>
                <w:bCs/>
                <w:kern w:val="0"/>
                <w:szCs w:val="21"/>
              </w:rPr>
            </w:pPr>
            <w:r w:rsidRPr="004A158F">
              <w:rPr>
                <w:rFonts w:eastAsia="黑体" w:hint="eastAsia"/>
                <w:b/>
                <w:bCs/>
                <w:kern w:val="0"/>
                <w:szCs w:val="21"/>
              </w:rPr>
              <w:t>认定时间</w:t>
            </w:r>
          </w:p>
        </w:tc>
      </w:tr>
      <w:tr w:rsidR="007B1542" w:rsidRPr="004A158F" w:rsidTr="00F82870">
        <w:trPr>
          <w:trHeight w:val="353"/>
        </w:trPr>
        <w:tc>
          <w:tcPr>
            <w:tcW w:w="704" w:type="dxa"/>
            <w:vAlign w:val="center"/>
          </w:tcPr>
          <w:p w:rsidR="007B1542" w:rsidRPr="004A158F" w:rsidRDefault="007B1542" w:rsidP="00F82870">
            <w:pPr>
              <w:widowControl/>
              <w:spacing w:line="330" w:lineRule="atLeast"/>
              <w:jc w:val="center"/>
              <w:rPr>
                <w:rFonts w:eastAsia="黑体"/>
                <w:b/>
                <w:bCs/>
                <w:kern w:val="0"/>
                <w:szCs w:val="21"/>
              </w:rPr>
            </w:pPr>
          </w:p>
        </w:tc>
        <w:tc>
          <w:tcPr>
            <w:tcW w:w="3686" w:type="dxa"/>
            <w:gridSpan w:val="2"/>
            <w:vAlign w:val="center"/>
          </w:tcPr>
          <w:p w:rsidR="007B1542" w:rsidRPr="004A158F" w:rsidRDefault="007B1542" w:rsidP="00F82870">
            <w:pPr>
              <w:widowControl/>
              <w:jc w:val="left"/>
              <w:rPr>
                <w:rFonts w:eastAsia="黑体"/>
                <w:kern w:val="0"/>
                <w:szCs w:val="21"/>
              </w:rPr>
            </w:pPr>
          </w:p>
        </w:tc>
        <w:tc>
          <w:tcPr>
            <w:tcW w:w="2126" w:type="dxa"/>
            <w:vAlign w:val="center"/>
          </w:tcPr>
          <w:p w:rsidR="007B1542" w:rsidRPr="004A158F" w:rsidRDefault="007B1542" w:rsidP="00F82870">
            <w:pPr>
              <w:widowControl/>
              <w:spacing w:line="330" w:lineRule="atLeast"/>
              <w:jc w:val="center"/>
              <w:rPr>
                <w:rFonts w:eastAsia="黑体"/>
                <w:b/>
                <w:bCs/>
                <w:kern w:val="0"/>
                <w:szCs w:val="21"/>
              </w:rPr>
            </w:pPr>
          </w:p>
        </w:tc>
        <w:tc>
          <w:tcPr>
            <w:tcW w:w="1780" w:type="dxa"/>
            <w:vAlign w:val="center"/>
          </w:tcPr>
          <w:p w:rsidR="007B1542" w:rsidRPr="004A158F" w:rsidRDefault="007B1542" w:rsidP="00F82870">
            <w:pPr>
              <w:widowControl/>
              <w:spacing w:line="330" w:lineRule="atLeast"/>
              <w:jc w:val="center"/>
              <w:rPr>
                <w:rFonts w:eastAsia="黑体"/>
                <w:b/>
                <w:bCs/>
                <w:kern w:val="0"/>
                <w:szCs w:val="21"/>
              </w:rPr>
            </w:pPr>
          </w:p>
        </w:tc>
      </w:tr>
      <w:tr w:rsidR="007B1542" w:rsidRPr="004A158F" w:rsidTr="00F82870">
        <w:trPr>
          <w:trHeight w:val="353"/>
        </w:trPr>
        <w:tc>
          <w:tcPr>
            <w:tcW w:w="8296" w:type="dxa"/>
            <w:gridSpan w:val="5"/>
          </w:tcPr>
          <w:p w:rsidR="007B1542" w:rsidRPr="004A158F" w:rsidRDefault="007B1542" w:rsidP="00F82870">
            <w:pPr>
              <w:jc w:val="center"/>
              <w:rPr>
                <w:rFonts w:eastAsia="黑体"/>
                <w:b/>
                <w:bCs/>
                <w:kern w:val="0"/>
                <w:szCs w:val="21"/>
              </w:rPr>
            </w:pPr>
            <w:r w:rsidRPr="004A158F">
              <w:rPr>
                <w:rFonts w:eastAsia="黑体" w:hint="eastAsia"/>
                <w:b/>
                <w:bCs/>
                <w:kern w:val="0"/>
                <w:szCs w:val="21"/>
              </w:rPr>
              <w:t>不良记录</w:t>
            </w:r>
          </w:p>
        </w:tc>
      </w:tr>
      <w:tr w:rsidR="007B1542" w:rsidRPr="004A158F" w:rsidTr="00F82870">
        <w:trPr>
          <w:trHeight w:val="336"/>
        </w:trPr>
        <w:tc>
          <w:tcPr>
            <w:tcW w:w="704" w:type="dxa"/>
            <w:vAlign w:val="center"/>
          </w:tcPr>
          <w:p w:rsidR="007B1542" w:rsidRPr="004A158F" w:rsidRDefault="007B1542" w:rsidP="00F82870">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3686" w:type="dxa"/>
            <w:gridSpan w:val="2"/>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主要事实</w:t>
            </w:r>
          </w:p>
        </w:tc>
        <w:tc>
          <w:tcPr>
            <w:tcW w:w="2126" w:type="dxa"/>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处罚部门</w:t>
            </w:r>
          </w:p>
        </w:tc>
        <w:tc>
          <w:tcPr>
            <w:tcW w:w="1780" w:type="dxa"/>
            <w:vAlign w:val="center"/>
          </w:tcPr>
          <w:p w:rsidR="007B1542" w:rsidRPr="004A158F" w:rsidRDefault="007B1542" w:rsidP="00F82870">
            <w:pPr>
              <w:widowControl/>
              <w:spacing w:line="330" w:lineRule="atLeast"/>
              <w:jc w:val="center"/>
              <w:rPr>
                <w:rFonts w:eastAsia="黑体"/>
                <w:b/>
                <w:bCs/>
                <w:kern w:val="0"/>
                <w:szCs w:val="21"/>
              </w:rPr>
            </w:pPr>
            <w:r w:rsidRPr="004A158F">
              <w:rPr>
                <w:rFonts w:eastAsia="黑体" w:hint="eastAsia"/>
                <w:b/>
                <w:bCs/>
                <w:kern w:val="0"/>
                <w:szCs w:val="21"/>
              </w:rPr>
              <w:t>认定时间</w:t>
            </w:r>
          </w:p>
        </w:tc>
      </w:tr>
      <w:tr w:rsidR="007B1542" w:rsidRPr="004A158F" w:rsidTr="00F82870">
        <w:trPr>
          <w:trHeight w:val="353"/>
        </w:trPr>
        <w:tc>
          <w:tcPr>
            <w:tcW w:w="704" w:type="dxa"/>
          </w:tcPr>
          <w:p w:rsidR="007B1542" w:rsidRPr="004A158F" w:rsidRDefault="007B1542" w:rsidP="00F82870">
            <w:pPr>
              <w:jc w:val="center"/>
              <w:rPr>
                <w:bCs/>
                <w:szCs w:val="21"/>
              </w:rPr>
            </w:pPr>
          </w:p>
        </w:tc>
        <w:tc>
          <w:tcPr>
            <w:tcW w:w="3686" w:type="dxa"/>
            <w:gridSpan w:val="2"/>
          </w:tcPr>
          <w:p w:rsidR="007B1542" w:rsidRPr="004A158F" w:rsidRDefault="007B1542" w:rsidP="00F82870">
            <w:pPr>
              <w:jc w:val="center"/>
              <w:rPr>
                <w:bCs/>
                <w:szCs w:val="21"/>
              </w:rPr>
            </w:pPr>
          </w:p>
        </w:tc>
        <w:tc>
          <w:tcPr>
            <w:tcW w:w="2126" w:type="dxa"/>
          </w:tcPr>
          <w:p w:rsidR="007B1542" w:rsidRPr="004A158F" w:rsidRDefault="007B1542" w:rsidP="00F82870">
            <w:pPr>
              <w:jc w:val="center"/>
              <w:rPr>
                <w:bCs/>
                <w:szCs w:val="21"/>
              </w:rPr>
            </w:pPr>
          </w:p>
        </w:tc>
        <w:tc>
          <w:tcPr>
            <w:tcW w:w="1780" w:type="dxa"/>
          </w:tcPr>
          <w:p w:rsidR="007B1542" w:rsidRPr="004A158F" w:rsidRDefault="007B1542" w:rsidP="00F82870">
            <w:pPr>
              <w:jc w:val="center"/>
              <w:rPr>
                <w:bCs/>
                <w:szCs w:val="21"/>
              </w:rPr>
            </w:pPr>
          </w:p>
        </w:tc>
      </w:tr>
    </w:tbl>
    <w:p w:rsidR="007B1542" w:rsidRPr="004A158F" w:rsidRDefault="007B1542" w:rsidP="006F5E56">
      <w:pPr>
        <w:ind w:firstLineChars="200" w:firstLine="420"/>
        <w:rPr>
          <w:rFonts w:eastAsia="楷体_GB2312"/>
          <w:bCs/>
          <w:sz w:val="28"/>
          <w:szCs w:val="28"/>
        </w:rPr>
      </w:pPr>
      <w:r w:rsidRPr="004A158F">
        <w:rPr>
          <w:rFonts w:hint="eastAsia"/>
          <w:szCs w:val="21"/>
        </w:rPr>
        <w:t>重点陈述跟踪期内变化情况。</w:t>
      </w:r>
    </w:p>
    <w:p w:rsidR="007B1542" w:rsidRPr="004A158F" w:rsidRDefault="007B1542" w:rsidP="007B1542">
      <w:pPr>
        <w:rPr>
          <w:szCs w:val="21"/>
        </w:rPr>
      </w:pPr>
      <w:r w:rsidRPr="004A158F">
        <w:rPr>
          <w:rFonts w:eastAsia="楷体_GB2312"/>
          <w:bCs/>
          <w:sz w:val="28"/>
          <w:szCs w:val="28"/>
        </w:rPr>
        <w:t>2</w:t>
      </w:r>
      <w:r w:rsidRPr="004A158F">
        <w:rPr>
          <w:rFonts w:eastAsia="楷体_GB2312" w:hint="eastAsia"/>
          <w:bCs/>
          <w:sz w:val="28"/>
          <w:szCs w:val="28"/>
        </w:rPr>
        <w:t>．注册地工商、税务、建设（质监）、人力社保、环保（发改）等行政主管部门记录的信用情况</w:t>
      </w:r>
      <w:r w:rsidRPr="004A158F">
        <w:rPr>
          <w:rFonts w:hint="eastAsia"/>
          <w:szCs w:val="21"/>
        </w:rPr>
        <w:t>（在浙江省外工商部门注册登记的企业适用）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134"/>
        <w:gridCol w:w="1276"/>
        <w:gridCol w:w="992"/>
        <w:gridCol w:w="1922"/>
      </w:tblGrid>
      <w:tr w:rsidR="007B1542" w:rsidRPr="004A158F" w:rsidTr="00F82870">
        <w:trPr>
          <w:trHeight w:val="370"/>
        </w:trPr>
        <w:tc>
          <w:tcPr>
            <w:tcW w:w="2972" w:type="dxa"/>
            <w:vAlign w:val="center"/>
          </w:tcPr>
          <w:p w:rsidR="007B1542" w:rsidRPr="004A158F" w:rsidRDefault="007B1542" w:rsidP="00F82870">
            <w:pPr>
              <w:widowControl/>
              <w:spacing w:line="330" w:lineRule="atLeast"/>
              <w:jc w:val="center"/>
              <w:rPr>
                <w:rFonts w:eastAsia="黑体"/>
                <w:b/>
                <w:bCs/>
                <w:kern w:val="0"/>
                <w:szCs w:val="21"/>
              </w:rPr>
            </w:pPr>
            <w:r w:rsidRPr="004A158F">
              <w:rPr>
                <w:rFonts w:eastAsia="黑体" w:hint="eastAsia"/>
                <w:b/>
                <w:bCs/>
                <w:kern w:val="0"/>
                <w:szCs w:val="21"/>
              </w:rPr>
              <w:t>行政主管部门名称（全称）</w:t>
            </w:r>
          </w:p>
        </w:tc>
        <w:tc>
          <w:tcPr>
            <w:tcW w:w="1134" w:type="dxa"/>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调查时间</w:t>
            </w:r>
          </w:p>
        </w:tc>
        <w:tc>
          <w:tcPr>
            <w:tcW w:w="1276" w:type="dxa"/>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调查方式</w:t>
            </w:r>
          </w:p>
        </w:tc>
        <w:tc>
          <w:tcPr>
            <w:tcW w:w="992" w:type="dxa"/>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调查人</w:t>
            </w:r>
          </w:p>
        </w:tc>
        <w:tc>
          <w:tcPr>
            <w:tcW w:w="1922" w:type="dxa"/>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调查结果</w:t>
            </w:r>
          </w:p>
        </w:tc>
      </w:tr>
      <w:tr w:rsidR="007B1542" w:rsidRPr="004A158F" w:rsidTr="00F82870">
        <w:trPr>
          <w:trHeight w:val="353"/>
        </w:trPr>
        <w:tc>
          <w:tcPr>
            <w:tcW w:w="2972" w:type="dxa"/>
          </w:tcPr>
          <w:p w:rsidR="007B1542" w:rsidRPr="004A158F" w:rsidRDefault="007B1542" w:rsidP="00F82870">
            <w:pPr>
              <w:jc w:val="center"/>
              <w:rPr>
                <w:bCs/>
                <w:szCs w:val="21"/>
              </w:rPr>
            </w:pPr>
          </w:p>
        </w:tc>
        <w:tc>
          <w:tcPr>
            <w:tcW w:w="1134" w:type="dxa"/>
          </w:tcPr>
          <w:p w:rsidR="007B1542" w:rsidRPr="004A158F" w:rsidRDefault="007B1542" w:rsidP="00F82870">
            <w:pPr>
              <w:jc w:val="center"/>
              <w:rPr>
                <w:bCs/>
                <w:szCs w:val="21"/>
              </w:rPr>
            </w:pPr>
          </w:p>
        </w:tc>
        <w:tc>
          <w:tcPr>
            <w:tcW w:w="1276" w:type="dxa"/>
          </w:tcPr>
          <w:p w:rsidR="007B1542" w:rsidRPr="004A158F" w:rsidRDefault="007B1542" w:rsidP="00F82870">
            <w:pPr>
              <w:jc w:val="center"/>
              <w:rPr>
                <w:bCs/>
                <w:szCs w:val="21"/>
              </w:rPr>
            </w:pPr>
          </w:p>
        </w:tc>
        <w:tc>
          <w:tcPr>
            <w:tcW w:w="992" w:type="dxa"/>
          </w:tcPr>
          <w:p w:rsidR="007B1542" w:rsidRPr="004A158F" w:rsidRDefault="007B1542" w:rsidP="00F82870">
            <w:pPr>
              <w:jc w:val="center"/>
              <w:rPr>
                <w:bCs/>
                <w:szCs w:val="21"/>
              </w:rPr>
            </w:pPr>
          </w:p>
        </w:tc>
        <w:tc>
          <w:tcPr>
            <w:tcW w:w="1922" w:type="dxa"/>
          </w:tcPr>
          <w:p w:rsidR="007B1542" w:rsidRPr="004A158F" w:rsidRDefault="007B1542" w:rsidP="00F82870">
            <w:pPr>
              <w:jc w:val="center"/>
              <w:rPr>
                <w:bCs/>
                <w:szCs w:val="21"/>
              </w:rPr>
            </w:pPr>
          </w:p>
        </w:tc>
      </w:tr>
    </w:tbl>
    <w:p w:rsidR="007B1542" w:rsidRPr="004A158F" w:rsidRDefault="007B1542" w:rsidP="006F5E56">
      <w:pPr>
        <w:ind w:firstLineChars="200" w:firstLine="420"/>
        <w:rPr>
          <w:rFonts w:eastAsia="楷体_GB2312"/>
          <w:bCs/>
          <w:sz w:val="28"/>
          <w:szCs w:val="28"/>
        </w:rPr>
      </w:pPr>
      <w:r w:rsidRPr="004A158F">
        <w:rPr>
          <w:rFonts w:hint="eastAsia"/>
          <w:szCs w:val="21"/>
        </w:rPr>
        <w:t>重点陈述跟踪期内变化情况。</w:t>
      </w:r>
    </w:p>
    <w:p w:rsidR="007B1542" w:rsidRPr="004A158F" w:rsidRDefault="007B1542" w:rsidP="007B1542">
      <w:pPr>
        <w:rPr>
          <w:szCs w:val="21"/>
        </w:rPr>
      </w:pPr>
      <w:r w:rsidRPr="004A158F">
        <w:rPr>
          <w:rFonts w:eastAsia="楷体_GB2312"/>
          <w:bCs/>
          <w:sz w:val="28"/>
          <w:szCs w:val="28"/>
        </w:rPr>
        <w:t>3</w:t>
      </w:r>
      <w:r w:rsidRPr="004A158F">
        <w:rPr>
          <w:rFonts w:eastAsia="楷体_GB2312" w:hint="eastAsia"/>
          <w:bCs/>
          <w:sz w:val="28"/>
          <w:szCs w:val="28"/>
        </w:rPr>
        <w:t>．未被省企业信用信息系统记录的信用情况</w:t>
      </w:r>
      <w:r w:rsidRPr="004A158F">
        <w:rPr>
          <w:rFonts w:hint="eastAsia"/>
          <w:szCs w:val="21"/>
        </w:rPr>
        <w:t>（在浙江省内工商部门注册登记的企业适用）</w:t>
      </w:r>
    </w:p>
    <w:p w:rsidR="007B1542" w:rsidRPr="004A158F" w:rsidRDefault="007B1542" w:rsidP="007B1542">
      <w:pPr>
        <w:rPr>
          <w:szCs w:val="21"/>
        </w:rPr>
      </w:pPr>
      <w:r w:rsidRPr="004A158F">
        <w:rPr>
          <w:rFonts w:hint="eastAsia"/>
          <w:szCs w:val="21"/>
        </w:rPr>
        <w:t>（</w:t>
      </w:r>
      <w:r w:rsidRPr="004A158F">
        <w:rPr>
          <w:szCs w:val="21"/>
        </w:rPr>
        <w:t>1</w:t>
      </w:r>
      <w:r w:rsidRPr="004A158F">
        <w:rPr>
          <w:rFonts w:hint="eastAsia"/>
          <w:szCs w:val="21"/>
        </w:rPr>
        <w:t>）近</w:t>
      </w:r>
      <w:r w:rsidR="00896FAA">
        <w:rPr>
          <w:rFonts w:hint="eastAsia"/>
          <w:szCs w:val="21"/>
        </w:rPr>
        <w:t>五</w:t>
      </w:r>
      <w:r w:rsidRPr="004A158F">
        <w:rPr>
          <w:rFonts w:hint="eastAsia"/>
          <w:szCs w:val="21"/>
        </w:rPr>
        <w:t>年未被浙江省信用信息系统记录的，受到各级行政机关处罚、通报等不良记录以及被司法机关法律文书认定的不良记录。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687"/>
        <w:gridCol w:w="850"/>
        <w:gridCol w:w="1418"/>
        <w:gridCol w:w="992"/>
        <w:gridCol w:w="1134"/>
        <w:gridCol w:w="788"/>
      </w:tblGrid>
      <w:tr w:rsidR="007B1542" w:rsidRPr="004A158F" w:rsidTr="00F82870">
        <w:trPr>
          <w:trHeight w:val="370"/>
        </w:trPr>
        <w:tc>
          <w:tcPr>
            <w:tcW w:w="427" w:type="dxa"/>
            <w:vAlign w:val="center"/>
          </w:tcPr>
          <w:p w:rsidR="007B1542" w:rsidRPr="004A158F" w:rsidRDefault="007B1542" w:rsidP="00F82870">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2687" w:type="dxa"/>
            <w:vAlign w:val="center"/>
          </w:tcPr>
          <w:p w:rsidR="007B1542" w:rsidRPr="004A158F" w:rsidRDefault="007B1542" w:rsidP="00F82870">
            <w:pPr>
              <w:widowControl/>
              <w:spacing w:line="330" w:lineRule="atLeast"/>
              <w:jc w:val="center"/>
              <w:rPr>
                <w:rFonts w:eastAsia="黑体"/>
                <w:b/>
                <w:bCs/>
                <w:kern w:val="0"/>
                <w:szCs w:val="21"/>
              </w:rPr>
            </w:pPr>
            <w:r w:rsidRPr="004A158F">
              <w:rPr>
                <w:rFonts w:eastAsia="黑体" w:hint="eastAsia"/>
                <w:b/>
                <w:bCs/>
                <w:kern w:val="0"/>
                <w:szCs w:val="21"/>
              </w:rPr>
              <w:t>主要事实</w:t>
            </w:r>
          </w:p>
        </w:tc>
        <w:tc>
          <w:tcPr>
            <w:tcW w:w="850" w:type="dxa"/>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类型</w:t>
            </w:r>
          </w:p>
        </w:tc>
        <w:tc>
          <w:tcPr>
            <w:tcW w:w="1418" w:type="dxa"/>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处罚部门</w:t>
            </w:r>
          </w:p>
        </w:tc>
        <w:tc>
          <w:tcPr>
            <w:tcW w:w="992" w:type="dxa"/>
            <w:vAlign w:val="center"/>
          </w:tcPr>
          <w:p w:rsidR="007B1542" w:rsidRPr="004A158F" w:rsidRDefault="007B1542" w:rsidP="00F82870">
            <w:pPr>
              <w:widowControl/>
              <w:spacing w:line="330" w:lineRule="atLeast"/>
              <w:jc w:val="center"/>
              <w:rPr>
                <w:rFonts w:eastAsia="黑体"/>
                <w:b/>
                <w:bCs/>
                <w:kern w:val="0"/>
                <w:szCs w:val="21"/>
              </w:rPr>
            </w:pPr>
            <w:r w:rsidRPr="004A158F">
              <w:rPr>
                <w:rFonts w:eastAsia="黑体" w:hint="eastAsia"/>
                <w:b/>
                <w:bCs/>
                <w:kern w:val="0"/>
                <w:szCs w:val="21"/>
              </w:rPr>
              <w:t>认定</w:t>
            </w:r>
          </w:p>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时间</w:t>
            </w:r>
          </w:p>
        </w:tc>
        <w:tc>
          <w:tcPr>
            <w:tcW w:w="1134" w:type="dxa"/>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主要后果</w:t>
            </w:r>
          </w:p>
        </w:tc>
        <w:tc>
          <w:tcPr>
            <w:tcW w:w="788" w:type="dxa"/>
            <w:vAlign w:val="center"/>
          </w:tcPr>
          <w:p w:rsidR="007B1542" w:rsidRPr="004A158F" w:rsidRDefault="007B1542" w:rsidP="00F82870">
            <w:pPr>
              <w:widowControl/>
              <w:spacing w:line="330" w:lineRule="atLeast"/>
              <w:jc w:val="center"/>
              <w:rPr>
                <w:rFonts w:eastAsia="黑体"/>
                <w:b/>
                <w:bCs/>
                <w:kern w:val="0"/>
                <w:szCs w:val="21"/>
              </w:rPr>
            </w:pPr>
            <w:r w:rsidRPr="004A158F">
              <w:rPr>
                <w:rFonts w:eastAsia="黑体" w:hint="eastAsia"/>
                <w:b/>
                <w:bCs/>
                <w:kern w:val="0"/>
                <w:szCs w:val="21"/>
              </w:rPr>
              <w:t>严重</w:t>
            </w:r>
          </w:p>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程度</w:t>
            </w:r>
          </w:p>
        </w:tc>
      </w:tr>
      <w:tr w:rsidR="007B1542" w:rsidRPr="004A158F" w:rsidTr="00F82870">
        <w:trPr>
          <w:trHeight w:val="353"/>
        </w:trPr>
        <w:tc>
          <w:tcPr>
            <w:tcW w:w="427" w:type="dxa"/>
          </w:tcPr>
          <w:p w:rsidR="007B1542" w:rsidRPr="004A158F" w:rsidRDefault="007B1542" w:rsidP="00F82870">
            <w:pPr>
              <w:jc w:val="center"/>
              <w:rPr>
                <w:bCs/>
                <w:szCs w:val="21"/>
              </w:rPr>
            </w:pPr>
          </w:p>
        </w:tc>
        <w:tc>
          <w:tcPr>
            <w:tcW w:w="2687" w:type="dxa"/>
          </w:tcPr>
          <w:p w:rsidR="007B1542" w:rsidRPr="004A158F" w:rsidRDefault="007B1542" w:rsidP="00F82870">
            <w:pPr>
              <w:jc w:val="center"/>
              <w:rPr>
                <w:bCs/>
                <w:szCs w:val="21"/>
              </w:rPr>
            </w:pPr>
          </w:p>
        </w:tc>
        <w:tc>
          <w:tcPr>
            <w:tcW w:w="850" w:type="dxa"/>
          </w:tcPr>
          <w:p w:rsidR="007B1542" w:rsidRPr="004A158F" w:rsidRDefault="007B1542" w:rsidP="00F82870">
            <w:pPr>
              <w:jc w:val="center"/>
              <w:rPr>
                <w:bCs/>
                <w:szCs w:val="21"/>
              </w:rPr>
            </w:pPr>
          </w:p>
        </w:tc>
        <w:tc>
          <w:tcPr>
            <w:tcW w:w="1418" w:type="dxa"/>
          </w:tcPr>
          <w:p w:rsidR="007B1542" w:rsidRPr="004A158F" w:rsidRDefault="007B1542" w:rsidP="00F82870">
            <w:pPr>
              <w:jc w:val="center"/>
              <w:rPr>
                <w:bCs/>
                <w:szCs w:val="21"/>
              </w:rPr>
            </w:pPr>
          </w:p>
        </w:tc>
        <w:tc>
          <w:tcPr>
            <w:tcW w:w="992" w:type="dxa"/>
          </w:tcPr>
          <w:p w:rsidR="007B1542" w:rsidRPr="004A158F" w:rsidRDefault="007B1542" w:rsidP="00F82870">
            <w:pPr>
              <w:jc w:val="center"/>
              <w:rPr>
                <w:bCs/>
                <w:szCs w:val="21"/>
              </w:rPr>
            </w:pPr>
          </w:p>
        </w:tc>
        <w:tc>
          <w:tcPr>
            <w:tcW w:w="1134" w:type="dxa"/>
          </w:tcPr>
          <w:p w:rsidR="007B1542" w:rsidRPr="004A158F" w:rsidRDefault="007B1542" w:rsidP="00F82870">
            <w:pPr>
              <w:jc w:val="center"/>
              <w:rPr>
                <w:bCs/>
                <w:szCs w:val="21"/>
              </w:rPr>
            </w:pPr>
          </w:p>
        </w:tc>
        <w:tc>
          <w:tcPr>
            <w:tcW w:w="788" w:type="dxa"/>
          </w:tcPr>
          <w:p w:rsidR="007B1542" w:rsidRPr="004A158F" w:rsidRDefault="007B1542" w:rsidP="00F82870">
            <w:pPr>
              <w:jc w:val="center"/>
              <w:rPr>
                <w:bCs/>
                <w:szCs w:val="21"/>
              </w:rPr>
            </w:pPr>
          </w:p>
        </w:tc>
      </w:tr>
    </w:tbl>
    <w:p w:rsidR="007B1542" w:rsidRPr="004A158F" w:rsidRDefault="007B1542" w:rsidP="007B1542">
      <w:pPr>
        <w:rPr>
          <w:szCs w:val="21"/>
        </w:rPr>
      </w:pPr>
      <w:r w:rsidRPr="004A158F">
        <w:rPr>
          <w:rFonts w:hint="eastAsia"/>
          <w:szCs w:val="21"/>
        </w:rPr>
        <w:t>（</w:t>
      </w:r>
      <w:r w:rsidRPr="004A158F">
        <w:rPr>
          <w:szCs w:val="21"/>
        </w:rPr>
        <w:t>2</w:t>
      </w:r>
      <w:r w:rsidRPr="004A158F">
        <w:rPr>
          <w:rFonts w:hint="eastAsia"/>
          <w:szCs w:val="21"/>
        </w:rPr>
        <w:t>）总体情况</w:t>
      </w:r>
    </w:p>
    <w:p w:rsidR="007B1542" w:rsidRPr="004A158F" w:rsidRDefault="007B1542" w:rsidP="006F5E56">
      <w:pPr>
        <w:ind w:firstLineChars="250" w:firstLine="525"/>
        <w:rPr>
          <w:szCs w:val="21"/>
        </w:rPr>
      </w:pPr>
      <w:r w:rsidRPr="004A158F">
        <w:rPr>
          <w:rFonts w:hint="eastAsia"/>
          <w:szCs w:val="21"/>
        </w:rPr>
        <w:t>近</w:t>
      </w:r>
      <w:r w:rsidR="00896FAA">
        <w:rPr>
          <w:rFonts w:hint="eastAsia"/>
          <w:szCs w:val="21"/>
        </w:rPr>
        <w:t>五</w:t>
      </w:r>
      <w:r w:rsidRPr="004A158F">
        <w:rPr>
          <w:rFonts w:hint="eastAsia"/>
          <w:szCs w:val="21"/>
        </w:rPr>
        <w:t>年其他公共负面记录总数，性质严重和一般负面记录数量。</w:t>
      </w:r>
    </w:p>
    <w:p w:rsidR="007B1542" w:rsidRPr="004A158F" w:rsidRDefault="007B1542" w:rsidP="007B1542">
      <w:pPr>
        <w:rPr>
          <w:rFonts w:eastAsia="楷体_GB2312"/>
          <w:bCs/>
          <w:sz w:val="28"/>
          <w:szCs w:val="28"/>
        </w:rPr>
      </w:pPr>
      <w:r w:rsidRPr="004A158F">
        <w:rPr>
          <w:rFonts w:hint="eastAsia"/>
          <w:szCs w:val="21"/>
        </w:rPr>
        <w:t>（</w:t>
      </w:r>
      <w:r w:rsidRPr="004A158F">
        <w:rPr>
          <w:szCs w:val="21"/>
        </w:rPr>
        <w:t>3</w:t>
      </w:r>
      <w:r w:rsidRPr="004A158F">
        <w:rPr>
          <w:rFonts w:hint="eastAsia"/>
          <w:szCs w:val="21"/>
        </w:rPr>
        <w:t>）跟踪期内变化情况</w:t>
      </w:r>
    </w:p>
    <w:p w:rsidR="007B1542" w:rsidRPr="004A158F" w:rsidRDefault="007B1542" w:rsidP="007B1542">
      <w:pPr>
        <w:rPr>
          <w:szCs w:val="21"/>
        </w:rPr>
      </w:pPr>
      <w:r w:rsidRPr="004A158F">
        <w:rPr>
          <w:rFonts w:eastAsia="楷体_GB2312"/>
          <w:bCs/>
          <w:sz w:val="28"/>
          <w:szCs w:val="28"/>
        </w:rPr>
        <w:t>4</w:t>
      </w:r>
      <w:r w:rsidRPr="004A158F">
        <w:rPr>
          <w:rFonts w:eastAsia="楷体_GB2312" w:hint="eastAsia"/>
          <w:bCs/>
          <w:sz w:val="28"/>
          <w:szCs w:val="28"/>
        </w:rPr>
        <w:t>．未被工商、税务、建设（质监）、人力社保、环保（发改）等行政主管部门记录的信用情况</w:t>
      </w:r>
      <w:r w:rsidRPr="004A158F">
        <w:rPr>
          <w:rFonts w:hint="eastAsia"/>
          <w:szCs w:val="21"/>
        </w:rPr>
        <w:t>（在浙江省外工商部门注册登记的企业适用）</w:t>
      </w:r>
    </w:p>
    <w:p w:rsidR="007B1542" w:rsidRPr="004A158F" w:rsidRDefault="007B1542" w:rsidP="007B1542">
      <w:pPr>
        <w:rPr>
          <w:szCs w:val="21"/>
        </w:rPr>
      </w:pPr>
      <w:r w:rsidRPr="004A158F">
        <w:rPr>
          <w:rFonts w:hint="eastAsia"/>
          <w:szCs w:val="21"/>
        </w:rPr>
        <w:t>（</w:t>
      </w:r>
      <w:r w:rsidRPr="004A158F">
        <w:rPr>
          <w:szCs w:val="21"/>
        </w:rPr>
        <w:t>1</w:t>
      </w:r>
      <w:r w:rsidRPr="004A158F">
        <w:rPr>
          <w:rFonts w:hint="eastAsia"/>
          <w:szCs w:val="21"/>
        </w:rPr>
        <w:t>）近</w:t>
      </w:r>
      <w:r w:rsidR="00896FAA">
        <w:rPr>
          <w:rFonts w:hint="eastAsia"/>
          <w:szCs w:val="21"/>
        </w:rPr>
        <w:t>五</w:t>
      </w:r>
      <w:r w:rsidRPr="004A158F">
        <w:rPr>
          <w:rFonts w:hint="eastAsia"/>
          <w:szCs w:val="21"/>
        </w:rPr>
        <w:t>年未被注册地工商、税务、建设（质监）、人力社保、环保（发改）行政主管部门记录的，受到其他各级行政机关处罚、通报等不良记录以及被司法机关法律文书认定的不良记录情况。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687"/>
        <w:gridCol w:w="850"/>
        <w:gridCol w:w="1418"/>
        <w:gridCol w:w="992"/>
        <w:gridCol w:w="1134"/>
        <w:gridCol w:w="788"/>
      </w:tblGrid>
      <w:tr w:rsidR="007B1542" w:rsidRPr="004A158F" w:rsidTr="00F82870">
        <w:trPr>
          <w:trHeight w:val="370"/>
        </w:trPr>
        <w:tc>
          <w:tcPr>
            <w:tcW w:w="427" w:type="dxa"/>
            <w:vAlign w:val="center"/>
          </w:tcPr>
          <w:p w:rsidR="007B1542" w:rsidRPr="004A158F" w:rsidRDefault="007B1542" w:rsidP="00F82870">
            <w:pPr>
              <w:widowControl/>
              <w:spacing w:line="330" w:lineRule="atLeast"/>
              <w:jc w:val="center"/>
              <w:rPr>
                <w:rFonts w:eastAsia="黑体"/>
                <w:b/>
                <w:bCs/>
                <w:kern w:val="0"/>
                <w:szCs w:val="21"/>
              </w:rPr>
            </w:pPr>
            <w:r w:rsidRPr="004A158F">
              <w:rPr>
                <w:rFonts w:eastAsia="黑体" w:hint="eastAsia"/>
                <w:b/>
                <w:bCs/>
                <w:kern w:val="0"/>
                <w:szCs w:val="21"/>
              </w:rPr>
              <w:lastRenderedPageBreak/>
              <w:t>序号</w:t>
            </w:r>
          </w:p>
        </w:tc>
        <w:tc>
          <w:tcPr>
            <w:tcW w:w="2687" w:type="dxa"/>
            <w:vAlign w:val="center"/>
          </w:tcPr>
          <w:p w:rsidR="007B1542" w:rsidRPr="004A158F" w:rsidRDefault="007B1542" w:rsidP="00F82870">
            <w:pPr>
              <w:widowControl/>
              <w:spacing w:line="330" w:lineRule="atLeast"/>
              <w:jc w:val="center"/>
              <w:rPr>
                <w:rFonts w:eastAsia="黑体"/>
                <w:b/>
                <w:bCs/>
                <w:kern w:val="0"/>
                <w:szCs w:val="21"/>
              </w:rPr>
            </w:pPr>
            <w:r w:rsidRPr="004A158F">
              <w:rPr>
                <w:rFonts w:eastAsia="黑体" w:hint="eastAsia"/>
                <w:b/>
                <w:bCs/>
                <w:kern w:val="0"/>
                <w:szCs w:val="21"/>
              </w:rPr>
              <w:t>主要事实</w:t>
            </w:r>
          </w:p>
        </w:tc>
        <w:tc>
          <w:tcPr>
            <w:tcW w:w="850" w:type="dxa"/>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类型</w:t>
            </w:r>
          </w:p>
        </w:tc>
        <w:tc>
          <w:tcPr>
            <w:tcW w:w="1418" w:type="dxa"/>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处罚部门</w:t>
            </w:r>
          </w:p>
        </w:tc>
        <w:tc>
          <w:tcPr>
            <w:tcW w:w="992" w:type="dxa"/>
            <w:vAlign w:val="center"/>
          </w:tcPr>
          <w:p w:rsidR="007B1542" w:rsidRPr="004A158F" w:rsidRDefault="007B1542" w:rsidP="00F82870">
            <w:pPr>
              <w:widowControl/>
              <w:spacing w:line="330" w:lineRule="atLeast"/>
              <w:jc w:val="center"/>
              <w:rPr>
                <w:rFonts w:eastAsia="黑体"/>
                <w:b/>
                <w:bCs/>
                <w:kern w:val="0"/>
                <w:szCs w:val="21"/>
              </w:rPr>
            </w:pPr>
            <w:r w:rsidRPr="004A158F">
              <w:rPr>
                <w:rFonts w:eastAsia="黑体" w:hint="eastAsia"/>
                <w:b/>
                <w:bCs/>
                <w:kern w:val="0"/>
                <w:szCs w:val="21"/>
              </w:rPr>
              <w:t>认定</w:t>
            </w:r>
          </w:p>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时间</w:t>
            </w:r>
          </w:p>
        </w:tc>
        <w:tc>
          <w:tcPr>
            <w:tcW w:w="1134" w:type="dxa"/>
            <w:vAlign w:val="center"/>
          </w:tcPr>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主要后果</w:t>
            </w:r>
          </w:p>
        </w:tc>
        <w:tc>
          <w:tcPr>
            <w:tcW w:w="788" w:type="dxa"/>
            <w:vAlign w:val="center"/>
          </w:tcPr>
          <w:p w:rsidR="007B1542" w:rsidRPr="004A158F" w:rsidRDefault="007B1542" w:rsidP="00F82870">
            <w:pPr>
              <w:widowControl/>
              <w:spacing w:line="330" w:lineRule="atLeast"/>
              <w:jc w:val="center"/>
              <w:rPr>
                <w:rFonts w:eastAsia="黑体"/>
                <w:b/>
                <w:bCs/>
                <w:kern w:val="0"/>
                <w:szCs w:val="21"/>
              </w:rPr>
            </w:pPr>
            <w:r w:rsidRPr="004A158F">
              <w:rPr>
                <w:rFonts w:eastAsia="黑体" w:hint="eastAsia"/>
                <w:b/>
                <w:bCs/>
                <w:kern w:val="0"/>
                <w:szCs w:val="21"/>
              </w:rPr>
              <w:t>严重</w:t>
            </w:r>
          </w:p>
          <w:p w:rsidR="007B1542" w:rsidRPr="004A158F" w:rsidRDefault="007B1542" w:rsidP="00F82870">
            <w:pPr>
              <w:widowControl/>
              <w:spacing w:line="330" w:lineRule="atLeast"/>
              <w:jc w:val="center"/>
              <w:rPr>
                <w:rFonts w:eastAsia="黑体"/>
                <w:kern w:val="0"/>
                <w:szCs w:val="21"/>
              </w:rPr>
            </w:pPr>
            <w:r w:rsidRPr="004A158F">
              <w:rPr>
                <w:rFonts w:eastAsia="黑体" w:hint="eastAsia"/>
                <w:b/>
                <w:bCs/>
                <w:kern w:val="0"/>
                <w:szCs w:val="21"/>
              </w:rPr>
              <w:t>程度</w:t>
            </w:r>
          </w:p>
        </w:tc>
      </w:tr>
      <w:tr w:rsidR="007B1542" w:rsidRPr="004A158F" w:rsidTr="00F82870">
        <w:trPr>
          <w:trHeight w:val="353"/>
        </w:trPr>
        <w:tc>
          <w:tcPr>
            <w:tcW w:w="427" w:type="dxa"/>
          </w:tcPr>
          <w:p w:rsidR="007B1542" w:rsidRPr="004A158F" w:rsidRDefault="007B1542" w:rsidP="00F82870">
            <w:pPr>
              <w:jc w:val="center"/>
              <w:rPr>
                <w:bCs/>
                <w:szCs w:val="21"/>
              </w:rPr>
            </w:pPr>
          </w:p>
        </w:tc>
        <w:tc>
          <w:tcPr>
            <w:tcW w:w="2687" w:type="dxa"/>
          </w:tcPr>
          <w:p w:rsidR="007B1542" w:rsidRPr="004A158F" w:rsidRDefault="007B1542" w:rsidP="00F82870">
            <w:pPr>
              <w:jc w:val="center"/>
              <w:rPr>
                <w:bCs/>
                <w:szCs w:val="21"/>
              </w:rPr>
            </w:pPr>
          </w:p>
        </w:tc>
        <w:tc>
          <w:tcPr>
            <w:tcW w:w="850" w:type="dxa"/>
          </w:tcPr>
          <w:p w:rsidR="007B1542" w:rsidRPr="004A158F" w:rsidRDefault="007B1542" w:rsidP="00F82870">
            <w:pPr>
              <w:jc w:val="center"/>
              <w:rPr>
                <w:bCs/>
                <w:szCs w:val="21"/>
              </w:rPr>
            </w:pPr>
          </w:p>
        </w:tc>
        <w:tc>
          <w:tcPr>
            <w:tcW w:w="1418" w:type="dxa"/>
          </w:tcPr>
          <w:p w:rsidR="007B1542" w:rsidRPr="004A158F" w:rsidRDefault="007B1542" w:rsidP="00F82870">
            <w:pPr>
              <w:jc w:val="center"/>
              <w:rPr>
                <w:bCs/>
                <w:szCs w:val="21"/>
              </w:rPr>
            </w:pPr>
          </w:p>
        </w:tc>
        <w:tc>
          <w:tcPr>
            <w:tcW w:w="992" w:type="dxa"/>
          </w:tcPr>
          <w:p w:rsidR="007B1542" w:rsidRPr="004A158F" w:rsidRDefault="007B1542" w:rsidP="00F82870">
            <w:pPr>
              <w:jc w:val="center"/>
              <w:rPr>
                <w:bCs/>
                <w:szCs w:val="21"/>
              </w:rPr>
            </w:pPr>
          </w:p>
        </w:tc>
        <w:tc>
          <w:tcPr>
            <w:tcW w:w="1134" w:type="dxa"/>
          </w:tcPr>
          <w:p w:rsidR="007B1542" w:rsidRPr="004A158F" w:rsidRDefault="007B1542" w:rsidP="00F82870">
            <w:pPr>
              <w:jc w:val="center"/>
              <w:rPr>
                <w:bCs/>
                <w:szCs w:val="21"/>
              </w:rPr>
            </w:pPr>
          </w:p>
        </w:tc>
        <w:tc>
          <w:tcPr>
            <w:tcW w:w="788" w:type="dxa"/>
          </w:tcPr>
          <w:p w:rsidR="007B1542" w:rsidRPr="004A158F" w:rsidRDefault="007B1542" w:rsidP="00F82870">
            <w:pPr>
              <w:jc w:val="center"/>
              <w:rPr>
                <w:bCs/>
                <w:szCs w:val="21"/>
              </w:rPr>
            </w:pPr>
          </w:p>
        </w:tc>
      </w:tr>
    </w:tbl>
    <w:p w:rsidR="007B1542" w:rsidRPr="004A158F" w:rsidRDefault="007B1542" w:rsidP="007B1542">
      <w:pPr>
        <w:rPr>
          <w:szCs w:val="21"/>
        </w:rPr>
      </w:pPr>
      <w:r w:rsidRPr="004A158F">
        <w:rPr>
          <w:rFonts w:hint="eastAsia"/>
          <w:szCs w:val="21"/>
        </w:rPr>
        <w:t>（</w:t>
      </w:r>
      <w:r w:rsidRPr="004A158F">
        <w:rPr>
          <w:szCs w:val="21"/>
        </w:rPr>
        <w:t>2</w:t>
      </w:r>
      <w:r w:rsidRPr="004A158F">
        <w:rPr>
          <w:rFonts w:hint="eastAsia"/>
          <w:szCs w:val="21"/>
        </w:rPr>
        <w:t>）总体情况</w:t>
      </w:r>
    </w:p>
    <w:p w:rsidR="007B1542" w:rsidRPr="004A158F" w:rsidRDefault="007B1542" w:rsidP="006F5E56">
      <w:pPr>
        <w:ind w:firstLineChars="250" w:firstLine="525"/>
        <w:rPr>
          <w:szCs w:val="21"/>
        </w:rPr>
      </w:pPr>
      <w:r w:rsidRPr="004A158F">
        <w:rPr>
          <w:rFonts w:hint="eastAsia"/>
          <w:szCs w:val="21"/>
        </w:rPr>
        <w:t>近</w:t>
      </w:r>
      <w:r w:rsidR="00896FAA">
        <w:rPr>
          <w:rFonts w:hint="eastAsia"/>
          <w:szCs w:val="21"/>
        </w:rPr>
        <w:t>五</w:t>
      </w:r>
      <w:r w:rsidRPr="004A158F">
        <w:rPr>
          <w:rFonts w:hint="eastAsia"/>
          <w:szCs w:val="21"/>
        </w:rPr>
        <w:t>年其他公共负面记录总数，性质严重和一般负面记录数量。</w:t>
      </w:r>
    </w:p>
    <w:p w:rsidR="007B1542" w:rsidRPr="004A158F" w:rsidRDefault="007B1542" w:rsidP="007B1542">
      <w:pPr>
        <w:rPr>
          <w:rFonts w:eastAsia="仿宋_GB2312"/>
          <w:b/>
          <w:bCs/>
          <w:sz w:val="28"/>
          <w:szCs w:val="28"/>
        </w:rPr>
      </w:pPr>
      <w:r w:rsidRPr="004A158F">
        <w:rPr>
          <w:rFonts w:hint="eastAsia"/>
          <w:szCs w:val="21"/>
        </w:rPr>
        <w:t>（</w:t>
      </w:r>
      <w:r w:rsidRPr="004A158F">
        <w:rPr>
          <w:szCs w:val="21"/>
        </w:rPr>
        <w:t>3</w:t>
      </w:r>
      <w:r w:rsidRPr="004A158F">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hint="eastAsia"/>
          <w:bCs/>
          <w:sz w:val="28"/>
          <w:szCs w:val="28"/>
        </w:rPr>
        <w:t>（二）招标投标信用</w:t>
      </w:r>
    </w:p>
    <w:p w:rsidR="000D0CD0" w:rsidRPr="004A158F" w:rsidRDefault="00D2008B" w:rsidP="00E94F21">
      <w:pPr>
        <w:rPr>
          <w:szCs w:val="21"/>
        </w:rPr>
      </w:pPr>
      <w:r>
        <w:rPr>
          <w:rFonts w:hint="eastAsia"/>
          <w:szCs w:val="21"/>
        </w:rPr>
        <w:t>1.</w:t>
      </w:r>
      <w:r w:rsidR="000D0CD0" w:rsidRPr="004A158F">
        <w:rPr>
          <w:rFonts w:hint="eastAsia"/>
          <w:szCs w:val="21"/>
        </w:rPr>
        <w:t>近</w:t>
      </w:r>
      <w:r w:rsidR="002D19E7">
        <w:rPr>
          <w:rFonts w:hint="eastAsia"/>
          <w:szCs w:val="21"/>
        </w:rPr>
        <w:t>五</w:t>
      </w:r>
      <w:r w:rsidR="000D0CD0" w:rsidRPr="004A158F">
        <w:rPr>
          <w:rFonts w:hint="eastAsia"/>
          <w:szCs w:val="21"/>
        </w:rPr>
        <w:t>年被各级行政机关处罚、通报，以及被司法机关法律文书认定等企业及其从业人员在招标投标方面的不良记录。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686"/>
        <w:gridCol w:w="850"/>
        <w:gridCol w:w="1418"/>
        <w:gridCol w:w="992"/>
        <w:gridCol w:w="1134"/>
        <w:gridCol w:w="788"/>
      </w:tblGrid>
      <w:tr w:rsidR="000D0CD0" w:rsidRPr="004A158F" w:rsidTr="00BA57C2">
        <w:trPr>
          <w:trHeight w:val="370"/>
        </w:trPr>
        <w:tc>
          <w:tcPr>
            <w:tcW w:w="428"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2686"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主要事实</w:t>
            </w:r>
          </w:p>
        </w:tc>
        <w:tc>
          <w:tcPr>
            <w:tcW w:w="850"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类型</w:t>
            </w:r>
          </w:p>
        </w:tc>
        <w:tc>
          <w:tcPr>
            <w:tcW w:w="1418"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处罚部门</w:t>
            </w:r>
          </w:p>
        </w:tc>
        <w:tc>
          <w:tcPr>
            <w:tcW w:w="992"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认定</w:t>
            </w:r>
          </w:p>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时间</w:t>
            </w:r>
          </w:p>
        </w:tc>
        <w:tc>
          <w:tcPr>
            <w:tcW w:w="1134"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造成后果</w:t>
            </w:r>
          </w:p>
        </w:tc>
        <w:tc>
          <w:tcPr>
            <w:tcW w:w="788"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严重</w:t>
            </w:r>
          </w:p>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程度</w:t>
            </w:r>
          </w:p>
        </w:tc>
      </w:tr>
      <w:tr w:rsidR="000D0CD0" w:rsidRPr="004A158F" w:rsidTr="00BA57C2">
        <w:trPr>
          <w:trHeight w:val="353"/>
        </w:trPr>
        <w:tc>
          <w:tcPr>
            <w:tcW w:w="428" w:type="dxa"/>
          </w:tcPr>
          <w:p w:rsidR="000D0CD0" w:rsidRPr="004A158F" w:rsidRDefault="000D0CD0" w:rsidP="00BA57C2">
            <w:pPr>
              <w:jc w:val="center"/>
              <w:rPr>
                <w:bCs/>
                <w:szCs w:val="21"/>
              </w:rPr>
            </w:pPr>
          </w:p>
        </w:tc>
        <w:tc>
          <w:tcPr>
            <w:tcW w:w="2686" w:type="dxa"/>
          </w:tcPr>
          <w:p w:rsidR="000D0CD0" w:rsidRPr="004A158F" w:rsidRDefault="000D0CD0" w:rsidP="00BA57C2">
            <w:pPr>
              <w:jc w:val="center"/>
              <w:rPr>
                <w:bCs/>
                <w:szCs w:val="21"/>
              </w:rPr>
            </w:pPr>
          </w:p>
        </w:tc>
        <w:tc>
          <w:tcPr>
            <w:tcW w:w="850" w:type="dxa"/>
          </w:tcPr>
          <w:p w:rsidR="000D0CD0" w:rsidRPr="004A158F" w:rsidRDefault="000D0CD0" w:rsidP="00BA57C2">
            <w:pPr>
              <w:jc w:val="center"/>
              <w:rPr>
                <w:bCs/>
                <w:szCs w:val="21"/>
              </w:rPr>
            </w:pPr>
          </w:p>
        </w:tc>
        <w:tc>
          <w:tcPr>
            <w:tcW w:w="1418" w:type="dxa"/>
          </w:tcPr>
          <w:p w:rsidR="000D0CD0" w:rsidRPr="004A158F" w:rsidRDefault="000D0CD0" w:rsidP="00BA57C2">
            <w:pPr>
              <w:jc w:val="center"/>
              <w:rPr>
                <w:bCs/>
                <w:szCs w:val="21"/>
              </w:rPr>
            </w:pPr>
          </w:p>
        </w:tc>
        <w:tc>
          <w:tcPr>
            <w:tcW w:w="992" w:type="dxa"/>
          </w:tcPr>
          <w:p w:rsidR="000D0CD0" w:rsidRPr="004A158F" w:rsidRDefault="000D0CD0" w:rsidP="00BA57C2">
            <w:pPr>
              <w:jc w:val="center"/>
              <w:rPr>
                <w:bCs/>
                <w:szCs w:val="21"/>
              </w:rPr>
            </w:pPr>
          </w:p>
        </w:tc>
        <w:tc>
          <w:tcPr>
            <w:tcW w:w="1134" w:type="dxa"/>
          </w:tcPr>
          <w:p w:rsidR="000D0CD0" w:rsidRPr="004A158F" w:rsidRDefault="000D0CD0" w:rsidP="00BA57C2">
            <w:pPr>
              <w:jc w:val="center"/>
              <w:rPr>
                <w:bCs/>
                <w:szCs w:val="21"/>
              </w:rPr>
            </w:pPr>
          </w:p>
        </w:tc>
        <w:tc>
          <w:tcPr>
            <w:tcW w:w="788" w:type="dxa"/>
          </w:tcPr>
          <w:p w:rsidR="000D0CD0" w:rsidRPr="004A158F" w:rsidRDefault="000D0CD0" w:rsidP="00BA57C2">
            <w:pPr>
              <w:jc w:val="center"/>
              <w:rPr>
                <w:bCs/>
                <w:szCs w:val="21"/>
              </w:rPr>
            </w:pPr>
          </w:p>
        </w:tc>
      </w:tr>
    </w:tbl>
    <w:p w:rsidR="000D0CD0" w:rsidRPr="004A158F" w:rsidRDefault="00D2008B" w:rsidP="00E94F21">
      <w:pPr>
        <w:rPr>
          <w:szCs w:val="21"/>
        </w:rPr>
      </w:pPr>
      <w:r>
        <w:rPr>
          <w:rFonts w:hint="eastAsia"/>
          <w:szCs w:val="21"/>
        </w:rPr>
        <w:t>2.</w:t>
      </w:r>
      <w:r w:rsidR="000D0CD0" w:rsidRPr="004A158F">
        <w:rPr>
          <w:rFonts w:hint="eastAsia"/>
          <w:szCs w:val="21"/>
        </w:rPr>
        <w:t>总体情况</w:t>
      </w:r>
    </w:p>
    <w:p w:rsidR="000D0CD0" w:rsidRPr="004A158F" w:rsidRDefault="000D0CD0" w:rsidP="007440AA">
      <w:pPr>
        <w:ind w:firstLineChars="250" w:firstLine="525"/>
        <w:rPr>
          <w:szCs w:val="21"/>
        </w:rPr>
      </w:pPr>
      <w:r w:rsidRPr="004A158F">
        <w:rPr>
          <w:rFonts w:hint="eastAsia"/>
          <w:szCs w:val="21"/>
        </w:rPr>
        <w:t>近</w:t>
      </w:r>
      <w:r w:rsidR="00896FAA">
        <w:rPr>
          <w:rFonts w:hint="eastAsia"/>
          <w:szCs w:val="21"/>
        </w:rPr>
        <w:t>五</w:t>
      </w:r>
      <w:r w:rsidRPr="004A158F">
        <w:rPr>
          <w:rFonts w:hint="eastAsia"/>
          <w:szCs w:val="21"/>
        </w:rPr>
        <w:t>年招投标信用记录总数，性质严重和一般负面记录数量。</w:t>
      </w:r>
    </w:p>
    <w:p w:rsidR="000D0CD0" w:rsidRPr="004A158F" w:rsidRDefault="00D2008B" w:rsidP="00E94F21">
      <w:pPr>
        <w:rPr>
          <w:rFonts w:eastAsia="楷体_GB2312"/>
          <w:bCs/>
          <w:sz w:val="28"/>
          <w:szCs w:val="28"/>
        </w:rPr>
      </w:pPr>
      <w:r>
        <w:rPr>
          <w:rFonts w:hint="eastAsia"/>
          <w:szCs w:val="21"/>
        </w:rPr>
        <w:t>3.</w:t>
      </w:r>
      <w:r w:rsidR="000D0CD0" w:rsidRPr="004A158F">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hint="eastAsia"/>
          <w:bCs/>
          <w:sz w:val="28"/>
          <w:szCs w:val="28"/>
        </w:rPr>
        <w:t>（三）合同履约情况</w:t>
      </w:r>
    </w:p>
    <w:p w:rsidR="000D0CD0" w:rsidRPr="004A158F" w:rsidRDefault="000D0CD0" w:rsidP="00E94F21">
      <w:pPr>
        <w:rPr>
          <w:rFonts w:eastAsia="楷体_GB2312"/>
          <w:bCs/>
          <w:sz w:val="28"/>
          <w:szCs w:val="28"/>
        </w:rPr>
      </w:pPr>
      <w:r w:rsidRPr="004A158F">
        <w:rPr>
          <w:rFonts w:eastAsia="楷体_GB2312"/>
          <w:bCs/>
          <w:sz w:val="28"/>
          <w:szCs w:val="28"/>
        </w:rPr>
        <w:t>1</w:t>
      </w:r>
      <w:r w:rsidRPr="004A158F">
        <w:rPr>
          <w:rFonts w:eastAsia="楷体_GB2312" w:hint="eastAsia"/>
          <w:bCs/>
          <w:sz w:val="28"/>
          <w:szCs w:val="28"/>
        </w:rPr>
        <w:t>．重点建设项目中标履约情况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402"/>
        <w:gridCol w:w="709"/>
        <w:gridCol w:w="992"/>
        <w:gridCol w:w="709"/>
        <w:gridCol w:w="1985"/>
        <w:gridCol w:w="992"/>
      </w:tblGrid>
      <w:tr w:rsidR="000D0CD0" w:rsidRPr="004A158F" w:rsidTr="00BA57C2">
        <w:trPr>
          <w:trHeight w:val="370"/>
        </w:trPr>
        <w:tc>
          <w:tcPr>
            <w:tcW w:w="428"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2402"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中标项目名称</w:t>
            </w:r>
          </w:p>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（注明级别）</w:t>
            </w:r>
          </w:p>
        </w:tc>
        <w:tc>
          <w:tcPr>
            <w:tcW w:w="709"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kern w:val="0"/>
                <w:szCs w:val="21"/>
              </w:rPr>
              <w:t>中标时间</w:t>
            </w:r>
          </w:p>
        </w:tc>
        <w:tc>
          <w:tcPr>
            <w:tcW w:w="992" w:type="dxa"/>
            <w:vAlign w:val="center"/>
          </w:tcPr>
          <w:p w:rsidR="000D0CD0" w:rsidRPr="004A158F" w:rsidRDefault="000D0CD0" w:rsidP="00BA57C2">
            <w:pPr>
              <w:spacing w:line="330" w:lineRule="atLeast"/>
              <w:jc w:val="center"/>
              <w:rPr>
                <w:rFonts w:eastAsia="黑体"/>
                <w:kern w:val="0"/>
                <w:szCs w:val="21"/>
              </w:rPr>
            </w:pPr>
            <w:r w:rsidRPr="004A158F">
              <w:rPr>
                <w:rFonts w:eastAsia="黑体" w:hint="eastAsia"/>
                <w:b/>
                <w:bCs/>
                <w:kern w:val="0"/>
                <w:szCs w:val="21"/>
              </w:rPr>
              <w:t>业主方</w:t>
            </w:r>
          </w:p>
        </w:tc>
        <w:tc>
          <w:tcPr>
            <w:tcW w:w="709"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调查时间</w:t>
            </w:r>
          </w:p>
        </w:tc>
        <w:tc>
          <w:tcPr>
            <w:tcW w:w="1985"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kern w:val="0"/>
                <w:szCs w:val="21"/>
              </w:rPr>
              <w:t>项目状态（未开工</w:t>
            </w:r>
            <w:r w:rsidRPr="004A158F">
              <w:rPr>
                <w:rFonts w:eastAsia="黑体"/>
                <w:b/>
                <w:kern w:val="0"/>
                <w:szCs w:val="21"/>
              </w:rPr>
              <w:t>/</w:t>
            </w:r>
            <w:r w:rsidRPr="004A158F">
              <w:rPr>
                <w:rFonts w:eastAsia="黑体" w:hint="eastAsia"/>
                <w:b/>
                <w:kern w:val="0"/>
                <w:szCs w:val="21"/>
              </w:rPr>
              <w:t>已开工</w:t>
            </w:r>
            <w:r w:rsidRPr="004A158F">
              <w:rPr>
                <w:rFonts w:eastAsia="黑体"/>
                <w:b/>
                <w:kern w:val="0"/>
                <w:szCs w:val="21"/>
              </w:rPr>
              <w:t>/</w:t>
            </w:r>
            <w:r w:rsidRPr="004A158F">
              <w:rPr>
                <w:rFonts w:eastAsia="黑体" w:hint="eastAsia"/>
                <w:b/>
                <w:kern w:val="0"/>
                <w:szCs w:val="21"/>
              </w:rPr>
              <w:t>已竣工）</w:t>
            </w:r>
          </w:p>
        </w:tc>
        <w:tc>
          <w:tcPr>
            <w:tcW w:w="992"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履约率（</w:t>
            </w:r>
            <w:r w:rsidRPr="004A158F">
              <w:rPr>
                <w:rFonts w:eastAsia="黑体"/>
                <w:b/>
                <w:bCs/>
                <w:kern w:val="0"/>
                <w:szCs w:val="21"/>
              </w:rPr>
              <w:t>%</w:t>
            </w:r>
            <w:r w:rsidRPr="004A158F">
              <w:rPr>
                <w:rFonts w:eastAsia="黑体" w:hint="eastAsia"/>
                <w:b/>
                <w:bCs/>
                <w:kern w:val="0"/>
                <w:szCs w:val="21"/>
              </w:rPr>
              <w:t>）</w:t>
            </w:r>
          </w:p>
        </w:tc>
      </w:tr>
      <w:tr w:rsidR="000D0CD0" w:rsidRPr="004A158F" w:rsidTr="00BA57C2">
        <w:trPr>
          <w:trHeight w:val="353"/>
        </w:trPr>
        <w:tc>
          <w:tcPr>
            <w:tcW w:w="428" w:type="dxa"/>
          </w:tcPr>
          <w:p w:rsidR="000D0CD0" w:rsidRPr="004A158F" w:rsidRDefault="000D0CD0" w:rsidP="00BA57C2">
            <w:pPr>
              <w:jc w:val="center"/>
              <w:rPr>
                <w:bCs/>
                <w:szCs w:val="21"/>
              </w:rPr>
            </w:pPr>
          </w:p>
        </w:tc>
        <w:tc>
          <w:tcPr>
            <w:tcW w:w="2402" w:type="dxa"/>
          </w:tcPr>
          <w:p w:rsidR="000D0CD0" w:rsidRPr="004A158F" w:rsidRDefault="000D0CD0" w:rsidP="00BA57C2">
            <w:pPr>
              <w:jc w:val="center"/>
              <w:rPr>
                <w:bCs/>
                <w:szCs w:val="21"/>
              </w:rPr>
            </w:pPr>
          </w:p>
        </w:tc>
        <w:tc>
          <w:tcPr>
            <w:tcW w:w="709" w:type="dxa"/>
          </w:tcPr>
          <w:p w:rsidR="000D0CD0" w:rsidRPr="004A158F" w:rsidRDefault="000D0CD0" w:rsidP="00BA57C2">
            <w:pPr>
              <w:jc w:val="center"/>
              <w:rPr>
                <w:bCs/>
                <w:szCs w:val="21"/>
              </w:rPr>
            </w:pPr>
          </w:p>
        </w:tc>
        <w:tc>
          <w:tcPr>
            <w:tcW w:w="992" w:type="dxa"/>
          </w:tcPr>
          <w:p w:rsidR="000D0CD0" w:rsidRPr="004A158F" w:rsidRDefault="000D0CD0" w:rsidP="00BA57C2">
            <w:pPr>
              <w:jc w:val="center"/>
              <w:rPr>
                <w:bCs/>
                <w:szCs w:val="21"/>
              </w:rPr>
            </w:pPr>
          </w:p>
        </w:tc>
        <w:tc>
          <w:tcPr>
            <w:tcW w:w="709" w:type="dxa"/>
          </w:tcPr>
          <w:p w:rsidR="000D0CD0" w:rsidRPr="004A158F" w:rsidRDefault="000D0CD0" w:rsidP="00BA57C2">
            <w:pPr>
              <w:jc w:val="center"/>
              <w:rPr>
                <w:bCs/>
                <w:szCs w:val="21"/>
              </w:rPr>
            </w:pPr>
          </w:p>
        </w:tc>
        <w:tc>
          <w:tcPr>
            <w:tcW w:w="1985" w:type="dxa"/>
          </w:tcPr>
          <w:p w:rsidR="000D0CD0" w:rsidRPr="004A158F" w:rsidRDefault="000D0CD0" w:rsidP="00BA57C2">
            <w:pPr>
              <w:jc w:val="center"/>
              <w:rPr>
                <w:bCs/>
                <w:szCs w:val="21"/>
              </w:rPr>
            </w:pPr>
          </w:p>
        </w:tc>
        <w:tc>
          <w:tcPr>
            <w:tcW w:w="992" w:type="dxa"/>
          </w:tcPr>
          <w:p w:rsidR="000D0CD0" w:rsidRPr="004A158F" w:rsidRDefault="000D0CD0" w:rsidP="00BA57C2">
            <w:pPr>
              <w:jc w:val="center"/>
              <w:rPr>
                <w:bCs/>
                <w:szCs w:val="21"/>
              </w:rPr>
            </w:pPr>
          </w:p>
        </w:tc>
      </w:tr>
    </w:tbl>
    <w:p w:rsidR="000D0CD0" w:rsidRPr="004A158F" w:rsidRDefault="006F5E56" w:rsidP="00E94F21">
      <w:pPr>
        <w:rPr>
          <w:szCs w:val="21"/>
        </w:rPr>
      </w:pPr>
      <w:r>
        <w:rPr>
          <w:rFonts w:hint="eastAsia"/>
          <w:szCs w:val="21"/>
        </w:rPr>
        <w:t>（</w:t>
      </w:r>
      <w:r>
        <w:rPr>
          <w:rFonts w:hint="eastAsia"/>
          <w:szCs w:val="21"/>
        </w:rPr>
        <w:t>1</w:t>
      </w:r>
      <w:r>
        <w:rPr>
          <w:rFonts w:hint="eastAsia"/>
          <w:szCs w:val="21"/>
        </w:rPr>
        <w:t>）</w:t>
      </w:r>
      <w:r w:rsidR="007925A8">
        <w:rPr>
          <w:rFonts w:hint="eastAsia"/>
          <w:szCs w:val="21"/>
        </w:rPr>
        <w:t>近三年</w:t>
      </w:r>
      <w:r>
        <w:rPr>
          <w:rFonts w:hint="eastAsia"/>
          <w:szCs w:val="21"/>
        </w:rPr>
        <w:t>总体履约情况</w:t>
      </w:r>
    </w:p>
    <w:p w:rsidR="000D0CD0" w:rsidRPr="004A158F" w:rsidRDefault="006F5E56" w:rsidP="00E94F21">
      <w:pPr>
        <w:rPr>
          <w:rFonts w:eastAsia="楷体_GB2312"/>
          <w:bCs/>
          <w:sz w:val="28"/>
          <w:szCs w:val="28"/>
        </w:rPr>
      </w:pPr>
      <w:r>
        <w:rPr>
          <w:rFonts w:hint="eastAsia"/>
          <w:szCs w:val="21"/>
        </w:rPr>
        <w:t>（</w:t>
      </w:r>
      <w:r>
        <w:rPr>
          <w:rFonts w:hint="eastAsia"/>
          <w:szCs w:val="21"/>
        </w:rPr>
        <w:t>2</w:t>
      </w:r>
      <w:r>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bCs/>
          <w:sz w:val="28"/>
          <w:szCs w:val="28"/>
        </w:rPr>
        <w:t>2</w:t>
      </w:r>
      <w:r w:rsidRPr="004A158F">
        <w:rPr>
          <w:rFonts w:eastAsia="楷体_GB2312" w:hint="eastAsia"/>
          <w:bCs/>
          <w:sz w:val="28"/>
          <w:szCs w:val="28"/>
        </w:rPr>
        <w:t>．其他项目履约情况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1694"/>
        <w:gridCol w:w="3118"/>
        <w:gridCol w:w="709"/>
        <w:gridCol w:w="709"/>
        <w:gridCol w:w="1559"/>
      </w:tblGrid>
      <w:tr w:rsidR="000D0CD0" w:rsidRPr="004A158F" w:rsidTr="00BA57C2">
        <w:trPr>
          <w:trHeight w:val="370"/>
        </w:trPr>
        <w:tc>
          <w:tcPr>
            <w:tcW w:w="428"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1694"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中标项目</w:t>
            </w:r>
          </w:p>
        </w:tc>
        <w:tc>
          <w:tcPr>
            <w:tcW w:w="3118"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业主方</w:t>
            </w:r>
          </w:p>
        </w:tc>
        <w:tc>
          <w:tcPr>
            <w:tcW w:w="709"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调查时间</w:t>
            </w:r>
          </w:p>
        </w:tc>
        <w:tc>
          <w:tcPr>
            <w:tcW w:w="709"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调查方式</w:t>
            </w:r>
          </w:p>
        </w:tc>
        <w:tc>
          <w:tcPr>
            <w:tcW w:w="1559"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调查结果</w:t>
            </w:r>
          </w:p>
        </w:tc>
      </w:tr>
      <w:tr w:rsidR="000D0CD0" w:rsidRPr="004A158F" w:rsidTr="00BA57C2">
        <w:trPr>
          <w:trHeight w:val="353"/>
        </w:trPr>
        <w:tc>
          <w:tcPr>
            <w:tcW w:w="428" w:type="dxa"/>
          </w:tcPr>
          <w:p w:rsidR="000D0CD0" w:rsidRPr="004A158F" w:rsidRDefault="000D0CD0" w:rsidP="00BA57C2">
            <w:pPr>
              <w:jc w:val="center"/>
              <w:rPr>
                <w:rFonts w:ascii="宋体"/>
                <w:bCs/>
                <w:szCs w:val="21"/>
              </w:rPr>
            </w:pPr>
          </w:p>
        </w:tc>
        <w:tc>
          <w:tcPr>
            <w:tcW w:w="1694" w:type="dxa"/>
          </w:tcPr>
          <w:p w:rsidR="000D0CD0" w:rsidRPr="004A158F" w:rsidRDefault="000D0CD0" w:rsidP="00BA57C2">
            <w:pPr>
              <w:jc w:val="center"/>
              <w:rPr>
                <w:rFonts w:ascii="宋体"/>
                <w:bCs/>
                <w:szCs w:val="21"/>
              </w:rPr>
            </w:pPr>
          </w:p>
        </w:tc>
        <w:tc>
          <w:tcPr>
            <w:tcW w:w="3118" w:type="dxa"/>
          </w:tcPr>
          <w:p w:rsidR="000D0CD0" w:rsidRPr="004A158F" w:rsidRDefault="000D0CD0" w:rsidP="00BA57C2">
            <w:pPr>
              <w:jc w:val="center"/>
              <w:rPr>
                <w:rFonts w:ascii="宋体"/>
                <w:bCs/>
                <w:szCs w:val="21"/>
              </w:rPr>
            </w:pPr>
          </w:p>
        </w:tc>
        <w:tc>
          <w:tcPr>
            <w:tcW w:w="709" w:type="dxa"/>
          </w:tcPr>
          <w:p w:rsidR="000D0CD0" w:rsidRPr="004A158F" w:rsidRDefault="000D0CD0" w:rsidP="00BA57C2">
            <w:pPr>
              <w:jc w:val="center"/>
              <w:rPr>
                <w:rFonts w:ascii="宋体"/>
                <w:bCs/>
                <w:szCs w:val="21"/>
              </w:rPr>
            </w:pPr>
          </w:p>
        </w:tc>
        <w:tc>
          <w:tcPr>
            <w:tcW w:w="709" w:type="dxa"/>
          </w:tcPr>
          <w:p w:rsidR="000D0CD0" w:rsidRPr="004A158F" w:rsidRDefault="000D0CD0" w:rsidP="00BA57C2">
            <w:pPr>
              <w:jc w:val="center"/>
              <w:rPr>
                <w:rFonts w:ascii="宋体"/>
                <w:bCs/>
                <w:szCs w:val="21"/>
              </w:rPr>
            </w:pPr>
          </w:p>
        </w:tc>
        <w:tc>
          <w:tcPr>
            <w:tcW w:w="1559" w:type="dxa"/>
          </w:tcPr>
          <w:p w:rsidR="000D0CD0" w:rsidRPr="004A158F" w:rsidRDefault="000D0CD0" w:rsidP="00BA57C2">
            <w:pPr>
              <w:jc w:val="center"/>
              <w:rPr>
                <w:rFonts w:ascii="宋体"/>
                <w:bCs/>
                <w:szCs w:val="21"/>
              </w:rPr>
            </w:pPr>
          </w:p>
        </w:tc>
      </w:tr>
    </w:tbl>
    <w:p w:rsidR="006F5E56" w:rsidRPr="004A158F" w:rsidRDefault="006F5E56" w:rsidP="006F5E56">
      <w:pPr>
        <w:rPr>
          <w:szCs w:val="21"/>
        </w:rPr>
      </w:pPr>
      <w:r>
        <w:rPr>
          <w:rFonts w:hint="eastAsia"/>
          <w:szCs w:val="21"/>
        </w:rPr>
        <w:t>（</w:t>
      </w:r>
      <w:r>
        <w:rPr>
          <w:rFonts w:hint="eastAsia"/>
          <w:szCs w:val="21"/>
        </w:rPr>
        <w:t>1</w:t>
      </w:r>
      <w:r>
        <w:rPr>
          <w:rFonts w:hint="eastAsia"/>
          <w:szCs w:val="21"/>
        </w:rPr>
        <w:t>）</w:t>
      </w:r>
      <w:r w:rsidR="007925A8">
        <w:rPr>
          <w:rFonts w:hint="eastAsia"/>
          <w:szCs w:val="21"/>
        </w:rPr>
        <w:t>近三年</w:t>
      </w:r>
      <w:bookmarkStart w:id="0" w:name="_GoBack"/>
      <w:bookmarkEnd w:id="0"/>
      <w:r>
        <w:rPr>
          <w:rFonts w:hint="eastAsia"/>
          <w:szCs w:val="21"/>
        </w:rPr>
        <w:t>总体履约情况</w:t>
      </w:r>
    </w:p>
    <w:p w:rsidR="006F5E56" w:rsidRPr="004A158F" w:rsidRDefault="006F5E56" w:rsidP="006F5E56">
      <w:pPr>
        <w:rPr>
          <w:rFonts w:eastAsia="楷体_GB2312"/>
          <w:bCs/>
          <w:sz w:val="28"/>
          <w:szCs w:val="28"/>
        </w:rPr>
      </w:pPr>
      <w:r>
        <w:rPr>
          <w:rFonts w:hint="eastAsia"/>
          <w:szCs w:val="21"/>
        </w:rPr>
        <w:t>（</w:t>
      </w:r>
      <w:r>
        <w:rPr>
          <w:rFonts w:hint="eastAsia"/>
          <w:szCs w:val="21"/>
        </w:rPr>
        <w:t>2</w:t>
      </w:r>
      <w:r>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bCs/>
          <w:sz w:val="28"/>
          <w:szCs w:val="28"/>
        </w:rPr>
        <w:t>3</w:t>
      </w:r>
      <w:r w:rsidRPr="004A158F">
        <w:rPr>
          <w:rFonts w:eastAsia="楷体_GB2312" w:hint="eastAsia"/>
          <w:bCs/>
          <w:sz w:val="28"/>
          <w:szCs w:val="28"/>
        </w:rPr>
        <w:t>．合同纠纷</w:t>
      </w:r>
    </w:p>
    <w:p w:rsidR="000D0CD0" w:rsidRPr="004A158F" w:rsidRDefault="000D0CD0" w:rsidP="00E94F21">
      <w:pPr>
        <w:rPr>
          <w:szCs w:val="21"/>
        </w:rPr>
      </w:pPr>
      <w:r>
        <w:rPr>
          <w:rFonts w:hint="eastAsia"/>
          <w:szCs w:val="21"/>
        </w:rPr>
        <w:t>未履行生效裁判不良记录</w:t>
      </w:r>
      <w:r w:rsidRPr="004A158F">
        <w:rPr>
          <w:rFonts w:hint="eastAsia"/>
          <w:szCs w:val="21"/>
        </w:rPr>
        <w:t>列表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701"/>
        <w:gridCol w:w="2268"/>
        <w:gridCol w:w="2268"/>
        <w:gridCol w:w="1276"/>
      </w:tblGrid>
      <w:tr w:rsidR="000D0CD0" w:rsidRPr="004A158F" w:rsidTr="00BA57C2">
        <w:trPr>
          <w:trHeight w:val="370"/>
        </w:trPr>
        <w:tc>
          <w:tcPr>
            <w:tcW w:w="704"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序号</w:t>
            </w:r>
          </w:p>
        </w:tc>
        <w:tc>
          <w:tcPr>
            <w:tcW w:w="1701" w:type="dxa"/>
            <w:vAlign w:val="center"/>
          </w:tcPr>
          <w:p w:rsidR="000D0CD0" w:rsidRPr="004A158F" w:rsidRDefault="000D0CD0" w:rsidP="00BA57C2">
            <w:pPr>
              <w:widowControl/>
              <w:spacing w:line="330" w:lineRule="atLeast"/>
              <w:jc w:val="center"/>
              <w:rPr>
                <w:rFonts w:eastAsia="黑体"/>
                <w:b/>
                <w:bCs/>
                <w:kern w:val="0"/>
                <w:szCs w:val="21"/>
              </w:rPr>
            </w:pPr>
            <w:r w:rsidRPr="004A158F">
              <w:rPr>
                <w:rFonts w:eastAsia="黑体" w:hint="eastAsia"/>
                <w:b/>
                <w:bCs/>
                <w:kern w:val="0"/>
                <w:szCs w:val="21"/>
              </w:rPr>
              <w:t>案号</w:t>
            </w:r>
          </w:p>
        </w:tc>
        <w:tc>
          <w:tcPr>
            <w:tcW w:w="2268" w:type="dxa"/>
            <w:vAlign w:val="center"/>
          </w:tcPr>
          <w:p w:rsidR="000D0CD0" w:rsidRPr="004A158F" w:rsidRDefault="000D0CD0" w:rsidP="00BA57C2">
            <w:pPr>
              <w:widowControl/>
              <w:spacing w:line="330" w:lineRule="atLeast"/>
              <w:jc w:val="center"/>
              <w:rPr>
                <w:rFonts w:eastAsia="黑体"/>
                <w:b/>
                <w:kern w:val="0"/>
                <w:szCs w:val="21"/>
              </w:rPr>
            </w:pPr>
            <w:r w:rsidRPr="004A158F">
              <w:rPr>
                <w:rFonts w:eastAsia="黑体" w:hint="eastAsia"/>
                <w:b/>
                <w:kern w:val="0"/>
                <w:szCs w:val="21"/>
              </w:rPr>
              <w:t>立案时间</w:t>
            </w:r>
          </w:p>
        </w:tc>
        <w:tc>
          <w:tcPr>
            <w:tcW w:w="2268"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b/>
                <w:bCs/>
                <w:kern w:val="0"/>
                <w:szCs w:val="21"/>
              </w:rPr>
              <w:t>执行标的</w:t>
            </w:r>
          </w:p>
        </w:tc>
        <w:tc>
          <w:tcPr>
            <w:tcW w:w="1276" w:type="dxa"/>
            <w:vAlign w:val="center"/>
          </w:tcPr>
          <w:p w:rsidR="000D0CD0" w:rsidRPr="004A158F" w:rsidRDefault="000D0CD0" w:rsidP="00BA57C2">
            <w:pPr>
              <w:widowControl/>
              <w:spacing w:line="330" w:lineRule="atLeast"/>
              <w:jc w:val="center"/>
              <w:rPr>
                <w:rFonts w:eastAsia="黑体"/>
                <w:kern w:val="0"/>
                <w:szCs w:val="21"/>
              </w:rPr>
            </w:pPr>
            <w:r w:rsidRPr="004A158F">
              <w:rPr>
                <w:rFonts w:eastAsia="黑体" w:hint="eastAsia"/>
                <w:kern w:val="0"/>
                <w:szCs w:val="21"/>
              </w:rPr>
              <w:t>案件状态</w:t>
            </w:r>
          </w:p>
        </w:tc>
      </w:tr>
      <w:tr w:rsidR="000D0CD0" w:rsidRPr="004A158F" w:rsidTr="00BA57C2">
        <w:trPr>
          <w:trHeight w:val="353"/>
        </w:trPr>
        <w:tc>
          <w:tcPr>
            <w:tcW w:w="704" w:type="dxa"/>
          </w:tcPr>
          <w:p w:rsidR="000D0CD0" w:rsidRPr="004A158F" w:rsidRDefault="000D0CD0" w:rsidP="00BA57C2">
            <w:pPr>
              <w:jc w:val="center"/>
              <w:rPr>
                <w:bCs/>
                <w:szCs w:val="21"/>
              </w:rPr>
            </w:pPr>
          </w:p>
        </w:tc>
        <w:tc>
          <w:tcPr>
            <w:tcW w:w="1701" w:type="dxa"/>
          </w:tcPr>
          <w:p w:rsidR="000D0CD0" w:rsidRPr="004A158F" w:rsidRDefault="000D0CD0" w:rsidP="00BA57C2">
            <w:pPr>
              <w:jc w:val="center"/>
              <w:rPr>
                <w:bCs/>
                <w:szCs w:val="21"/>
              </w:rPr>
            </w:pPr>
          </w:p>
        </w:tc>
        <w:tc>
          <w:tcPr>
            <w:tcW w:w="2268" w:type="dxa"/>
          </w:tcPr>
          <w:p w:rsidR="000D0CD0" w:rsidRPr="004A158F" w:rsidRDefault="000D0CD0" w:rsidP="00BA57C2">
            <w:pPr>
              <w:jc w:val="center"/>
              <w:rPr>
                <w:bCs/>
                <w:szCs w:val="21"/>
              </w:rPr>
            </w:pPr>
          </w:p>
        </w:tc>
        <w:tc>
          <w:tcPr>
            <w:tcW w:w="2268" w:type="dxa"/>
          </w:tcPr>
          <w:p w:rsidR="000D0CD0" w:rsidRPr="004A158F" w:rsidRDefault="000D0CD0" w:rsidP="00BA57C2">
            <w:pPr>
              <w:jc w:val="center"/>
              <w:rPr>
                <w:bCs/>
                <w:szCs w:val="21"/>
              </w:rPr>
            </w:pPr>
          </w:p>
        </w:tc>
        <w:tc>
          <w:tcPr>
            <w:tcW w:w="1276" w:type="dxa"/>
          </w:tcPr>
          <w:p w:rsidR="000D0CD0" w:rsidRPr="004A158F" w:rsidRDefault="000D0CD0" w:rsidP="00BA57C2">
            <w:pPr>
              <w:jc w:val="center"/>
              <w:rPr>
                <w:bCs/>
                <w:szCs w:val="21"/>
              </w:rPr>
            </w:pPr>
          </w:p>
        </w:tc>
      </w:tr>
    </w:tbl>
    <w:p w:rsidR="000D0CD0" w:rsidRPr="004A158F" w:rsidRDefault="006F5E56" w:rsidP="00E94F21">
      <w:pPr>
        <w:rPr>
          <w:szCs w:val="21"/>
        </w:rPr>
      </w:pPr>
      <w:r>
        <w:rPr>
          <w:rFonts w:hint="eastAsia"/>
          <w:szCs w:val="21"/>
        </w:rPr>
        <w:t>（</w:t>
      </w:r>
      <w:r>
        <w:rPr>
          <w:rFonts w:hint="eastAsia"/>
          <w:szCs w:val="21"/>
        </w:rPr>
        <w:t>1</w:t>
      </w:r>
      <w:r>
        <w:rPr>
          <w:rFonts w:hint="eastAsia"/>
          <w:szCs w:val="21"/>
        </w:rPr>
        <w:t>）近</w:t>
      </w:r>
      <w:r w:rsidR="00896FAA">
        <w:rPr>
          <w:rFonts w:hint="eastAsia"/>
          <w:szCs w:val="21"/>
        </w:rPr>
        <w:t>五</w:t>
      </w:r>
      <w:r>
        <w:rPr>
          <w:rFonts w:hint="eastAsia"/>
          <w:szCs w:val="21"/>
        </w:rPr>
        <w:t>年已履行法院案件的数量、执行标的</w:t>
      </w:r>
    </w:p>
    <w:p w:rsidR="000D0CD0" w:rsidRPr="004A158F" w:rsidRDefault="006F5E56" w:rsidP="00E94F21">
      <w:pPr>
        <w:rPr>
          <w:szCs w:val="21"/>
        </w:rPr>
      </w:pPr>
      <w:r>
        <w:rPr>
          <w:rFonts w:hint="eastAsia"/>
          <w:szCs w:val="21"/>
        </w:rPr>
        <w:t>（</w:t>
      </w:r>
      <w:r>
        <w:rPr>
          <w:rFonts w:hint="eastAsia"/>
          <w:szCs w:val="21"/>
        </w:rPr>
        <w:t>2</w:t>
      </w:r>
      <w:r>
        <w:rPr>
          <w:rFonts w:hint="eastAsia"/>
          <w:szCs w:val="21"/>
        </w:rPr>
        <w:t>）近</w:t>
      </w:r>
      <w:r w:rsidR="00896FAA">
        <w:rPr>
          <w:rFonts w:hint="eastAsia"/>
          <w:szCs w:val="21"/>
        </w:rPr>
        <w:t>五</w:t>
      </w:r>
      <w:r>
        <w:rPr>
          <w:rFonts w:hint="eastAsia"/>
          <w:szCs w:val="21"/>
        </w:rPr>
        <w:t>年其他合同纠纷以及解决情况</w:t>
      </w:r>
    </w:p>
    <w:p w:rsidR="000D0CD0" w:rsidRDefault="006F5E56" w:rsidP="00E94F21">
      <w:pPr>
        <w:rPr>
          <w:szCs w:val="21"/>
        </w:rPr>
      </w:pPr>
      <w:r>
        <w:rPr>
          <w:rFonts w:hint="eastAsia"/>
          <w:szCs w:val="21"/>
        </w:rPr>
        <w:t>（</w:t>
      </w:r>
      <w:r>
        <w:rPr>
          <w:rFonts w:hint="eastAsia"/>
          <w:szCs w:val="21"/>
        </w:rPr>
        <w:t>3</w:t>
      </w:r>
      <w:r>
        <w:rPr>
          <w:rFonts w:hint="eastAsia"/>
          <w:szCs w:val="21"/>
        </w:rPr>
        <w:t>）跟踪期内变化情况</w:t>
      </w:r>
    </w:p>
    <w:p w:rsidR="000D0CD0" w:rsidRPr="004A158F" w:rsidRDefault="000D0CD0" w:rsidP="00E94F21">
      <w:pPr>
        <w:rPr>
          <w:rFonts w:eastAsia="楷体_GB2312"/>
          <w:bCs/>
          <w:sz w:val="28"/>
          <w:szCs w:val="28"/>
        </w:rPr>
      </w:pPr>
      <w:r w:rsidRPr="004A158F">
        <w:rPr>
          <w:rFonts w:eastAsia="楷体_GB2312" w:hint="eastAsia"/>
          <w:bCs/>
          <w:sz w:val="28"/>
          <w:szCs w:val="28"/>
        </w:rPr>
        <w:t>（</w:t>
      </w:r>
      <w:r>
        <w:rPr>
          <w:rFonts w:eastAsia="楷体_GB2312" w:hint="eastAsia"/>
          <w:bCs/>
          <w:sz w:val="28"/>
          <w:szCs w:val="28"/>
        </w:rPr>
        <w:t>四）信用状况风险评判</w:t>
      </w:r>
    </w:p>
    <w:p w:rsidR="000D0CD0" w:rsidRPr="004A158F" w:rsidRDefault="000D0CD0" w:rsidP="00E94F21">
      <w:pPr>
        <w:rPr>
          <w:rFonts w:eastAsia="黑体"/>
          <w:sz w:val="28"/>
          <w:szCs w:val="28"/>
        </w:rPr>
      </w:pPr>
      <w:r w:rsidRPr="004A158F">
        <w:rPr>
          <w:rFonts w:eastAsia="黑体" w:hint="eastAsia"/>
          <w:sz w:val="28"/>
          <w:szCs w:val="28"/>
        </w:rPr>
        <w:lastRenderedPageBreak/>
        <w:t>五、结论</w:t>
      </w:r>
    </w:p>
    <w:p w:rsidR="000D0CD0" w:rsidRPr="004A158F" w:rsidRDefault="000D0CD0" w:rsidP="00E94F21">
      <w:pPr>
        <w:rPr>
          <w:rFonts w:eastAsia="楷体_GB2312"/>
          <w:bCs/>
          <w:sz w:val="28"/>
          <w:szCs w:val="28"/>
        </w:rPr>
      </w:pPr>
      <w:r w:rsidRPr="004A158F">
        <w:rPr>
          <w:rFonts w:eastAsia="楷体_GB2312" w:hint="eastAsia"/>
          <w:bCs/>
          <w:sz w:val="28"/>
          <w:szCs w:val="28"/>
        </w:rPr>
        <w:t>（一）结论</w:t>
      </w:r>
    </w:p>
    <w:p w:rsidR="000D0CD0" w:rsidRPr="004A158F" w:rsidRDefault="000D0CD0" w:rsidP="00E94F21">
      <w:pPr>
        <w:rPr>
          <w:szCs w:val="21"/>
        </w:rPr>
      </w:pPr>
      <w:r w:rsidRPr="004A158F">
        <w:rPr>
          <w:szCs w:val="21"/>
        </w:rPr>
        <w:t>1.</w:t>
      </w:r>
      <w:r w:rsidRPr="004A158F">
        <w:rPr>
          <w:rFonts w:hint="eastAsia"/>
          <w:szCs w:val="21"/>
        </w:rPr>
        <w:t>企业基本情况</w:t>
      </w:r>
    </w:p>
    <w:p w:rsidR="000D0CD0" w:rsidRPr="004A158F" w:rsidRDefault="000D0CD0" w:rsidP="007440AA">
      <w:pPr>
        <w:ind w:firstLineChars="200" w:firstLine="420"/>
        <w:rPr>
          <w:szCs w:val="21"/>
        </w:rPr>
      </w:pPr>
      <w:r w:rsidRPr="004A158F">
        <w:rPr>
          <w:rFonts w:hint="eastAsia"/>
          <w:szCs w:val="21"/>
        </w:rPr>
        <w:t>突出企业基本规模状况、企业资质状况等。</w:t>
      </w:r>
    </w:p>
    <w:p w:rsidR="000D0CD0" w:rsidRPr="004A158F" w:rsidRDefault="000D0CD0" w:rsidP="00E94F21">
      <w:pPr>
        <w:rPr>
          <w:szCs w:val="21"/>
        </w:rPr>
      </w:pPr>
      <w:r w:rsidRPr="004A158F">
        <w:rPr>
          <w:szCs w:val="21"/>
        </w:rPr>
        <w:t>2.</w:t>
      </w:r>
      <w:r w:rsidRPr="004A158F">
        <w:rPr>
          <w:rFonts w:hint="eastAsia"/>
          <w:szCs w:val="21"/>
        </w:rPr>
        <w:t>履约能力</w:t>
      </w:r>
    </w:p>
    <w:p w:rsidR="000D0CD0" w:rsidRPr="004A158F" w:rsidRDefault="000D0CD0" w:rsidP="007440AA">
      <w:pPr>
        <w:ind w:firstLineChars="200" w:firstLine="420"/>
        <w:rPr>
          <w:szCs w:val="21"/>
        </w:rPr>
      </w:pPr>
      <w:r w:rsidRPr="004A158F">
        <w:rPr>
          <w:rFonts w:hint="eastAsia"/>
          <w:szCs w:val="21"/>
        </w:rPr>
        <w:t>突出企业人力资源、管理能力、经营能力的水平以及值得关注的履约能力风险。</w:t>
      </w:r>
    </w:p>
    <w:p w:rsidR="000D0CD0" w:rsidRPr="004A158F" w:rsidRDefault="000D0CD0" w:rsidP="00E94F21">
      <w:pPr>
        <w:rPr>
          <w:szCs w:val="21"/>
        </w:rPr>
      </w:pPr>
      <w:r w:rsidRPr="004A158F">
        <w:rPr>
          <w:szCs w:val="21"/>
        </w:rPr>
        <w:t>3.</w:t>
      </w:r>
      <w:r w:rsidRPr="004A158F">
        <w:rPr>
          <w:rFonts w:hint="eastAsia"/>
          <w:szCs w:val="21"/>
        </w:rPr>
        <w:t>财务状况</w:t>
      </w:r>
    </w:p>
    <w:p w:rsidR="000D0CD0" w:rsidRPr="004A158F" w:rsidRDefault="000D0CD0" w:rsidP="007440AA">
      <w:pPr>
        <w:ind w:firstLineChars="200" w:firstLine="420"/>
        <w:rPr>
          <w:szCs w:val="21"/>
        </w:rPr>
      </w:pPr>
      <w:r w:rsidRPr="004A158F">
        <w:rPr>
          <w:rFonts w:hint="eastAsia"/>
          <w:szCs w:val="21"/>
        </w:rPr>
        <w:t>突出企业资本规模、偿债能力、营运能力、盈利能力、发展能力的水平及其未来预测，以及值得关注的财务风险。</w:t>
      </w:r>
    </w:p>
    <w:p w:rsidR="000D0CD0" w:rsidRPr="004A158F" w:rsidRDefault="000D0CD0" w:rsidP="00E94F21">
      <w:pPr>
        <w:rPr>
          <w:szCs w:val="21"/>
        </w:rPr>
      </w:pPr>
      <w:r w:rsidRPr="004A158F">
        <w:rPr>
          <w:szCs w:val="21"/>
        </w:rPr>
        <w:t>4.</w:t>
      </w:r>
      <w:r w:rsidRPr="004A158F">
        <w:rPr>
          <w:rFonts w:hint="eastAsia"/>
          <w:szCs w:val="21"/>
        </w:rPr>
        <w:t>信用记录</w:t>
      </w:r>
    </w:p>
    <w:p w:rsidR="000D0CD0" w:rsidRPr="004A158F" w:rsidRDefault="000D0CD0" w:rsidP="007440AA">
      <w:pPr>
        <w:ind w:firstLineChars="200" w:firstLine="420"/>
        <w:rPr>
          <w:szCs w:val="21"/>
        </w:rPr>
      </w:pPr>
      <w:r w:rsidRPr="004A158F">
        <w:rPr>
          <w:rFonts w:hint="eastAsia"/>
          <w:szCs w:val="21"/>
        </w:rPr>
        <w:t>突出各类负面记录数量，其中严重信用记录数量，根据公共信用记录、投标信用记录和履约记录等情况对企业各方面主观诚实守信意识的评判。</w:t>
      </w:r>
    </w:p>
    <w:p w:rsidR="000D0CD0" w:rsidRPr="004A158F" w:rsidRDefault="000D0CD0" w:rsidP="00E94F21">
      <w:pPr>
        <w:rPr>
          <w:szCs w:val="21"/>
        </w:rPr>
      </w:pPr>
      <w:r w:rsidRPr="004A158F">
        <w:rPr>
          <w:szCs w:val="21"/>
        </w:rPr>
        <w:t>5.</w:t>
      </w:r>
      <w:r w:rsidRPr="004A158F">
        <w:rPr>
          <w:rFonts w:hint="eastAsia"/>
          <w:szCs w:val="21"/>
        </w:rPr>
        <w:t>信用等级</w:t>
      </w:r>
    </w:p>
    <w:p w:rsidR="000D0CD0" w:rsidRPr="004A158F" w:rsidRDefault="000D0CD0" w:rsidP="00E94F21">
      <w:pPr>
        <w:rPr>
          <w:szCs w:val="21"/>
        </w:rPr>
      </w:pPr>
      <w:r w:rsidRPr="004A158F">
        <w:rPr>
          <w:rFonts w:hint="eastAsia"/>
          <w:szCs w:val="21"/>
        </w:rPr>
        <w:t>（</w:t>
      </w:r>
      <w:r w:rsidRPr="004A158F">
        <w:rPr>
          <w:szCs w:val="21"/>
        </w:rPr>
        <w:t>1</w:t>
      </w:r>
      <w:r w:rsidRPr="004A158F">
        <w:rPr>
          <w:rFonts w:hint="eastAsia"/>
          <w:szCs w:val="21"/>
        </w:rPr>
        <w:t>）原报告信用等级</w:t>
      </w:r>
    </w:p>
    <w:p w:rsidR="000D0CD0" w:rsidRPr="004A158F" w:rsidRDefault="000D0CD0" w:rsidP="00E94F21">
      <w:pPr>
        <w:rPr>
          <w:rFonts w:eastAsia="楷体_GB2312"/>
          <w:bCs/>
          <w:sz w:val="28"/>
          <w:szCs w:val="28"/>
        </w:rPr>
      </w:pPr>
      <w:r w:rsidRPr="004A158F">
        <w:rPr>
          <w:rFonts w:hint="eastAsia"/>
          <w:szCs w:val="21"/>
        </w:rPr>
        <w:t>（</w:t>
      </w:r>
      <w:r w:rsidRPr="004A158F">
        <w:rPr>
          <w:szCs w:val="21"/>
        </w:rPr>
        <w:t>2</w:t>
      </w:r>
      <w:r w:rsidRPr="004A158F">
        <w:rPr>
          <w:rFonts w:hint="eastAsia"/>
          <w:szCs w:val="21"/>
        </w:rPr>
        <w:t>）跟踪原因和信用等级变动情况</w:t>
      </w:r>
    </w:p>
    <w:p w:rsidR="000D0CD0" w:rsidRPr="004A158F" w:rsidRDefault="000D0CD0" w:rsidP="00E94F21">
      <w:pPr>
        <w:rPr>
          <w:rFonts w:eastAsia="楷体_GB2312"/>
          <w:bCs/>
          <w:sz w:val="28"/>
          <w:szCs w:val="28"/>
        </w:rPr>
      </w:pPr>
      <w:r w:rsidRPr="004A158F">
        <w:rPr>
          <w:rFonts w:eastAsia="楷体_GB2312" w:hint="eastAsia"/>
          <w:bCs/>
          <w:sz w:val="28"/>
          <w:szCs w:val="28"/>
        </w:rPr>
        <w:t>（二）风险提示</w:t>
      </w:r>
    </w:p>
    <w:p w:rsidR="000D0CD0" w:rsidRPr="004A158F" w:rsidRDefault="000D0CD0" w:rsidP="00E94F21">
      <w:pPr>
        <w:rPr>
          <w:szCs w:val="21"/>
        </w:rPr>
      </w:pPr>
      <w:r w:rsidRPr="004A158F">
        <w:rPr>
          <w:szCs w:val="21"/>
        </w:rPr>
        <w:t>1.</w:t>
      </w:r>
      <w:r>
        <w:rPr>
          <w:rFonts w:hint="eastAsia"/>
          <w:szCs w:val="21"/>
        </w:rPr>
        <w:t>、</w:t>
      </w:r>
      <w:r w:rsidRPr="004A158F">
        <w:rPr>
          <w:rFonts w:hint="eastAsia"/>
          <w:szCs w:val="21"/>
        </w:rPr>
        <w:t>风险因素</w:t>
      </w:r>
      <w:r>
        <w:rPr>
          <w:rFonts w:hint="eastAsia"/>
          <w:szCs w:val="21"/>
        </w:rPr>
        <w:t>综述</w:t>
      </w:r>
      <w:r w:rsidRPr="004A158F">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513"/>
      </w:tblGrid>
      <w:tr w:rsidR="000D0CD0" w:rsidRPr="004A158F" w:rsidTr="00BA57C2">
        <w:tc>
          <w:tcPr>
            <w:tcW w:w="704" w:type="dxa"/>
          </w:tcPr>
          <w:p w:rsidR="000D0CD0" w:rsidRPr="004A158F" w:rsidRDefault="000D0CD0" w:rsidP="00BA57C2">
            <w:pPr>
              <w:rPr>
                <w:szCs w:val="21"/>
              </w:rPr>
            </w:pPr>
            <w:r w:rsidRPr="004A158F">
              <w:rPr>
                <w:rFonts w:hint="eastAsia"/>
                <w:szCs w:val="21"/>
              </w:rPr>
              <w:t>序号</w:t>
            </w:r>
          </w:p>
        </w:tc>
        <w:tc>
          <w:tcPr>
            <w:tcW w:w="7513" w:type="dxa"/>
          </w:tcPr>
          <w:p w:rsidR="000D0CD0" w:rsidRPr="004A158F" w:rsidRDefault="000D0CD0" w:rsidP="00BA57C2">
            <w:pPr>
              <w:rPr>
                <w:szCs w:val="21"/>
              </w:rPr>
            </w:pPr>
            <w:r w:rsidRPr="004A158F">
              <w:rPr>
                <w:rFonts w:hint="eastAsia"/>
                <w:szCs w:val="21"/>
              </w:rPr>
              <w:t>风险因素</w:t>
            </w:r>
          </w:p>
        </w:tc>
      </w:tr>
      <w:tr w:rsidR="000D0CD0" w:rsidRPr="004A158F" w:rsidTr="00BA57C2">
        <w:tc>
          <w:tcPr>
            <w:tcW w:w="704" w:type="dxa"/>
          </w:tcPr>
          <w:p w:rsidR="000D0CD0" w:rsidRPr="004A158F" w:rsidRDefault="000D0CD0" w:rsidP="00BA57C2">
            <w:pPr>
              <w:rPr>
                <w:i/>
                <w:szCs w:val="21"/>
              </w:rPr>
            </w:pPr>
          </w:p>
        </w:tc>
        <w:tc>
          <w:tcPr>
            <w:tcW w:w="7513" w:type="dxa"/>
          </w:tcPr>
          <w:p w:rsidR="000D0CD0" w:rsidRPr="004A158F" w:rsidRDefault="000D0CD0" w:rsidP="00BA57C2">
            <w:pPr>
              <w:rPr>
                <w:i/>
                <w:szCs w:val="21"/>
              </w:rPr>
            </w:pPr>
          </w:p>
        </w:tc>
      </w:tr>
    </w:tbl>
    <w:p w:rsidR="000D0CD0" w:rsidRPr="004A158F" w:rsidRDefault="000D0CD0" w:rsidP="00E94F21">
      <w:pPr>
        <w:rPr>
          <w:szCs w:val="21"/>
        </w:rPr>
      </w:pPr>
    </w:p>
    <w:p w:rsidR="000D0CD0" w:rsidRPr="004A158F" w:rsidRDefault="000D0CD0" w:rsidP="00E94F21">
      <w:pPr>
        <w:rPr>
          <w:szCs w:val="21"/>
        </w:rPr>
      </w:pPr>
      <w:r w:rsidRPr="004A158F">
        <w:rPr>
          <w:szCs w:val="21"/>
        </w:rPr>
        <w:t>2.</w:t>
      </w:r>
      <w:r w:rsidRPr="004A158F">
        <w:t xml:space="preserve"> </w:t>
      </w:r>
      <w:r w:rsidRPr="004A158F">
        <w:rPr>
          <w:rFonts w:hint="eastAsia"/>
          <w:szCs w:val="21"/>
        </w:rPr>
        <w:t>保留事项及处理意见。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029"/>
        <w:gridCol w:w="1658"/>
        <w:gridCol w:w="1658"/>
        <w:gridCol w:w="2168"/>
      </w:tblGrid>
      <w:tr w:rsidR="000D0CD0" w:rsidRPr="004A158F" w:rsidTr="00BA57C2">
        <w:tc>
          <w:tcPr>
            <w:tcW w:w="704" w:type="dxa"/>
          </w:tcPr>
          <w:p w:rsidR="000D0CD0" w:rsidRPr="004A158F" w:rsidRDefault="000D0CD0" w:rsidP="00BA57C2">
            <w:pPr>
              <w:rPr>
                <w:szCs w:val="21"/>
              </w:rPr>
            </w:pPr>
            <w:r w:rsidRPr="004A158F">
              <w:rPr>
                <w:rFonts w:hint="eastAsia"/>
                <w:szCs w:val="21"/>
              </w:rPr>
              <w:t>序号</w:t>
            </w:r>
          </w:p>
        </w:tc>
        <w:tc>
          <w:tcPr>
            <w:tcW w:w="2029" w:type="dxa"/>
          </w:tcPr>
          <w:p w:rsidR="000D0CD0" w:rsidRPr="004A158F" w:rsidRDefault="000D0CD0" w:rsidP="00BA57C2">
            <w:pPr>
              <w:rPr>
                <w:szCs w:val="21"/>
              </w:rPr>
            </w:pPr>
            <w:r w:rsidRPr="004A158F">
              <w:rPr>
                <w:rFonts w:hint="eastAsia"/>
                <w:szCs w:val="21"/>
              </w:rPr>
              <w:t>内容</w:t>
            </w:r>
          </w:p>
        </w:tc>
        <w:tc>
          <w:tcPr>
            <w:tcW w:w="1658" w:type="dxa"/>
          </w:tcPr>
          <w:p w:rsidR="000D0CD0" w:rsidRPr="004A158F" w:rsidRDefault="000D0CD0" w:rsidP="00BA57C2">
            <w:pPr>
              <w:rPr>
                <w:szCs w:val="21"/>
              </w:rPr>
            </w:pPr>
            <w:r w:rsidRPr="004A158F">
              <w:rPr>
                <w:rFonts w:hint="eastAsia"/>
                <w:szCs w:val="21"/>
              </w:rPr>
              <w:t>原因</w:t>
            </w:r>
          </w:p>
        </w:tc>
        <w:tc>
          <w:tcPr>
            <w:tcW w:w="1658" w:type="dxa"/>
          </w:tcPr>
          <w:p w:rsidR="000D0CD0" w:rsidRPr="004A158F" w:rsidRDefault="000D0CD0" w:rsidP="00BA57C2">
            <w:pPr>
              <w:rPr>
                <w:szCs w:val="21"/>
              </w:rPr>
            </w:pPr>
            <w:r w:rsidRPr="004A158F">
              <w:rPr>
                <w:rFonts w:hint="eastAsia"/>
                <w:szCs w:val="21"/>
              </w:rPr>
              <w:t>风险判断</w:t>
            </w:r>
          </w:p>
        </w:tc>
        <w:tc>
          <w:tcPr>
            <w:tcW w:w="2168" w:type="dxa"/>
          </w:tcPr>
          <w:p w:rsidR="000D0CD0" w:rsidRPr="004A158F" w:rsidRDefault="000D0CD0" w:rsidP="00BA57C2">
            <w:pPr>
              <w:rPr>
                <w:szCs w:val="21"/>
              </w:rPr>
            </w:pPr>
            <w:r w:rsidRPr="004A158F">
              <w:rPr>
                <w:rFonts w:hint="eastAsia"/>
                <w:szCs w:val="21"/>
              </w:rPr>
              <w:t>处理意见</w:t>
            </w:r>
          </w:p>
        </w:tc>
      </w:tr>
      <w:tr w:rsidR="000D0CD0" w:rsidRPr="004A158F" w:rsidTr="00BA57C2">
        <w:tc>
          <w:tcPr>
            <w:tcW w:w="704" w:type="dxa"/>
          </w:tcPr>
          <w:p w:rsidR="000D0CD0" w:rsidRPr="004A158F" w:rsidRDefault="000D0CD0" w:rsidP="00BA57C2">
            <w:pPr>
              <w:rPr>
                <w:i/>
                <w:szCs w:val="21"/>
              </w:rPr>
            </w:pPr>
          </w:p>
        </w:tc>
        <w:tc>
          <w:tcPr>
            <w:tcW w:w="2029" w:type="dxa"/>
          </w:tcPr>
          <w:p w:rsidR="000D0CD0" w:rsidRPr="004A158F" w:rsidRDefault="000D0CD0" w:rsidP="00BA57C2">
            <w:pPr>
              <w:rPr>
                <w:i/>
                <w:szCs w:val="21"/>
              </w:rPr>
            </w:pPr>
          </w:p>
        </w:tc>
        <w:tc>
          <w:tcPr>
            <w:tcW w:w="1658" w:type="dxa"/>
          </w:tcPr>
          <w:p w:rsidR="000D0CD0" w:rsidRPr="004A158F" w:rsidRDefault="000D0CD0" w:rsidP="00BA57C2">
            <w:pPr>
              <w:rPr>
                <w:i/>
                <w:szCs w:val="21"/>
              </w:rPr>
            </w:pPr>
          </w:p>
        </w:tc>
        <w:tc>
          <w:tcPr>
            <w:tcW w:w="1658" w:type="dxa"/>
          </w:tcPr>
          <w:p w:rsidR="000D0CD0" w:rsidRPr="004A158F" w:rsidRDefault="000D0CD0" w:rsidP="00BA57C2">
            <w:pPr>
              <w:rPr>
                <w:i/>
                <w:szCs w:val="21"/>
              </w:rPr>
            </w:pPr>
          </w:p>
        </w:tc>
        <w:tc>
          <w:tcPr>
            <w:tcW w:w="2168" w:type="dxa"/>
          </w:tcPr>
          <w:p w:rsidR="000D0CD0" w:rsidRPr="004A158F" w:rsidRDefault="000D0CD0" w:rsidP="00BA57C2">
            <w:pPr>
              <w:rPr>
                <w:i/>
                <w:szCs w:val="21"/>
              </w:rPr>
            </w:pPr>
          </w:p>
        </w:tc>
      </w:tr>
    </w:tbl>
    <w:p w:rsidR="000D0CD0" w:rsidRPr="004A158F" w:rsidRDefault="000D0CD0" w:rsidP="00050D76">
      <w:pPr>
        <w:ind w:firstLineChars="200" w:firstLine="420"/>
        <w:rPr>
          <w:szCs w:val="21"/>
        </w:rPr>
      </w:pPr>
      <w:r w:rsidRPr="004A158F">
        <w:rPr>
          <w:rFonts w:hint="eastAsia"/>
          <w:szCs w:val="21"/>
        </w:rPr>
        <w:t>保留事项及处理意见的内容应包括财务审计、尽职调查方式等。</w:t>
      </w:r>
    </w:p>
    <w:p w:rsidR="000D0CD0" w:rsidRPr="004A158F" w:rsidRDefault="000D0CD0" w:rsidP="00E94F21">
      <w:pPr>
        <w:rPr>
          <w:rFonts w:eastAsia="楷体_GB2312"/>
          <w:bCs/>
          <w:sz w:val="28"/>
          <w:szCs w:val="28"/>
        </w:rPr>
      </w:pPr>
      <w:r w:rsidRPr="004A158F">
        <w:rPr>
          <w:rFonts w:eastAsia="楷体_GB2312" w:hint="eastAsia"/>
          <w:bCs/>
          <w:sz w:val="28"/>
          <w:szCs w:val="28"/>
        </w:rPr>
        <w:t>（三）近三年历史等级情况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693"/>
        <w:gridCol w:w="709"/>
        <w:gridCol w:w="4111"/>
      </w:tblGrid>
      <w:tr w:rsidR="000D0CD0" w:rsidRPr="004A158F" w:rsidTr="00BA57C2">
        <w:tc>
          <w:tcPr>
            <w:tcW w:w="704" w:type="dxa"/>
            <w:vAlign w:val="center"/>
          </w:tcPr>
          <w:p w:rsidR="000D0CD0" w:rsidRPr="004A158F" w:rsidRDefault="000D0CD0" w:rsidP="00BA57C2">
            <w:pPr>
              <w:jc w:val="center"/>
              <w:rPr>
                <w:szCs w:val="21"/>
              </w:rPr>
            </w:pPr>
            <w:r w:rsidRPr="004A158F">
              <w:rPr>
                <w:rFonts w:hint="eastAsia"/>
                <w:szCs w:val="21"/>
              </w:rPr>
              <w:t>序号</w:t>
            </w:r>
          </w:p>
        </w:tc>
        <w:tc>
          <w:tcPr>
            <w:tcW w:w="2693" w:type="dxa"/>
            <w:vAlign w:val="center"/>
          </w:tcPr>
          <w:p w:rsidR="000D0CD0" w:rsidRPr="004A158F" w:rsidRDefault="000D0CD0" w:rsidP="00BA57C2">
            <w:pPr>
              <w:jc w:val="center"/>
              <w:rPr>
                <w:szCs w:val="21"/>
              </w:rPr>
            </w:pPr>
            <w:r w:rsidRPr="004A158F">
              <w:rPr>
                <w:rFonts w:hint="eastAsia"/>
                <w:szCs w:val="21"/>
              </w:rPr>
              <w:t>报告日期</w:t>
            </w:r>
          </w:p>
          <w:p w:rsidR="000D0CD0" w:rsidRPr="004A158F" w:rsidRDefault="000D0CD0" w:rsidP="00BA57C2">
            <w:pPr>
              <w:jc w:val="center"/>
              <w:rPr>
                <w:szCs w:val="21"/>
              </w:rPr>
            </w:pPr>
            <w:r w:rsidRPr="004A158F">
              <w:rPr>
                <w:rFonts w:hint="eastAsia"/>
                <w:szCs w:val="21"/>
              </w:rPr>
              <w:t>（包括跟踪报告，须注明）</w:t>
            </w:r>
          </w:p>
        </w:tc>
        <w:tc>
          <w:tcPr>
            <w:tcW w:w="709" w:type="dxa"/>
            <w:vAlign w:val="center"/>
          </w:tcPr>
          <w:p w:rsidR="000D0CD0" w:rsidRPr="004A158F" w:rsidRDefault="000D0CD0" w:rsidP="00BA57C2">
            <w:pPr>
              <w:jc w:val="center"/>
              <w:rPr>
                <w:szCs w:val="21"/>
              </w:rPr>
            </w:pPr>
            <w:r w:rsidRPr="004A158F">
              <w:rPr>
                <w:rFonts w:hint="eastAsia"/>
                <w:szCs w:val="21"/>
              </w:rPr>
              <w:t>信用等级</w:t>
            </w:r>
          </w:p>
        </w:tc>
        <w:tc>
          <w:tcPr>
            <w:tcW w:w="4111" w:type="dxa"/>
            <w:vAlign w:val="center"/>
          </w:tcPr>
          <w:p w:rsidR="000D0CD0" w:rsidRPr="004A158F" w:rsidRDefault="000D0CD0" w:rsidP="00BA57C2">
            <w:pPr>
              <w:jc w:val="center"/>
              <w:rPr>
                <w:szCs w:val="21"/>
              </w:rPr>
            </w:pPr>
            <w:r w:rsidRPr="004A158F">
              <w:rPr>
                <w:rFonts w:hint="eastAsia"/>
                <w:szCs w:val="21"/>
              </w:rPr>
              <w:t>评价机构</w:t>
            </w:r>
          </w:p>
        </w:tc>
      </w:tr>
      <w:tr w:rsidR="000D0CD0" w:rsidRPr="004A158F" w:rsidTr="00BA57C2">
        <w:tc>
          <w:tcPr>
            <w:tcW w:w="704" w:type="dxa"/>
          </w:tcPr>
          <w:p w:rsidR="000D0CD0" w:rsidRPr="004A158F" w:rsidRDefault="000D0CD0" w:rsidP="00BA57C2">
            <w:pPr>
              <w:rPr>
                <w:szCs w:val="21"/>
              </w:rPr>
            </w:pPr>
          </w:p>
        </w:tc>
        <w:tc>
          <w:tcPr>
            <w:tcW w:w="2693" w:type="dxa"/>
          </w:tcPr>
          <w:p w:rsidR="000D0CD0" w:rsidRPr="004A158F" w:rsidRDefault="000D0CD0" w:rsidP="00BA57C2">
            <w:pPr>
              <w:rPr>
                <w:szCs w:val="21"/>
              </w:rPr>
            </w:pPr>
          </w:p>
        </w:tc>
        <w:tc>
          <w:tcPr>
            <w:tcW w:w="709" w:type="dxa"/>
          </w:tcPr>
          <w:p w:rsidR="000D0CD0" w:rsidRPr="004A158F" w:rsidRDefault="000D0CD0" w:rsidP="00BA57C2">
            <w:pPr>
              <w:rPr>
                <w:szCs w:val="21"/>
              </w:rPr>
            </w:pPr>
          </w:p>
        </w:tc>
        <w:tc>
          <w:tcPr>
            <w:tcW w:w="4111" w:type="dxa"/>
          </w:tcPr>
          <w:p w:rsidR="000D0CD0" w:rsidRPr="004A158F" w:rsidRDefault="000D0CD0" w:rsidP="00BA57C2">
            <w:pPr>
              <w:rPr>
                <w:szCs w:val="21"/>
              </w:rPr>
            </w:pPr>
          </w:p>
        </w:tc>
      </w:tr>
    </w:tbl>
    <w:p w:rsidR="000D0CD0" w:rsidRPr="004A158F" w:rsidRDefault="000D0CD0" w:rsidP="00E94F21">
      <w:pPr>
        <w:rPr>
          <w:rFonts w:eastAsia="楷体_GB2312"/>
          <w:bCs/>
          <w:sz w:val="28"/>
          <w:szCs w:val="28"/>
        </w:rPr>
      </w:pPr>
    </w:p>
    <w:p w:rsidR="000D0CD0" w:rsidRDefault="000D0CD0" w:rsidP="00E94F21">
      <w:pPr>
        <w:rPr>
          <w:rFonts w:eastAsia="黑体"/>
          <w:sz w:val="28"/>
          <w:szCs w:val="28"/>
        </w:rPr>
      </w:pPr>
    </w:p>
    <w:p w:rsidR="00F82870" w:rsidRDefault="00F82870" w:rsidP="00E94F21">
      <w:pPr>
        <w:rPr>
          <w:rFonts w:eastAsia="黑体"/>
          <w:sz w:val="28"/>
          <w:szCs w:val="28"/>
        </w:rPr>
      </w:pPr>
    </w:p>
    <w:p w:rsidR="00F82870" w:rsidRDefault="00F82870" w:rsidP="00E94F21">
      <w:pPr>
        <w:rPr>
          <w:rFonts w:eastAsia="黑体"/>
          <w:sz w:val="28"/>
          <w:szCs w:val="28"/>
        </w:rPr>
      </w:pPr>
    </w:p>
    <w:p w:rsidR="00F82870" w:rsidRPr="004A158F" w:rsidRDefault="00F82870" w:rsidP="00E94F21">
      <w:pPr>
        <w:rPr>
          <w:rFonts w:eastAsia="黑体"/>
          <w:sz w:val="28"/>
          <w:szCs w:val="28"/>
        </w:rPr>
      </w:pPr>
    </w:p>
    <w:p w:rsidR="000D0CD0" w:rsidRDefault="000D0CD0" w:rsidP="00E94F21">
      <w:pPr>
        <w:rPr>
          <w:rFonts w:eastAsia="黑体"/>
          <w:sz w:val="28"/>
          <w:szCs w:val="28"/>
        </w:rPr>
      </w:pPr>
    </w:p>
    <w:p w:rsidR="000D0CD0" w:rsidRPr="004A158F" w:rsidRDefault="000D0CD0" w:rsidP="00E94F21">
      <w:pPr>
        <w:rPr>
          <w:rFonts w:eastAsia="黑体"/>
          <w:sz w:val="28"/>
          <w:szCs w:val="28"/>
        </w:rPr>
      </w:pPr>
      <w:r w:rsidRPr="004A158F">
        <w:rPr>
          <w:rFonts w:eastAsia="黑体" w:hint="eastAsia"/>
          <w:sz w:val="28"/>
          <w:szCs w:val="28"/>
        </w:rPr>
        <w:lastRenderedPageBreak/>
        <w:t>附件一：声明</w:t>
      </w:r>
    </w:p>
    <w:p w:rsidR="000D0CD0" w:rsidRPr="004A158F" w:rsidRDefault="000D0CD0" w:rsidP="00E94F21">
      <w:pPr>
        <w:spacing w:line="440" w:lineRule="exact"/>
        <w:rPr>
          <w:szCs w:val="21"/>
        </w:rPr>
      </w:pPr>
      <w:r w:rsidRPr="004A158F">
        <w:rPr>
          <w:rFonts w:hint="eastAsia"/>
          <w:szCs w:val="21"/>
        </w:rPr>
        <w:t>本机构对</w:t>
      </w:r>
      <w:r w:rsidRPr="004A158F">
        <w:rPr>
          <w:szCs w:val="21"/>
        </w:rPr>
        <w:t>********</w:t>
      </w:r>
      <w:r w:rsidRPr="004A158F">
        <w:rPr>
          <w:rFonts w:hint="eastAsia"/>
          <w:szCs w:val="21"/>
        </w:rPr>
        <w:t>（被评企业）的信用评价作如下声明：</w:t>
      </w:r>
    </w:p>
    <w:p w:rsidR="000D0CD0" w:rsidRPr="004A158F" w:rsidRDefault="000D0CD0" w:rsidP="00A32AC8">
      <w:pPr>
        <w:spacing w:line="440" w:lineRule="exact"/>
        <w:ind w:firstLineChars="200" w:firstLine="420"/>
        <w:rPr>
          <w:szCs w:val="21"/>
        </w:rPr>
      </w:pPr>
      <w:r w:rsidRPr="004A158F">
        <w:rPr>
          <w:rFonts w:hint="eastAsia"/>
          <w:szCs w:val="21"/>
        </w:rPr>
        <w:t>（一）本信用报告的评价结论是本机构根据被评企业所提供的资料、尽职调查所获取的资料，按照本机构报浙江省信用</w:t>
      </w:r>
      <w:r w:rsidR="005677A3">
        <w:rPr>
          <w:rFonts w:hint="eastAsia"/>
          <w:szCs w:val="21"/>
        </w:rPr>
        <w:t>协会</w:t>
      </w:r>
      <w:r w:rsidRPr="004A158F">
        <w:rPr>
          <w:rFonts w:hint="eastAsia"/>
          <w:szCs w:val="21"/>
        </w:rPr>
        <w:t>备案的评价标准及内部规定的评价程序，作出的独立判断，评价结论仅供参考。</w:t>
      </w:r>
    </w:p>
    <w:p w:rsidR="000D0CD0" w:rsidRPr="004A158F" w:rsidRDefault="000D0CD0" w:rsidP="00A32AC8">
      <w:pPr>
        <w:spacing w:line="440" w:lineRule="exact"/>
        <w:ind w:firstLineChars="200" w:firstLine="420"/>
        <w:rPr>
          <w:szCs w:val="21"/>
        </w:rPr>
      </w:pPr>
      <w:r w:rsidRPr="004A158F">
        <w:rPr>
          <w:rFonts w:hint="eastAsia"/>
          <w:szCs w:val="21"/>
        </w:rPr>
        <w:t>（二）被评企业提供的基础信息及报表数据，其真实性由被评企业负责。若发现所提供的资料信息失实或虚假，本机构有权降低或撤销所评信用等级；由此造成的不良后果由被评企业承担。</w:t>
      </w:r>
    </w:p>
    <w:p w:rsidR="000D0CD0" w:rsidRPr="004A158F" w:rsidRDefault="000D0CD0" w:rsidP="00A32AC8">
      <w:pPr>
        <w:spacing w:line="440" w:lineRule="exact"/>
        <w:ind w:firstLineChars="200" w:firstLine="420"/>
        <w:rPr>
          <w:szCs w:val="21"/>
        </w:rPr>
      </w:pPr>
      <w:r w:rsidRPr="004A158F">
        <w:rPr>
          <w:rFonts w:hint="eastAsia"/>
          <w:szCs w:val="21"/>
        </w:rPr>
        <w:t>（三）本信用报告采用的信息截止日为</w:t>
      </w:r>
      <w:r w:rsidRPr="004A158F">
        <w:rPr>
          <w:szCs w:val="21"/>
        </w:rPr>
        <w:t>****</w:t>
      </w:r>
      <w:r w:rsidRPr="004A158F">
        <w:rPr>
          <w:rFonts w:hint="eastAsia"/>
          <w:szCs w:val="21"/>
        </w:rPr>
        <w:t>年</w:t>
      </w:r>
      <w:r w:rsidRPr="004A158F">
        <w:rPr>
          <w:szCs w:val="21"/>
        </w:rPr>
        <w:t>**</w:t>
      </w:r>
      <w:r w:rsidRPr="004A158F">
        <w:rPr>
          <w:rFonts w:hint="eastAsia"/>
          <w:szCs w:val="21"/>
        </w:rPr>
        <w:t>月</w:t>
      </w:r>
      <w:r w:rsidRPr="004A158F">
        <w:rPr>
          <w:szCs w:val="21"/>
        </w:rPr>
        <w:t>**</w:t>
      </w:r>
      <w:r w:rsidRPr="004A158F">
        <w:rPr>
          <w:rFonts w:hint="eastAsia"/>
          <w:szCs w:val="21"/>
        </w:rPr>
        <w:t>日。</w:t>
      </w:r>
    </w:p>
    <w:p w:rsidR="000D0CD0" w:rsidRPr="004A158F" w:rsidRDefault="000D0CD0" w:rsidP="00A32AC8">
      <w:pPr>
        <w:spacing w:line="440" w:lineRule="exact"/>
        <w:ind w:firstLineChars="200" w:firstLine="420"/>
        <w:rPr>
          <w:szCs w:val="21"/>
        </w:rPr>
      </w:pPr>
      <w:r w:rsidRPr="004A158F">
        <w:rPr>
          <w:rFonts w:hint="eastAsia"/>
          <w:szCs w:val="21"/>
        </w:rPr>
        <w:t>（四）本机构、评价人员履行了尽职调查和诚信义务，保证所出具的信用报告遵循了独立、客观、公正的原则，有保留意见的项目已在报告中作出说明。</w:t>
      </w:r>
    </w:p>
    <w:p w:rsidR="000D0CD0" w:rsidRPr="004A158F" w:rsidRDefault="000D0CD0" w:rsidP="00A32AC8">
      <w:pPr>
        <w:spacing w:line="440" w:lineRule="exact"/>
        <w:ind w:firstLineChars="200" w:firstLine="420"/>
        <w:rPr>
          <w:szCs w:val="21"/>
        </w:rPr>
      </w:pPr>
      <w:r w:rsidRPr="004A158F">
        <w:rPr>
          <w:rFonts w:hint="eastAsia"/>
          <w:szCs w:val="21"/>
        </w:rPr>
        <w:t>（五）本信用报告仅适用于浙江省招标投标领域；所评定的信用等级有效期为壹年，自</w:t>
      </w:r>
      <w:r w:rsidRPr="004A158F">
        <w:rPr>
          <w:szCs w:val="21"/>
        </w:rPr>
        <w:t>****</w:t>
      </w:r>
      <w:r w:rsidRPr="004A158F">
        <w:rPr>
          <w:rFonts w:hint="eastAsia"/>
          <w:szCs w:val="21"/>
        </w:rPr>
        <w:t>年</w:t>
      </w:r>
      <w:r w:rsidRPr="004A158F">
        <w:rPr>
          <w:szCs w:val="21"/>
        </w:rPr>
        <w:t>**</w:t>
      </w:r>
      <w:r w:rsidRPr="004A158F">
        <w:rPr>
          <w:rFonts w:hint="eastAsia"/>
          <w:szCs w:val="21"/>
        </w:rPr>
        <w:t>月</w:t>
      </w:r>
      <w:r w:rsidRPr="004A158F">
        <w:rPr>
          <w:szCs w:val="21"/>
        </w:rPr>
        <w:t>**</w:t>
      </w:r>
      <w:r w:rsidRPr="004A158F">
        <w:rPr>
          <w:rFonts w:hint="eastAsia"/>
          <w:szCs w:val="21"/>
        </w:rPr>
        <w:t>日（本报告概述落款日期）至</w:t>
      </w:r>
      <w:r w:rsidRPr="004A158F">
        <w:rPr>
          <w:szCs w:val="21"/>
        </w:rPr>
        <w:t>****</w:t>
      </w:r>
      <w:r w:rsidRPr="004A158F">
        <w:rPr>
          <w:rFonts w:hint="eastAsia"/>
          <w:szCs w:val="21"/>
        </w:rPr>
        <w:t>年</w:t>
      </w:r>
      <w:r w:rsidRPr="004A158F">
        <w:rPr>
          <w:szCs w:val="21"/>
        </w:rPr>
        <w:t>**</w:t>
      </w:r>
      <w:r w:rsidRPr="004A158F">
        <w:rPr>
          <w:rFonts w:hint="eastAsia"/>
          <w:szCs w:val="21"/>
        </w:rPr>
        <w:t>月</w:t>
      </w:r>
      <w:r w:rsidRPr="004A158F">
        <w:rPr>
          <w:szCs w:val="21"/>
        </w:rPr>
        <w:t>**</w:t>
      </w:r>
      <w:r w:rsidRPr="004A158F">
        <w:rPr>
          <w:rFonts w:hint="eastAsia"/>
          <w:szCs w:val="21"/>
        </w:rPr>
        <w:t>日（主信用报告有效期终止日期）。</w:t>
      </w:r>
    </w:p>
    <w:p w:rsidR="000D0CD0" w:rsidRPr="004A158F" w:rsidRDefault="000D0CD0" w:rsidP="00A32AC8">
      <w:pPr>
        <w:spacing w:line="440" w:lineRule="exact"/>
        <w:ind w:firstLineChars="200" w:firstLine="420"/>
        <w:rPr>
          <w:szCs w:val="21"/>
        </w:rPr>
      </w:pPr>
      <w:r w:rsidRPr="004A158F">
        <w:rPr>
          <w:rFonts w:hint="eastAsia"/>
          <w:szCs w:val="21"/>
        </w:rPr>
        <w:t>（六）本信用报告（含跟踪报告）的概述页面在浙江</w:t>
      </w:r>
      <w:r w:rsidR="005677A3">
        <w:rPr>
          <w:rFonts w:hint="eastAsia"/>
          <w:szCs w:val="21"/>
        </w:rPr>
        <w:t>省</w:t>
      </w:r>
      <w:r w:rsidR="005677A3" w:rsidRPr="004A158F">
        <w:rPr>
          <w:rFonts w:hint="eastAsia"/>
          <w:szCs w:val="21"/>
        </w:rPr>
        <w:t>信用</w:t>
      </w:r>
      <w:r w:rsidR="005677A3">
        <w:rPr>
          <w:rFonts w:hint="eastAsia"/>
          <w:szCs w:val="21"/>
        </w:rPr>
        <w:t>协会</w:t>
      </w:r>
      <w:r w:rsidRPr="004A158F">
        <w:rPr>
          <w:rFonts w:hint="eastAsia"/>
          <w:szCs w:val="21"/>
        </w:rPr>
        <w:t>网</w:t>
      </w:r>
      <w:r w:rsidR="005677A3">
        <w:rPr>
          <w:rFonts w:hint="eastAsia"/>
          <w:szCs w:val="21"/>
        </w:rPr>
        <w:t>站</w:t>
      </w:r>
      <w:r w:rsidRPr="004A158F">
        <w:rPr>
          <w:rFonts w:hint="eastAsia"/>
          <w:szCs w:val="21"/>
        </w:rPr>
        <w:t>公示。</w:t>
      </w:r>
    </w:p>
    <w:p w:rsidR="000D0CD0" w:rsidRPr="004A158F" w:rsidRDefault="000D0CD0" w:rsidP="00A32AC8">
      <w:pPr>
        <w:spacing w:line="440" w:lineRule="exact"/>
        <w:ind w:firstLineChars="200" w:firstLine="420"/>
        <w:rPr>
          <w:szCs w:val="21"/>
        </w:rPr>
      </w:pPr>
      <w:r w:rsidRPr="004A158F">
        <w:rPr>
          <w:rFonts w:hint="eastAsia"/>
          <w:szCs w:val="21"/>
        </w:rPr>
        <w:t>（七）在本信用报告信用等级有效期内，本机构将对被评企业按程序进行定期和不定期跟踪评级。定期跟踪评级将在主信用报告有效期起始日后半年左右进行。不定期跟踪评级将在被评企业出现《浙江省企业信用评价指导性标准和规范（招标投标领域适用，</w:t>
      </w:r>
      <w:r w:rsidRPr="004A158F">
        <w:rPr>
          <w:szCs w:val="21"/>
        </w:rPr>
        <w:t>201</w:t>
      </w:r>
      <w:r w:rsidR="0096295D">
        <w:rPr>
          <w:rFonts w:hint="eastAsia"/>
          <w:szCs w:val="21"/>
        </w:rPr>
        <w:t>8</w:t>
      </w:r>
      <w:r w:rsidRPr="004A158F">
        <w:rPr>
          <w:rFonts w:hint="eastAsia"/>
          <w:szCs w:val="21"/>
        </w:rPr>
        <w:t>年版）》规定的有关情形时进行，并在十五个工作日内完成。被评企业须提供相关资料并配合调查，不能完成的，本机构将通知浙江省信用</w:t>
      </w:r>
      <w:r w:rsidR="005677A3">
        <w:rPr>
          <w:rFonts w:hint="eastAsia"/>
          <w:szCs w:val="21"/>
        </w:rPr>
        <w:t>协会</w:t>
      </w:r>
      <w:r w:rsidRPr="004A158F">
        <w:rPr>
          <w:rFonts w:hint="eastAsia"/>
          <w:szCs w:val="21"/>
        </w:rPr>
        <w:t>暂停公示信用报告概述页面，直至跟踪评级完成。</w:t>
      </w:r>
    </w:p>
    <w:p w:rsidR="000D0CD0" w:rsidRPr="004A158F" w:rsidRDefault="000D0CD0" w:rsidP="00A32AC8">
      <w:pPr>
        <w:spacing w:line="440" w:lineRule="exact"/>
        <w:ind w:firstLineChars="200" w:firstLine="420"/>
        <w:rPr>
          <w:szCs w:val="21"/>
        </w:rPr>
      </w:pPr>
      <w:r w:rsidRPr="004A158F">
        <w:rPr>
          <w:rFonts w:hint="eastAsia"/>
          <w:szCs w:val="21"/>
        </w:rPr>
        <w:t>（八）本信用报告（包括跟踪报告）所涉及的内容、数据及相关分析均属敏感性商业信息，除以下情形外，未经被评企业授权和许可不得对外提供：</w:t>
      </w:r>
    </w:p>
    <w:p w:rsidR="000D0CD0" w:rsidRPr="004A158F" w:rsidRDefault="000D0CD0" w:rsidP="00E94F21">
      <w:pPr>
        <w:spacing w:line="440" w:lineRule="exact"/>
        <w:rPr>
          <w:szCs w:val="21"/>
        </w:rPr>
      </w:pPr>
      <w:r w:rsidRPr="004A158F">
        <w:rPr>
          <w:szCs w:val="21"/>
        </w:rPr>
        <w:t xml:space="preserve">    1.</w:t>
      </w:r>
      <w:r w:rsidRPr="004A158F">
        <w:rPr>
          <w:rFonts w:hint="eastAsia"/>
          <w:szCs w:val="21"/>
        </w:rPr>
        <w:t>司法部门按法定程序进行查询的；</w:t>
      </w:r>
    </w:p>
    <w:p w:rsidR="000D0CD0" w:rsidRPr="004A158F" w:rsidRDefault="000D0CD0" w:rsidP="00E94F21">
      <w:pPr>
        <w:spacing w:line="440" w:lineRule="exact"/>
        <w:rPr>
          <w:szCs w:val="21"/>
        </w:rPr>
      </w:pPr>
      <w:r w:rsidRPr="004A158F">
        <w:rPr>
          <w:szCs w:val="21"/>
        </w:rPr>
        <w:t xml:space="preserve">    2.</w:t>
      </w:r>
      <w:r w:rsidRPr="004A158F">
        <w:rPr>
          <w:rFonts w:hint="eastAsia"/>
          <w:szCs w:val="21"/>
        </w:rPr>
        <w:t>需要在浙江</w:t>
      </w:r>
      <w:r w:rsidR="005677A3">
        <w:rPr>
          <w:rFonts w:hint="eastAsia"/>
          <w:szCs w:val="21"/>
        </w:rPr>
        <w:t>省</w:t>
      </w:r>
      <w:r w:rsidR="005677A3" w:rsidRPr="004A158F">
        <w:rPr>
          <w:rFonts w:hint="eastAsia"/>
          <w:szCs w:val="21"/>
        </w:rPr>
        <w:t>信用</w:t>
      </w:r>
      <w:r w:rsidR="005677A3">
        <w:rPr>
          <w:rFonts w:hint="eastAsia"/>
          <w:szCs w:val="21"/>
        </w:rPr>
        <w:t>协会</w:t>
      </w:r>
      <w:r w:rsidRPr="004A158F">
        <w:rPr>
          <w:rFonts w:hint="eastAsia"/>
          <w:szCs w:val="21"/>
        </w:rPr>
        <w:t>网</w:t>
      </w:r>
      <w:r w:rsidR="005677A3">
        <w:rPr>
          <w:rFonts w:hint="eastAsia"/>
          <w:szCs w:val="21"/>
        </w:rPr>
        <w:t>站</w:t>
      </w:r>
      <w:r w:rsidRPr="004A158F">
        <w:rPr>
          <w:rFonts w:hint="eastAsia"/>
          <w:szCs w:val="21"/>
        </w:rPr>
        <w:t>公示的；</w:t>
      </w:r>
    </w:p>
    <w:p w:rsidR="000D0CD0" w:rsidRPr="004A158F" w:rsidRDefault="000D0CD0" w:rsidP="00E94F21">
      <w:pPr>
        <w:spacing w:line="440" w:lineRule="exact"/>
        <w:rPr>
          <w:szCs w:val="21"/>
        </w:rPr>
      </w:pPr>
      <w:r w:rsidRPr="004A158F">
        <w:rPr>
          <w:szCs w:val="21"/>
        </w:rPr>
        <w:t xml:space="preserve">    3.</w:t>
      </w:r>
      <w:r w:rsidRPr="004A158F">
        <w:rPr>
          <w:rFonts w:hint="eastAsia"/>
          <w:szCs w:val="21"/>
        </w:rPr>
        <w:t>浙江省信用</w:t>
      </w:r>
      <w:r w:rsidR="005677A3">
        <w:rPr>
          <w:rFonts w:hint="eastAsia"/>
          <w:szCs w:val="21"/>
        </w:rPr>
        <w:t>主管部门</w:t>
      </w:r>
      <w:r w:rsidRPr="004A158F">
        <w:rPr>
          <w:rFonts w:hint="eastAsia"/>
          <w:szCs w:val="21"/>
        </w:rPr>
        <w:t>按规定程序对执业质量进行检查的；</w:t>
      </w:r>
    </w:p>
    <w:p w:rsidR="000D0CD0" w:rsidRPr="004A158F" w:rsidRDefault="000D0CD0" w:rsidP="00E94F21">
      <w:pPr>
        <w:spacing w:line="440" w:lineRule="exact"/>
        <w:rPr>
          <w:szCs w:val="21"/>
        </w:rPr>
      </w:pPr>
      <w:r w:rsidRPr="004A158F">
        <w:rPr>
          <w:szCs w:val="21"/>
        </w:rPr>
        <w:t xml:space="preserve">    4.</w:t>
      </w:r>
      <w:r w:rsidRPr="004A158F">
        <w:rPr>
          <w:rFonts w:hint="eastAsia"/>
          <w:szCs w:val="21"/>
        </w:rPr>
        <w:t>其他依法可以查阅的情形。</w:t>
      </w:r>
    </w:p>
    <w:p w:rsidR="000D0CD0" w:rsidRPr="004A158F" w:rsidRDefault="000D0CD0" w:rsidP="00A32AC8">
      <w:pPr>
        <w:spacing w:line="440" w:lineRule="exact"/>
        <w:ind w:firstLineChars="2550" w:firstLine="5355"/>
        <w:rPr>
          <w:szCs w:val="21"/>
        </w:rPr>
      </w:pPr>
      <w:r w:rsidRPr="004A158F">
        <w:rPr>
          <w:rFonts w:hint="eastAsia"/>
          <w:szCs w:val="21"/>
        </w:rPr>
        <w:t>（信用服务机构）</w:t>
      </w:r>
    </w:p>
    <w:p w:rsidR="000D0CD0" w:rsidRPr="004A158F" w:rsidRDefault="000D0CD0" w:rsidP="00A32AC8">
      <w:pPr>
        <w:spacing w:line="440" w:lineRule="exact"/>
        <w:ind w:firstLineChars="2500" w:firstLine="5250"/>
        <w:rPr>
          <w:szCs w:val="21"/>
        </w:rPr>
      </w:pPr>
      <w:r w:rsidRPr="004A158F">
        <w:rPr>
          <w:szCs w:val="21"/>
        </w:rPr>
        <w:t>****</w:t>
      </w:r>
      <w:r w:rsidRPr="004A158F">
        <w:rPr>
          <w:rFonts w:hint="eastAsia"/>
          <w:szCs w:val="21"/>
        </w:rPr>
        <w:t>年</w:t>
      </w:r>
      <w:r w:rsidRPr="004A158F">
        <w:rPr>
          <w:szCs w:val="21"/>
        </w:rPr>
        <w:t>**</w:t>
      </w:r>
      <w:r w:rsidRPr="004A158F">
        <w:rPr>
          <w:rFonts w:hint="eastAsia"/>
          <w:szCs w:val="21"/>
        </w:rPr>
        <w:t>月</w:t>
      </w:r>
      <w:r w:rsidRPr="004A158F">
        <w:rPr>
          <w:szCs w:val="21"/>
        </w:rPr>
        <w:t>**</w:t>
      </w:r>
      <w:r w:rsidRPr="004A158F">
        <w:rPr>
          <w:rFonts w:hint="eastAsia"/>
          <w:szCs w:val="21"/>
        </w:rPr>
        <w:t>日</w:t>
      </w:r>
    </w:p>
    <w:p w:rsidR="000D0CD0" w:rsidRPr="004A158F" w:rsidRDefault="000D0CD0" w:rsidP="00E94F21">
      <w:pPr>
        <w:rPr>
          <w:b/>
          <w:sz w:val="44"/>
          <w:szCs w:val="44"/>
        </w:rPr>
      </w:pPr>
    </w:p>
    <w:p w:rsidR="000D0CD0" w:rsidRPr="004A158F" w:rsidRDefault="000D0CD0" w:rsidP="00E94F21">
      <w:pPr>
        <w:rPr>
          <w:rFonts w:eastAsia="黑体"/>
          <w:sz w:val="28"/>
          <w:szCs w:val="28"/>
        </w:rPr>
      </w:pPr>
      <w:r w:rsidRPr="004A158F">
        <w:rPr>
          <w:rFonts w:eastAsia="黑体"/>
          <w:sz w:val="32"/>
          <w:szCs w:val="32"/>
        </w:rPr>
        <w:br w:type="page"/>
      </w:r>
      <w:r w:rsidRPr="004A158F">
        <w:rPr>
          <w:rFonts w:eastAsia="黑体" w:hint="eastAsia"/>
          <w:sz w:val="28"/>
          <w:szCs w:val="28"/>
        </w:rPr>
        <w:lastRenderedPageBreak/>
        <w:t>附件二：比较财务报表</w:t>
      </w:r>
    </w:p>
    <w:p w:rsidR="000D0CD0" w:rsidRPr="004A158F" w:rsidRDefault="000D0CD0" w:rsidP="00E94F21">
      <w:pPr>
        <w:rPr>
          <w:szCs w:val="21"/>
        </w:rPr>
      </w:pPr>
      <w:r w:rsidRPr="004A158F">
        <w:rPr>
          <w:rFonts w:hint="eastAsia"/>
          <w:szCs w:val="21"/>
        </w:rPr>
        <w:t>（企业按报告信息截止日为基点的近三年年度比较资产负债表、利润表和现金流量表）</w:t>
      </w:r>
    </w:p>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 w:rsidR="000D0CD0" w:rsidRPr="004A158F" w:rsidRDefault="000D0CD0" w:rsidP="00E94F21">
      <w:pPr>
        <w:rPr>
          <w:rFonts w:eastAsia="黑体"/>
          <w:sz w:val="28"/>
          <w:szCs w:val="28"/>
        </w:rPr>
      </w:pPr>
      <w:r w:rsidRPr="004A158F">
        <w:rPr>
          <w:rFonts w:eastAsia="黑体" w:hint="eastAsia"/>
          <w:sz w:val="28"/>
          <w:szCs w:val="28"/>
        </w:rPr>
        <w:lastRenderedPageBreak/>
        <w:t>附件三：评分表</w:t>
      </w:r>
    </w:p>
    <w:p w:rsidR="000D0CD0" w:rsidRPr="004A158F" w:rsidRDefault="000D0CD0" w:rsidP="00E94F21">
      <w:pPr>
        <w:rPr>
          <w:szCs w:val="21"/>
        </w:rPr>
      </w:pPr>
      <w:r w:rsidRPr="004A158F">
        <w:rPr>
          <w:rFonts w:hint="eastAsia"/>
          <w:szCs w:val="21"/>
        </w:rPr>
        <w:t>被评企业名称（全称）、</w:t>
      </w:r>
      <w:r w:rsidR="00BF5C83">
        <w:rPr>
          <w:rFonts w:hint="eastAsia"/>
          <w:szCs w:val="21"/>
        </w:rPr>
        <w:t>统一社会信用</w:t>
      </w:r>
      <w:r w:rsidRPr="004A158F">
        <w:rPr>
          <w:rFonts w:hint="eastAsia"/>
          <w:szCs w:val="21"/>
        </w:rPr>
        <w:t>代码、类别、日期</w:t>
      </w: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Default="000D0CD0"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Default="0024632D" w:rsidP="00E94F21">
      <w:pPr>
        <w:pStyle w:val="a8"/>
        <w:spacing w:line="240" w:lineRule="auto"/>
        <w:ind w:firstLineChars="0" w:firstLine="0"/>
        <w:rPr>
          <w:rFonts w:ascii="Times New Roman" w:hAnsi="Times New Roman"/>
          <w:i/>
          <w:sz w:val="21"/>
          <w:szCs w:val="21"/>
        </w:rPr>
      </w:pPr>
    </w:p>
    <w:p w:rsidR="0024632D" w:rsidRPr="004A158F" w:rsidRDefault="0024632D"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pStyle w:val="a8"/>
        <w:spacing w:line="240" w:lineRule="auto"/>
        <w:ind w:firstLineChars="0" w:firstLine="0"/>
        <w:rPr>
          <w:rFonts w:ascii="Times New Roman" w:hAnsi="Times New Roman"/>
          <w:i/>
          <w:sz w:val="21"/>
          <w:szCs w:val="21"/>
        </w:rPr>
      </w:pPr>
    </w:p>
    <w:p w:rsidR="000D0CD0" w:rsidRPr="004A158F" w:rsidRDefault="000D0CD0" w:rsidP="00E94F21">
      <w:pPr>
        <w:rPr>
          <w:szCs w:val="21"/>
        </w:rPr>
      </w:pPr>
      <w:r w:rsidRPr="004A158F">
        <w:rPr>
          <w:rFonts w:hint="eastAsia"/>
          <w:szCs w:val="21"/>
        </w:rPr>
        <w:t>评价人员签名：</w:t>
      </w:r>
      <w:r w:rsidRPr="004A158F">
        <w:rPr>
          <w:szCs w:val="21"/>
        </w:rPr>
        <w:t xml:space="preserve">                                </w:t>
      </w:r>
      <w:r w:rsidRPr="004A158F">
        <w:rPr>
          <w:rFonts w:hint="eastAsia"/>
          <w:szCs w:val="21"/>
        </w:rPr>
        <w:t>评价机构负责人签名：</w:t>
      </w:r>
    </w:p>
    <w:p w:rsidR="000D0CD0" w:rsidRPr="004A158F" w:rsidRDefault="000D0CD0" w:rsidP="00A32AC8">
      <w:pPr>
        <w:ind w:firstLineChars="2300" w:firstLine="4830"/>
        <w:rPr>
          <w:szCs w:val="21"/>
        </w:rPr>
      </w:pPr>
      <w:r w:rsidRPr="004A158F">
        <w:rPr>
          <w:rFonts w:hint="eastAsia"/>
          <w:szCs w:val="21"/>
        </w:rPr>
        <w:t>评价机构（公章）</w:t>
      </w:r>
    </w:p>
    <w:p w:rsidR="000D0CD0" w:rsidRPr="004A158F" w:rsidRDefault="000D0CD0" w:rsidP="00E94F21">
      <w:pPr>
        <w:rPr>
          <w:rFonts w:eastAsia="黑体"/>
          <w:sz w:val="28"/>
          <w:szCs w:val="28"/>
        </w:rPr>
      </w:pPr>
    </w:p>
    <w:p w:rsidR="000D0CD0" w:rsidRPr="004A158F" w:rsidRDefault="000D0CD0" w:rsidP="00E94F21">
      <w:pPr>
        <w:rPr>
          <w:rFonts w:eastAsia="黑体"/>
          <w:sz w:val="28"/>
          <w:szCs w:val="28"/>
        </w:rPr>
      </w:pPr>
    </w:p>
    <w:p w:rsidR="000D0CD0" w:rsidRPr="004A158F" w:rsidRDefault="000D0CD0" w:rsidP="00E94F21">
      <w:pPr>
        <w:jc w:val="center"/>
        <w:rPr>
          <w:b/>
          <w:sz w:val="44"/>
          <w:szCs w:val="44"/>
        </w:rPr>
      </w:pPr>
    </w:p>
    <w:p w:rsidR="000D0CD0" w:rsidRPr="004A158F" w:rsidRDefault="000D0CD0" w:rsidP="00E94F21">
      <w:pPr>
        <w:jc w:val="center"/>
        <w:rPr>
          <w:b/>
          <w:sz w:val="44"/>
          <w:szCs w:val="44"/>
        </w:rPr>
      </w:pPr>
      <w:r w:rsidRPr="004A158F">
        <w:rPr>
          <w:rFonts w:hint="eastAsia"/>
          <w:b/>
          <w:sz w:val="44"/>
          <w:szCs w:val="44"/>
        </w:rPr>
        <w:t>浙江省企业信用评价服务规范</w:t>
      </w:r>
    </w:p>
    <w:p w:rsidR="000D0CD0" w:rsidRPr="004A158F" w:rsidRDefault="000D0CD0" w:rsidP="00E94F21">
      <w:pPr>
        <w:jc w:val="center"/>
        <w:outlineLvl w:val="0"/>
        <w:rPr>
          <w:rFonts w:eastAsia="楷体_GB2312"/>
          <w:sz w:val="32"/>
          <w:szCs w:val="32"/>
        </w:rPr>
      </w:pPr>
      <w:r w:rsidRPr="004A158F">
        <w:rPr>
          <w:rFonts w:eastAsia="楷体_GB2312" w:hint="eastAsia"/>
          <w:sz w:val="32"/>
          <w:szCs w:val="32"/>
        </w:rPr>
        <w:t>（招标投标领域适用，</w:t>
      </w:r>
      <w:r w:rsidRPr="004A158F">
        <w:rPr>
          <w:rFonts w:eastAsia="楷体_GB2312"/>
          <w:sz w:val="32"/>
          <w:szCs w:val="32"/>
        </w:rPr>
        <w:t>201</w:t>
      </w:r>
      <w:r w:rsidR="00DB4A64">
        <w:rPr>
          <w:rFonts w:eastAsia="楷体_GB2312" w:hint="eastAsia"/>
          <w:sz w:val="32"/>
          <w:szCs w:val="32"/>
        </w:rPr>
        <w:t>8</w:t>
      </w:r>
      <w:r w:rsidRPr="004A158F">
        <w:rPr>
          <w:rFonts w:eastAsia="楷体_GB2312" w:hint="eastAsia"/>
          <w:sz w:val="32"/>
          <w:szCs w:val="32"/>
        </w:rPr>
        <w:t>年版）</w:t>
      </w:r>
    </w:p>
    <w:p w:rsidR="000D0CD0" w:rsidRPr="004A158F" w:rsidRDefault="000D0CD0" w:rsidP="00E94F21">
      <w:pPr>
        <w:outlineLvl w:val="0"/>
        <w:rPr>
          <w:rFonts w:eastAsia="楷体_GB2312"/>
          <w:sz w:val="32"/>
          <w:szCs w:val="32"/>
        </w:rPr>
      </w:pPr>
    </w:p>
    <w:p w:rsidR="000D0CD0" w:rsidRPr="004A158F" w:rsidRDefault="000D0CD0" w:rsidP="00A32AC8">
      <w:pPr>
        <w:ind w:firstLineChars="200" w:firstLine="640"/>
        <w:outlineLvl w:val="0"/>
        <w:rPr>
          <w:rFonts w:eastAsia="仿宋_GB2312"/>
          <w:sz w:val="32"/>
          <w:szCs w:val="32"/>
        </w:rPr>
      </w:pPr>
      <w:r w:rsidRPr="004A158F">
        <w:rPr>
          <w:rFonts w:eastAsia="仿宋_GB2312" w:hint="eastAsia"/>
          <w:sz w:val="32"/>
          <w:szCs w:val="32"/>
        </w:rPr>
        <w:t>根据《信用中介组织评价服务规范</w:t>
      </w:r>
      <w:r w:rsidRPr="004A158F">
        <w:rPr>
          <w:rFonts w:eastAsia="仿宋_GB2312"/>
          <w:sz w:val="32"/>
          <w:szCs w:val="32"/>
        </w:rPr>
        <w:t>---</w:t>
      </w:r>
      <w:r w:rsidRPr="004A158F">
        <w:rPr>
          <w:rFonts w:eastAsia="仿宋_GB2312" w:hint="eastAsia"/>
          <w:sz w:val="32"/>
          <w:szCs w:val="32"/>
        </w:rPr>
        <w:t>信用评级机构》（</w:t>
      </w:r>
      <w:r w:rsidRPr="004A158F">
        <w:rPr>
          <w:rFonts w:eastAsia="仿宋_GB2312"/>
          <w:sz w:val="32"/>
          <w:szCs w:val="32"/>
        </w:rPr>
        <w:t>GB/T22119-2008</w:t>
      </w:r>
      <w:r w:rsidRPr="004A158F">
        <w:rPr>
          <w:rFonts w:eastAsia="仿宋_GB2312" w:hint="eastAsia"/>
          <w:sz w:val="32"/>
          <w:szCs w:val="32"/>
        </w:rPr>
        <w:t>）、《合格供应商信用评价规范》（</w:t>
      </w:r>
      <w:r w:rsidRPr="004A158F">
        <w:rPr>
          <w:rFonts w:eastAsia="仿宋_GB2312"/>
          <w:sz w:val="32"/>
          <w:szCs w:val="32"/>
        </w:rPr>
        <w:t>GB/T23793-2009</w:t>
      </w:r>
      <w:r w:rsidRPr="004A158F">
        <w:rPr>
          <w:rFonts w:eastAsia="仿宋_GB2312" w:hint="eastAsia"/>
          <w:sz w:val="32"/>
          <w:szCs w:val="32"/>
        </w:rPr>
        <w:t>）等规范，结合我省招标投标领域信用评价的实际情况，制定以下评价服务规范：</w:t>
      </w:r>
    </w:p>
    <w:p w:rsidR="000D0CD0" w:rsidRPr="004A158F" w:rsidRDefault="000D0CD0" w:rsidP="00A32AC8">
      <w:pPr>
        <w:ind w:firstLineChars="200" w:firstLine="640"/>
        <w:outlineLvl w:val="0"/>
        <w:rPr>
          <w:rFonts w:ascii="黑体" w:eastAsia="黑体"/>
          <w:sz w:val="32"/>
          <w:szCs w:val="32"/>
        </w:rPr>
      </w:pPr>
      <w:r w:rsidRPr="004A158F">
        <w:rPr>
          <w:rFonts w:ascii="黑体" w:eastAsia="黑体" w:hint="eastAsia"/>
          <w:sz w:val="32"/>
          <w:szCs w:val="32"/>
        </w:rPr>
        <w:t>一、评价技术</w:t>
      </w:r>
    </w:p>
    <w:p w:rsidR="000D0CD0" w:rsidRPr="004A158F" w:rsidRDefault="000D0CD0" w:rsidP="00A32AC8">
      <w:pPr>
        <w:ind w:firstLineChars="200" w:firstLine="640"/>
        <w:rPr>
          <w:rFonts w:eastAsia="仿宋_GB2312"/>
          <w:sz w:val="32"/>
          <w:szCs w:val="32"/>
        </w:rPr>
      </w:pPr>
      <w:r w:rsidRPr="004A158F">
        <w:rPr>
          <w:rFonts w:eastAsia="仿宋_GB2312" w:hint="eastAsia"/>
          <w:sz w:val="32"/>
          <w:szCs w:val="32"/>
        </w:rPr>
        <w:t>信用服务机构应建立科学、可验证的评价模型，确定量化、合理的各项指标的标准值，制定细化、便于操作的各类企业具体评价技术标准，并严格执行。</w:t>
      </w:r>
    </w:p>
    <w:p w:rsidR="000D0CD0" w:rsidRPr="004A158F" w:rsidRDefault="000D0CD0" w:rsidP="00A32AC8">
      <w:pPr>
        <w:ind w:firstLineChars="200" w:firstLine="640"/>
        <w:outlineLvl w:val="0"/>
        <w:rPr>
          <w:rFonts w:ascii="黑体" w:eastAsia="黑体"/>
          <w:sz w:val="32"/>
          <w:szCs w:val="32"/>
        </w:rPr>
      </w:pPr>
      <w:r w:rsidRPr="004A158F">
        <w:rPr>
          <w:rFonts w:ascii="黑体" w:eastAsia="黑体" w:hint="eastAsia"/>
          <w:sz w:val="32"/>
          <w:szCs w:val="32"/>
        </w:rPr>
        <w:t>二、业务管理</w:t>
      </w:r>
    </w:p>
    <w:p w:rsidR="000D0CD0" w:rsidRPr="004A158F" w:rsidRDefault="000D0CD0" w:rsidP="00A32AC8">
      <w:pPr>
        <w:ind w:firstLineChars="200" w:firstLine="640"/>
        <w:outlineLvl w:val="0"/>
        <w:rPr>
          <w:rFonts w:eastAsia="仿宋_GB2312"/>
          <w:sz w:val="32"/>
          <w:szCs w:val="32"/>
        </w:rPr>
      </w:pPr>
      <w:r w:rsidRPr="004A158F">
        <w:rPr>
          <w:rFonts w:eastAsia="仿宋_GB2312" w:hint="eastAsia"/>
          <w:sz w:val="32"/>
          <w:szCs w:val="32"/>
        </w:rPr>
        <w:t>信用服务机构应当制订本机构信用评价服务规范、从业人员职业准则、评审委员会制度、质量控制制度、实地调查制度、回避制度、以及数据库管理制度、安全保密制度、资料档案管理制度等。在醒目位置公布信用评价服务工作指南、收费标准等，应明示收费标准与信用评价结果无关。</w:t>
      </w:r>
    </w:p>
    <w:p w:rsidR="000D0CD0" w:rsidRPr="004A158F" w:rsidRDefault="000D0CD0" w:rsidP="00A32AC8">
      <w:pPr>
        <w:ind w:firstLineChars="200" w:firstLine="640"/>
        <w:outlineLvl w:val="0"/>
        <w:rPr>
          <w:rFonts w:ascii="黑体" w:eastAsia="黑体"/>
          <w:sz w:val="32"/>
          <w:szCs w:val="32"/>
        </w:rPr>
      </w:pPr>
      <w:r w:rsidRPr="004A158F">
        <w:rPr>
          <w:rFonts w:ascii="黑体" w:eastAsia="黑体" w:hint="eastAsia"/>
          <w:sz w:val="32"/>
          <w:szCs w:val="32"/>
        </w:rPr>
        <w:t>三、服务程序</w:t>
      </w:r>
    </w:p>
    <w:p w:rsidR="000D0CD0" w:rsidRPr="004A158F" w:rsidRDefault="000D0CD0" w:rsidP="00A32AC8">
      <w:pPr>
        <w:ind w:firstLineChars="200" w:firstLine="640"/>
        <w:outlineLvl w:val="0"/>
        <w:rPr>
          <w:rFonts w:eastAsia="仿宋_GB2312"/>
          <w:sz w:val="32"/>
          <w:szCs w:val="32"/>
        </w:rPr>
      </w:pPr>
      <w:r w:rsidRPr="004A158F">
        <w:rPr>
          <w:rFonts w:eastAsia="仿宋_GB2312" w:hint="eastAsia"/>
          <w:sz w:val="32"/>
          <w:szCs w:val="32"/>
        </w:rPr>
        <w:t>信用服务机构应履行以下基本评价服务程序：受理评价申请、签订协议、成立信用评价小组、准备评价所需材料、</w:t>
      </w:r>
      <w:r w:rsidRPr="004A158F">
        <w:rPr>
          <w:rFonts w:eastAsia="仿宋_GB2312" w:hint="eastAsia"/>
          <w:sz w:val="32"/>
          <w:szCs w:val="32"/>
        </w:rPr>
        <w:lastRenderedPageBreak/>
        <w:t>尽职调研、信息核实、报告撰写、信用评定、结果公示、跟踪评级、资料归档等。</w:t>
      </w:r>
    </w:p>
    <w:p w:rsidR="000D0CD0" w:rsidRPr="004A158F" w:rsidRDefault="000D0CD0" w:rsidP="00A32AC8">
      <w:pPr>
        <w:ind w:firstLineChars="200" w:firstLine="640"/>
        <w:outlineLvl w:val="0"/>
        <w:rPr>
          <w:rFonts w:ascii="黑体" w:eastAsia="黑体"/>
          <w:sz w:val="32"/>
          <w:szCs w:val="32"/>
        </w:rPr>
      </w:pPr>
      <w:r w:rsidRPr="004A158F">
        <w:rPr>
          <w:rFonts w:ascii="黑体" w:eastAsia="黑体" w:hint="eastAsia"/>
          <w:sz w:val="32"/>
          <w:szCs w:val="32"/>
        </w:rPr>
        <w:t>四、尽职调查</w:t>
      </w:r>
    </w:p>
    <w:p w:rsidR="000D0CD0" w:rsidRPr="004A158F" w:rsidRDefault="000D0CD0" w:rsidP="00A32AC8">
      <w:pPr>
        <w:ind w:firstLineChars="200" w:firstLine="640"/>
        <w:outlineLvl w:val="0"/>
        <w:rPr>
          <w:rFonts w:eastAsia="仿宋_GB2312"/>
          <w:sz w:val="32"/>
          <w:szCs w:val="32"/>
        </w:rPr>
      </w:pPr>
      <w:r w:rsidRPr="004A158F">
        <w:rPr>
          <w:rFonts w:eastAsia="仿宋_GB2312" w:hint="eastAsia"/>
          <w:sz w:val="32"/>
          <w:szCs w:val="32"/>
        </w:rPr>
        <w:t>信用服务机构应对被评企业及其相关人员和单位进行必要的人员访谈、实地考察、现场核查、电话调查、函证调查等尽职调查，人员访谈、实地考察、现场核查应保证有</w:t>
      </w:r>
      <w:r w:rsidRPr="004A158F">
        <w:rPr>
          <w:rFonts w:eastAsia="仿宋_GB2312"/>
          <w:sz w:val="32"/>
          <w:szCs w:val="32"/>
        </w:rPr>
        <w:t>2</w:t>
      </w:r>
      <w:r w:rsidRPr="004A158F">
        <w:rPr>
          <w:rFonts w:eastAsia="仿宋_GB2312" w:hint="eastAsia"/>
          <w:sz w:val="32"/>
          <w:szCs w:val="32"/>
        </w:rPr>
        <w:t>名以上评价人员参与。</w:t>
      </w:r>
    </w:p>
    <w:p w:rsidR="000D0CD0" w:rsidRPr="004A158F" w:rsidRDefault="000D0CD0" w:rsidP="00A32AC8">
      <w:pPr>
        <w:ind w:firstLineChars="200" w:firstLine="640"/>
        <w:outlineLvl w:val="0"/>
        <w:rPr>
          <w:rFonts w:eastAsia="仿宋_GB2312"/>
          <w:sz w:val="32"/>
          <w:szCs w:val="32"/>
        </w:rPr>
      </w:pPr>
      <w:r w:rsidRPr="004A158F">
        <w:rPr>
          <w:rFonts w:eastAsia="仿宋_GB2312" w:hint="eastAsia"/>
          <w:sz w:val="32"/>
          <w:szCs w:val="32"/>
        </w:rPr>
        <w:t>尽职调查中形成的函证材料、访谈记录、音频、视频、现场照片等原始材料，以及差旅、邮寄、传真、电子邮件等凭证随工作底稿保存。调查内容包括企业基本情况、财务情况、公共信用情况、招标投标信用情况、中标的重点建设项目履约情况、合同纠纷情况等。</w:t>
      </w:r>
    </w:p>
    <w:p w:rsidR="000D0CD0" w:rsidRPr="004A158F" w:rsidRDefault="000D0CD0" w:rsidP="00A32AC8">
      <w:pPr>
        <w:ind w:firstLineChars="200" w:firstLine="640"/>
        <w:outlineLvl w:val="0"/>
        <w:rPr>
          <w:rFonts w:ascii="黑体" w:eastAsia="黑体"/>
          <w:sz w:val="32"/>
          <w:szCs w:val="32"/>
        </w:rPr>
      </w:pPr>
      <w:r w:rsidRPr="004A158F">
        <w:rPr>
          <w:rFonts w:ascii="黑体" w:eastAsia="黑体" w:hint="eastAsia"/>
          <w:sz w:val="32"/>
          <w:szCs w:val="32"/>
        </w:rPr>
        <w:t>五、评价资料</w:t>
      </w:r>
    </w:p>
    <w:p w:rsidR="000D0CD0" w:rsidRPr="004A158F" w:rsidRDefault="000D0CD0" w:rsidP="00A32AC8">
      <w:pPr>
        <w:ind w:firstLineChars="200" w:firstLine="640"/>
        <w:outlineLvl w:val="0"/>
        <w:rPr>
          <w:rFonts w:eastAsia="仿宋_GB2312"/>
          <w:sz w:val="32"/>
          <w:szCs w:val="32"/>
        </w:rPr>
      </w:pPr>
      <w:r w:rsidRPr="004A158F">
        <w:rPr>
          <w:rFonts w:eastAsia="仿宋_GB2312" w:hint="eastAsia"/>
          <w:sz w:val="32"/>
          <w:szCs w:val="32"/>
        </w:rPr>
        <w:t>信用服务机构应按照省信用协会制定的《浙江省信用服务机构业务档案管理暂行规定》建立档案管理制度，对用于信用评价的数据、信息，包括复印件，要进行分类，建档保存。评价数据信息应包括档案目录、委托评价合同、评价计划、尽职调查内容、完整的审核和报告签发程序记录、被评企业基本情况和经营情况等材料。</w:t>
      </w:r>
    </w:p>
    <w:p w:rsidR="000D0CD0" w:rsidRPr="004A158F" w:rsidRDefault="000D0CD0" w:rsidP="00E94F21">
      <w:pPr>
        <w:rPr>
          <w:rFonts w:hAnsi="宋体"/>
          <w:bCs/>
          <w:sz w:val="28"/>
          <w:szCs w:val="28"/>
        </w:rPr>
      </w:pPr>
    </w:p>
    <w:p w:rsidR="000D0CD0" w:rsidRDefault="000D0CD0" w:rsidP="00E94F21">
      <w:pPr>
        <w:rPr>
          <w:bCs/>
          <w:sz w:val="28"/>
          <w:szCs w:val="28"/>
        </w:rPr>
      </w:pPr>
    </w:p>
    <w:p w:rsidR="007A110D" w:rsidRPr="004A158F" w:rsidRDefault="007A110D" w:rsidP="00E94F21">
      <w:pPr>
        <w:rPr>
          <w:bCs/>
          <w:sz w:val="28"/>
          <w:szCs w:val="28"/>
        </w:rPr>
      </w:pPr>
    </w:p>
    <w:p w:rsidR="000D0CD0" w:rsidRPr="004A158F" w:rsidRDefault="000D0CD0" w:rsidP="00E94F21">
      <w:pPr>
        <w:rPr>
          <w:rFonts w:ascii="宋体"/>
          <w:b/>
          <w:bCs/>
          <w:sz w:val="36"/>
          <w:szCs w:val="36"/>
        </w:rPr>
      </w:pPr>
      <w:r w:rsidRPr="004A158F">
        <w:rPr>
          <w:rFonts w:hAnsi="宋体" w:hint="eastAsia"/>
          <w:sz w:val="28"/>
          <w:szCs w:val="28"/>
        </w:rPr>
        <w:lastRenderedPageBreak/>
        <w:t>示例：</w:t>
      </w:r>
    </w:p>
    <w:p w:rsidR="000D0CD0" w:rsidRPr="004A158F" w:rsidRDefault="000D0CD0" w:rsidP="00E94F21">
      <w:pPr>
        <w:jc w:val="center"/>
        <w:rPr>
          <w:rFonts w:ascii="宋体"/>
          <w:b/>
          <w:bCs/>
          <w:sz w:val="36"/>
          <w:szCs w:val="36"/>
        </w:rPr>
      </w:pPr>
      <w:r w:rsidRPr="004A158F">
        <w:rPr>
          <w:rFonts w:ascii="宋体" w:hAnsi="宋体" w:hint="eastAsia"/>
          <w:b/>
          <w:bCs/>
          <w:sz w:val="36"/>
          <w:szCs w:val="36"/>
        </w:rPr>
        <w:t>重点建设项目中标履约情况征询函（省级</w:t>
      </w:r>
      <w:r w:rsidRPr="004A158F">
        <w:rPr>
          <w:rFonts w:ascii="宋体" w:hAnsi="宋体"/>
          <w:b/>
          <w:bCs/>
          <w:sz w:val="36"/>
          <w:szCs w:val="36"/>
        </w:rPr>
        <w:t>/</w:t>
      </w:r>
      <w:r w:rsidRPr="004A158F">
        <w:rPr>
          <w:rFonts w:ascii="宋体" w:hAnsi="宋体" w:hint="eastAsia"/>
          <w:b/>
          <w:bCs/>
          <w:sz w:val="36"/>
          <w:szCs w:val="36"/>
        </w:rPr>
        <w:t>市级）</w:t>
      </w:r>
    </w:p>
    <w:p w:rsidR="000D0CD0" w:rsidRPr="004A158F" w:rsidRDefault="000D0CD0" w:rsidP="00E94F21">
      <w:pPr>
        <w:rPr>
          <w:rFonts w:ascii="宋体"/>
          <w:b/>
          <w:bCs/>
          <w:szCs w:val="21"/>
        </w:rPr>
      </w:pPr>
    </w:p>
    <w:p w:rsidR="000D0CD0" w:rsidRPr="004A158F" w:rsidRDefault="000D0CD0" w:rsidP="00E94F21">
      <w:pPr>
        <w:spacing w:line="360" w:lineRule="auto"/>
        <w:rPr>
          <w:rFonts w:ascii="宋体"/>
          <w:szCs w:val="21"/>
        </w:rPr>
      </w:pPr>
      <w:r w:rsidRPr="004A158F">
        <w:rPr>
          <w:rFonts w:ascii="宋体" w:hAnsi="宋体"/>
          <w:szCs w:val="21"/>
          <w:u w:val="single"/>
        </w:rPr>
        <w:t xml:space="preserve">                        </w:t>
      </w:r>
      <w:r w:rsidRPr="004A158F">
        <w:rPr>
          <w:rFonts w:ascii="宋体" w:hAnsi="宋体" w:hint="eastAsia"/>
          <w:szCs w:val="21"/>
        </w:rPr>
        <w:t>（甲方或业主）：</w:t>
      </w:r>
    </w:p>
    <w:p w:rsidR="000D0CD0" w:rsidRPr="004A158F" w:rsidRDefault="000D0CD0" w:rsidP="00E94F21">
      <w:pPr>
        <w:spacing w:line="340" w:lineRule="exact"/>
        <w:ind w:firstLine="435"/>
        <w:rPr>
          <w:rFonts w:ascii="宋体"/>
          <w:szCs w:val="21"/>
        </w:rPr>
      </w:pPr>
      <w:r w:rsidRPr="004A158F">
        <w:rPr>
          <w:rFonts w:ascii="宋体" w:hAnsi="宋体" w:hint="eastAsia"/>
          <w:szCs w:val="21"/>
        </w:rPr>
        <w:t>本公司接受</w:t>
      </w:r>
      <w:r w:rsidRPr="004A158F">
        <w:rPr>
          <w:rFonts w:ascii="宋体" w:hAnsi="宋体"/>
          <w:szCs w:val="21"/>
          <w:u w:val="single"/>
        </w:rPr>
        <w:t xml:space="preserve">                         </w:t>
      </w:r>
      <w:r w:rsidRPr="004A158F">
        <w:rPr>
          <w:rFonts w:ascii="宋体" w:hAnsi="宋体" w:hint="eastAsia"/>
          <w:szCs w:val="21"/>
        </w:rPr>
        <w:t>的委托，需要调查该公司在贵公司的项目履约情况。感谢贵公司的参与和配合。</w:t>
      </w:r>
    </w:p>
    <w:p w:rsidR="000D0CD0" w:rsidRDefault="00D11A09" w:rsidP="00E94F21">
      <w:pPr>
        <w:spacing w:line="340" w:lineRule="exact"/>
        <w:ind w:firstLine="435"/>
        <w:rPr>
          <w:rFonts w:ascii="宋体"/>
          <w:szCs w:val="21"/>
        </w:rPr>
      </w:pPr>
      <w:r>
        <w:rPr>
          <w:rFonts w:ascii="宋体" w:hint="eastAsia"/>
          <w:szCs w:val="21"/>
        </w:rPr>
        <w:t>该函请直接寄至：</w:t>
      </w:r>
      <w:r w:rsidR="002E30DF">
        <w:rPr>
          <w:rFonts w:ascii="宋体"/>
          <w:szCs w:val="21"/>
        </w:rPr>
        <w:t xml:space="preserve"> </w:t>
      </w:r>
    </w:p>
    <w:p w:rsidR="00D11A09" w:rsidRDefault="00D11A09" w:rsidP="00D11A09">
      <w:pPr>
        <w:spacing w:line="340" w:lineRule="exact"/>
        <w:ind w:firstLine="435"/>
        <w:rPr>
          <w:rFonts w:ascii="宋体"/>
          <w:szCs w:val="21"/>
        </w:rPr>
      </w:pPr>
      <w:r>
        <w:rPr>
          <w:rFonts w:ascii="宋体" w:hint="eastAsia"/>
          <w:szCs w:val="21"/>
        </w:rPr>
        <w:t>机构名称：                          收</w:t>
      </w:r>
      <w:r w:rsidR="007A110D">
        <w:rPr>
          <w:rFonts w:ascii="宋体" w:hint="eastAsia"/>
          <w:szCs w:val="21"/>
        </w:rPr>
        <w:t>件</w:t>
      </w:r>
      <w:r>
        <w:rPr>
          <w:rFonts w:ascii="宋体" w:hint="eastAsia"/>
          <w:szCs w:val="21"/>
        </w:rPr>
        <w:t>人：</w:t>
      </w:r>
    </w:p>
    <w:p w:rsidR="00D11A09" w:rsidRDefault="00D11A09" w:rsidP="00E94F21">
      <w:pPr>
        <w:spacing w:line="340" w:lineRule="exact"/>
        <w:ind w:firstLine="435"/>
        <w:rPr>
          <w:rFonts w:ascii="宋体"/>
          <w:szCs w:val="21"/>
        </w:rPr>
      </w:pPr>
      <w:r>
        <w:rPr>
          <w:rFonts w:ascii="宋体" w:hint="eastAsia"/>
          <w:szCs w:val="21"/>
        </w:rPr>
        <w:t>联系电话：</w:t>
      </w:r>
    </w:p>
    <w:p w:rsidR="00D11A09" w:rsidRPr="00D11A09" w:rsidRDefault="00D11A09" w:rsidP="00D11A09">
      <w:pPr>
        <w:spacing w:line="340" w:lineRule="exact"/>
        <w:ind w:firstLine="435"/>
        <w:rPr>
          <w:rFonts w:ascii="宋体"/>
          <w:szCs w:val="21"/>
        </w:rPr>
      </w:pPr>
      <w:r>
        <w:rPr>
          <w:rFonts w:ascii="宋体" w:hint="eastAsia"/>
          <w:szCs w:val="21"/>
        </w:rPr>
        <w:t>地址：                              邮编：</w:t>
      </w:r>
    </w:p>
    <w:p w:rsidR="00D11A09" w:rsidRPr="004A158F" w:rsidRDefault="00D11A09" w:rsidP="00E94F21">
      <w:pPr>
        <w:spacing w:line="340" w:lineRule="exact"/>
        <w:ind w:firstLine="435"/>
        <w:rPr>
          <w:rFonts w:ascii="宋体"/>
          <w:szCs w:val="21"/>
        </w:rPr>
      </w:pPr>
    </w:p>
    <w:p w:rsidR="000D0CD0" w:rsidRPr="004A158F" w:rsidRDefault="000D0CD0" w:rsidP="00E94F21">
      <w:pPr>
        <w:spacing w:line="340" w:lineRule="exact"/>
        <w:ind w:firstLine="435"/>
        <w:rPr>
          <w:rFonts w:ascii="宋体"/>
          <w:szCs w:val="21"/>
        </w:rPr>
      </w:pPr>
      <w:r w:rsidRPr="004A158F">
        <w:rPr>
          <w:rFonts w:ascii="宋体" w:hAnsi="宋体"/>
          <w:szCs w:val="21"/>
        </w:rPr>
        <w:t xml:space="preserve">                         </w:t>
      </w:r>
      <w:r>
        <w:rPr>
          <w:rFonts w:ascii="宋体" w:hAnsi="宋体"/>
          <w:szCs w:val="21"/>
        </w:rPr>
        <w:t xml:space="preserve">                            </w:t>
      </w:r>
      <w:r w:rsidRPr="004A158F">
        <w:rPr>
          <w:rFonts w:ascii="宋体" w:hAnsi="宋体" w:hint="eastAsia"/>
          <w:szCs w:val="21"/>
        </w:rPr>
        <w:t>信用服务机构（盖章）</w:t>
      </w:r>
    </w:p>
    <w:p w:rsidR="000D0CD0" w:rsidRPr="00D11A09" w:rsidRDefault="000D0CD0" w:rsidP="00E94F21">
      <w:pPr>
        <w:spacing w:line="340" w:lineRule="exact"/>
        <w:ind w:firstLine="435"/>
        <w:rPr>
          <w:rFonts w:ascii="宋体"/>
          <w:szCs w:val="21"/>
        </w:rPr>
      </w:pPr>
    </w:p>
    <w:tbl>
      <w:tblPr>
        <w:tblpPr w:leftFromText="180" w:rightFromText="180" w:vertAnchor="text" w:horzAnchor="margin" w:tblpX="108" w:tblpY="242"/>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
        <w:gridCol w:w="260"/>
        <w:gridCol w:w="1300"/>
        <w:gridCol w:w="1559"/>
        <w:gridCol w:w="1276"/>
        <w:gridCol w:w="286"/>
        <w:gridCol w:w="1273"/>
      </w:tblGrid>
      <w:tr w:rsidR="000D0CD0" w:rsidRPr="004A158F" w:rsidTr="00BA57C2">
        <w:trPr>
          <w:trHeight w:hRule="exact" w:val="567"/>
        </w:trPr>
        <w:tc>
          <w:tcPr>
            <w:tcW w:w="1526" w:type="dxa"/>
            <w:vAlign w:val="center"/>
          </w:tcPr>
          <w:p w:rsidR="000D0CD0" w:rsidRPr="004A158F" w:rsidRDefault="000D0CD0" w:rsidP="00BA57C2">
            <w:pPr>
              <w:jc w:val="left"/>
              <w:rPr>
                <w:rFonts w:ascii="宋体"/>
                <w:szCs w:val="21"/>
              </w:rPr>
            </w:pPr>
            <w:r w:rsidRPr="004A158F">
              <w:rPr>
                <w:rFonts w:ascii="宋体" w:hAnsi="宋体"/>
                <w:szCs w:val="21"/>
              </w:rPr>
              <w:t>*</w:t>
            </w:r>
            <w:r w:rsidRPr="004A158F">
              <w:rPr>
                <w:rFonts w:ascii="宋体" w:hAnsi="宋体" w:hint="eastAsia"/>
                <w:szCs w:val="21"/>
              </w:rPr>
              <w:t>项目名称</w:t>
            </w:r>
          </w:p>
        </w:tc>
        <w:tc>
          <w:tcPr>
            <w:tcW w:w="1110" w:type="dxa"/>
            <w:gridSpan w:val="2"/>
            <w:vAlign w:val="center"/>
          </w:tcPr>
          <w:p w:rsidR="000D0CD0" w:rsidRPr="004A158F" w:rsidRDefault="000D0CD0" w:rsidP="00BA57C2">
            <w:pPr>
              <w:jc w:val="left"/>
              <w:rPr>
                <w:rFonts w:ascii="宋体"/>
                <w:szCs w:val="21"/>
              </w:rPr>
            </w:pPr>
          </w:p>
        </w:tc>
        <w:tc>
          <w:tcPr>
            <w:tcW w:w="1300" w:type="dxa"/>
            <w:vAlign w:val="center"/>
          </w:tcPr>
          <w:p w:rsidR="000D0CD0" w:rsidRPr="004A158F" w:rsidRDefault="000D0CD0" w:rsidP="00BA57C2">
            <w:pPr>
              <w:jc w:val="left"/>
              <w:rPr>
                <w:rFonts w:ascii="宋体"/>
                <w:szCs w:val="21"/>
              </w:rPr>
            </w:pPr>
            <w:r w:rsidRPr="004A158F">
              <w:rPr>
                <w:rFonts w:ascii="宋体" w:hAnsi="宋体"/>
                <w:szCs w:val="21"/>
              </w:rPr>
              <w:t>*</w:t>
            </w:r>
            <w:r w:rsidRPr="004A158F">
              <w:rPr>
                <w:rFonts w:ascii="宋体" w:hAnsi="宋体" w:hint="eastAsia"/>
                <w:szCs w:val="21"/>
              </w:rPr>
              <w:t>标段名称</w:t>
            </w:r>
          </w:p>
        </w:tc>
        <w:tc>
          <w:tcPr>
            <w:tcW w:w="1559" w:type="dxa"/>
            <w:vAlign w:val="center"/>
          </w:tcPr>
          <w:p w:rsidR="000D0CD0" w:rsidRPr="004A158F" w:rsidRDefault="000D0CD0" w:rsidP="00BA57C2">
            <w:pPr>
              <w:jc w:val="left"/>
              <w:rPr>
                <w:rFonts w:ascii="宋体"/>
                <w:szCs w:val="21"/>
              </w:rPr>
            </w:pPr>
          </w:p>
        </w:tc>
        <w:tc>
          <w:tcPr>
            <w:tcW w:w="1276" w:type="dxa"/>
            <w:vAlign w:val="center"/>
          </w:tcPr>
          <w:p w:rsidR="000D0CD0" w:rsidRPr="004A158F" w:rsidRDefault="000D0CD0" w:rsidP="00BA57C2">
            <w:pPr>
              <w:jc w:val="left"/>
              <w:rPr>
                <w:rFonts w:ascii="宋体"/>
                <w:szCs w:val="21"/>
              </w:rPr>
            </w:pPr>
            <w:r w:rsidRPr="004A158F">
              <w:rPr>
                <w:rFonts w:ascii="宋体" w:hAnsi="宋体"/>
                <w:szCs w:val="21"/>
              </w:rPr>
              <w:t>*</w:t>
            </w:r>
            <w:r w:rsidRPr="004A158F">
              <w:rPr>
                <w:rFonts w:ascii="宋体" w:hAnsi="宋体" w:hint="eastAsia"/>
                <w:szCs w:val="21"/>
              </w:rPr>
              <w:t>联系人</w:t>
            </w:r>
          </w:p>
        </w:tc>
        <w:tc>
          <w:tcPr>
            <w:tcW w:w="1559" w:type="dxa"/>
            <w:gridSpan w:val="2"/>
            <w:vAlign w:val="center"/>
          </w:tcPr>
          <w:p w:rsidR="000D0CD0" w:rsidRPr="004A158F" w:rsidRDefault="000D0CD0" w:rsidP="00BA57C2">
            <w:pPr>
              <w:jc w:val="left"/>
              <w:rPr>
                <w:rFonts w:ascii="宋体"/>
                <w:szCs w:val="21"/>
              </w:rPr>
            </w:pPr>
          </w:p>
        </w:tc>
      </w:tr>
      <w:tr w:rsidR="000D0CD0" w:rsidRPr="004A158F" w:rsidTr="00BA57C2">
        <w:trPr>
          <w:trHeight w:hRule="exact" w:val="567"/>
        </w:trPr>
        <w:tc>
          <w:tcPr>
            <w:tcW w:w="1526" w:type="dxa"/>
            <w:vAlign w:val="center"/>
          </w:tcPr>
          <w:p w:rsidR="000D0CD0" w:rsidRPr="004A158F" w:rsidRDefault="000D0CD0" w:rsidP="00BA57C2">
            <w:pPr>
              <w:jc w:val="left"/>
              <w:rPr>
                <w:rFonts w:ascii="宋体"/>
                <w:szCs w:val="21"/>
              </w:rPr>
            </w:pPr>
            <w:r w:rsidRPr="004A158F">
              <w:rPr>
                <w:rFonts w:ascii="宋体" w:hAnsi="宋体"/>
                <w:szCs w:val="21"/>
              </w:rPr>
              <w:t>*</w:t>
            </w:r>
            <w:r w:rsidRPr="004A158F">
              <w:rPr>
                <w:rFonts w:ascii="宋体" w:hAnsi="宋体" w:hint="eastAsia"/>
                <w:szCs w:val="21"/>
              </w:rPr>
              <w:t>中标合同号</w:t>
            </w:r>
          </w:p>
        </w:tc>
        <w:tc>
          <w:tcPr>
            <w:tcW w:w="3969" w:type="dxa"/>
            <w:gridSpan w:val="4"/>
            <w:vAlign w:val="center"/>
          </w:tcPr>
          <w:p w:rsidR="000D0CD0" w:rsidRPr="004A158F" w:rsidRDefault="000D0CD0" w:rsidP="00BA57C2">
            <w:pPr>
              <w:jc w:val="left"/>
              <w:rPr>
                <w:rFonts w:ascii="宋体"/>
                <w:szCs w:val="21"/>
              </w:rPr>
            </w:pPr>
            <w:r w:rsidRPr="004A158F">
              <w:rPr>
                <w:rFonts w:ascii="宋体" w:hAnsi="宋体"/>
                <w:szCs w:val="21"/>
              </w:rPr>
              <w:t xml:space="preserve">        </w:t>
            </w:r>
          </w:p>
        </w:tc>
        <w:tc>
          <w:tcPr>
            <w:tcW w:w="1276" w:type="dxa"/>
            <w:vAlign w:val="center"/>
          </w:tcPr>
          <w:p w:rsidR="000D0CD0" w:rsidRPr="004A158F" w:rsidRDefault="000D0CD0" w:rsidP="00BA57C2">
            <w:pPr>
              <w:jc w:val="left"/>
              <w:rPr>
                <w:rFonts w:ascii="宋体"/>
                <w:szCs w:val="21"/>
              </w:rPr>
            </w:pPr>
            <w:r w:rsidRPr="004A158F">
              <w:rPr>
                <w:rFonts w:ascii="宋体" w:hAnsi="宋体"/>
                <w:szCs w:val="21"/>
              </w:rPr>
              <w:t>*</w:t>
            </w:r>
            <w:r w:rsidRPr="004A158F">
              <w:rPr>
                <w:rFonts w:ascii="宋体" w:hAnsi="宋体" w:hint="eastAsia"/>
                <w:szCs w:val="21"/>
              </w:rPr>
              <w:t>联系电话</w:t>
            </w:r>
          </w:p>
        </w:tc>
        <w:tc>
          <w:tcPr>
            <w:tcW w:w="1559" w:type="dxa"/>
            <w:gridSpan w:val="2"/>
            <w:vAlign w:val="center"/>
          </w:tcPr>
          <w:p w:rsidR="000D0CD0" w:rsidRPr="004A158F" w:rsidRDefault="000D0CD0" w:rsidP="00BA57C2">
            <w:pPr>
              <w:jc w:val="left"/>
              <w:rPr>
                <w:rFonts w:ascii="宋体"/>
                <w:szCs w:val="21"/>
              </w:rPr>
            </w:pPr>
          </w:p>
        </w:tc>
      </w:tr>
      <w:tr w:rsidR="000D0CD0" w:rsidRPr="004A158F" w:rsidTr="00BA57C2">
        <w:trPr>
          <w:trHeight w:hRule="exact" w:val="567"/>
        </w:trPr>
        <w:tc>
          <w:tcPr>
            <w:tcW w:w="2376" w:type="dxa"/>
            <w:gridSpan w:val="2"/>
            <w:vAlign w:val="center"/>
          </w:tcPr>
          <w:p w:rsidR="000D0CD0" w:rsidRPr="004A158F" w:rsidRDefault="000D0CD0" w:rsidP="00BA57C2">
            <w:pPr>
              <w:jc w:val="left"/>
              <w:rPr>
                <w:rFonts w:ascii="宋体"/>
                <w:szCs w:val="21"/>
              </w:rPr>
            </w:pPr>
            <w:r w:rsidRPr="004A158F">
              <w:rPr>
                <w:rFonts w:ascii="宋体" w:hAnsi="宋体"/>
                <w:szCs w:val="21"/>
              </w:rPr>
              <w:t>*</w:t>
            </w:r>
            <w:r w:rsidRPr="004A158F">
              <w:rPr>
                <w:rFonts w:ascii="宋体" w:hAnsi="宋体" w:hint="eastAsia"/>
                <w:szCs w:val="21"/>
              </w:rPr>
              <w:t>项目状态</w:t>
            </w:r>
          </w:p>
        </w:tc>
        <w:tc>
          <w:tcPr>
            <w:tcW w:w="5954" w:type="dxa"/>
            <w:gridSpan w:val="6"/>
            <w:vAlign w:val="center"/>
          </w:tcPr>
          <w:p w:rsidR="000D0CD0" w:rsidRPr="004A158F" w:rsidRDefault="000D0CD0" w:rsidP="00BA57C2">
            <w:pPr>
              <w:jc w:val="left"/>
              <w:rPr>
                <w:rFonts w:ascii="宋体"/>
                <w:szCs w:val="21"/>
              </w:rPr>
            </w:pPr>
            <w:r w:rsidRPr="004A158F">
              <w:rPr>
                <w:rFonts w:ascii="宋体" w:hAnsi="宋体" w:hint="eastAsia"/>
                <w:szCs w:val="21"/>
              </w:rPr>
              <w:t>□已竣工</w:t>
            </w:r>
            <w:r w:rsidRPr="004A158F">
              <w:rPr>
                <w:rFonts w:ascii="宋体" w:hAnsi="宋体"/>
                <w:szCs w:val="21"/>
              </w:rPr>
              <w:t xml:space="preserve">     </w:t>
            </w:r>
            <w:r w:rsidRPr="004A158F">
              <w:rPr>
                <w:rFonts w:ascii="宋体" w:hAnsi="宋体" w:hint="eastAsia"/>
                <w:szCs w:val="21"/>
              </w:rPr>
              <w:t>□履约中</w:t>
            </w:r>
            <w:r w:rsidRPr="004A158F">
              <w:rPr>
                <w:rFonts w:ascii="宋体" w:hAnsi="宋体"/>
                <w:szCs w:val="21"/>
              </w:rPr>
              <w:t xml:space="preserve">    </w:t>
            </w:r>
            <w:r w:rsidRPr="004A158F">
              <w:rPr>
                <w:rFonts w:ascii="宋体" w:hAnsi="宋体" w:hint="eastAsia"/>
                <w:szCs w:val="21"/>
              </w:rPr>
              <w:t>□未开工（以下选项</w:t>
            </w:r>
            <w:r>
              <w:rPr>
                <w:rFonts w:ascii="宋体" w:hAnsi="宋体" w:hint="eastAsia"/>
                <w:szCs w:val="21"/>
              </w:rPr>
              <w:t>无须填写</w:t>
            </w:r>
            <w:r w:rsidRPr="004A158F">
              <w:rPr>
                <w:rFonts w:ascii="宋体" w:hAnsi="宋体" w:hint="eastAsia"/>
                <w:szCs w:val="21"/>
              </w:rPr>
              <w:t>）</w:t>
            </w:r>
          </w:p>
        </w:tc>
      </w:tr>
      <w:tr w:rsidR="000D0CD0" w:rsidRPr="004A158F" w:rsidTr="00BA57C2">
        <w:trPr>
          <w:trHeight w:hRule="exact" w:val="854"/>
        </w:trPr>
        <w:tc>
          <w:tcPr>
            <w:tcW w:w="2376" w:type="dxa"/>
            <w:gridSpan w:val="2"/>
            <w:vAlign w:val="center"/>
          </w:tcPr>
          <w:p w:rsidR="000D0CD0" w:rsidRPr="004A158F" w:rsidRDefault="000D0CD0" w:rsidP="002D4CC6">
            <w:pPr>
              <w:jc w:val="left"/>
              <w:rPr>
                <w:rFonts w:ascii="宋体"/>
                <w:szCs w:val="21"/>
              </w:rPr>
            </w:pPr>
            <w:r w:rsidRPr="004A158F">
              <w:rPr>
                <w:rFonts w:ascii="宋体" w:hAnsi="宋体"/>
                <w:szCs w:val="21"/>
              </w:rPr>
              <w:t>1</w:t>
            </w:r>
            <w:r w:rsidR="002D4CC6">
              <w:rPr>
                <w:rFonts w:ascii="宋体" w:hAnsi="宋体" w:hint="eastAsia"/>
                <w:szCs w:val="21"/>
              </w:rPr>
              <w:t>.</w:t>
            </w:r>
            <w:r>
              <w:rPr>
                <w:rFonts w:ascii="宋体" w:hAnsi="宋体" w:hint="eastAsia"/>
                <w:szCs w:val="21"/>
              </w:rPr>
              <w:t>合同标的履行</w:t>
            </w:r>
            <w:r w:rsidRPr="004A158F">
              <w:rPr>
                <w:rFonts w:ascii="宋体" w:hAnsi="宋体" w:hint="eastAsia"/>
                <w:szCs w:val="21"/>
              </w:rPr>
              <w:t>情况</w:t>
            </w:r>
          </w:p>
        </w:tc>
        <w:tc>
          <w:tcPr>
            <w:tcW w:w="5954" w:type="dxa"/>
            <w:gridSpan w:val="6"/>
            <w:vAlign w:val="center"/>
          </w:tcPr>
          <w:p w:rsidR="000D0CD0" w:rsidRPr="004A158F" w:rsidRDefault="000D0CD0" w:rsidP="00BA57C2">
            <w:pPr>
              <w:jc w:val="left"/>
              <w:rPr>
                <w:rFonts w:ascii="宋体"/>
                <w:szCs w:val="21"/>
              </w:rPr>
            </w:pPr>
            <w:r w:rsidRPr="004A158F">
              <w:rPr>
                <w:rFonts w:ascii="宋体" w:hAnsi="宋体" w:hint="eastAsia"/>
                <w:szCs w:val="21"/>
              </w:rPr>
              <w:t>□符合投标承诺及合同约定，并到岗</w:t>
            </w:r>
            <w:r>
              <w:rPr>
                <w:rFonts w:ascii="宋体" w:hAnsi="宋体" w:hint="eastAsia"/>
                <w:szCs w:val="21"/>
              </w:rPr>
              <w:t>（</w:t>
            </w:r>
            <w:r w:rsidRPr="004A158F">
              <w:rPr>
                <w:rFonts w:ascii="宋体" w:hAnsi="宋体" w:hint="eastAsia"/>
                <w:szCs w:val="21"/>
              </w:rPr>
              <w:t>到位</w:t>
            </w:r>
            <w:r>
              <w:rPr>
                <w:rFonts w:ascii="宋体" w:hAnsi="宋体" w:hint="eastAsia"/>
                <w:szCs w:val="21"/>
              </w:rPr>
              <w:t>）</w:t>
            </w:r>
            <w:r w:rsidRPr="004A158F">
              <w:rPr>
                <w:rFonts w:ascii="宋体" w:hAnsi="宋体"/>
                <w:szCs w:val="21"/>
              </w:rPr>
              <w:t xml:space="preserve"> </w:t>
            </w:r>
            <w:r w:rsidRPr="004A158F">
              <w:rPr>
                <w:rFonts w:ascii="宋体" w:hAnsi="宋体" w:hint="eastAsia"/>
                <w:szCs w:val="21"/>
              </w:rPr>
              <w:t>（</w:t>
            </w:r>
            <w:r w:rsidRPr="004A158F">
              <w:rPr>
                <w:rFonts w:ascii="宋体" w:hAnsi="宋体"/>
                <w:szCs w:val="21"/>
              </w:rPr>
              <w:t>1</w:t>
            </w:r>
            <w:r w:rsidRPr="004A158F">
              <w:rPr>
                <w:rFonts w:ascii="宋体" w:hAnsi="宋体" w:hint="eastAsia"/>
                <w:szCs w:val="21"/>
              </w:rPr>
              <w:t>）</w:t>
            </w:r>
          </w:p>
          <w:p w:rsidR="000D0CD0" w:rsidRPr="004A158F" w:rsidRDefault="000D0CD0" w:rsidP="00BA57C2">
            <w:pPr>
              <w:jc w:val="left"/>
              <w:rPr>
                <w:rFonts w:ascii="宋体"/>
                <w:szCs w:val="21"/>
              </w:rPr>
            </w:pPr>
            <w:r w:rsidRPr="004A158F">
              <w:rPr>
                <w:rFonts w:ascii="宋体" w:hAnsi="宋体" w:hint="eastAsia"/>
                <w:szCs w:val="21"/>
              </w:rPr>
              <w:t>□不符合投标承诺及合同约定或未到岗</w:t>
            </w:r>
            <w:r>
              <w:rPr>
                <w:rFonts w:ascii="宋体" w:hAnsi="宋体" w:hint="eastAsia"/>
                <w:szCs w:val="21"/>
              </w:rPr>
              <w:t>（</w:t>
            </w:r>
            <w:r w:rsidRPr="004A158F">
              <w:rPr>
                <w:rFonts w:ascii="宋体" w:hAnsi="宋体" w:hint="eastAsia"/>
                <w:szCs w:val="21"/>
              </w:rPr>
              <w:t>到位</w:t>
            </w:r>
            <w:r>
              <w:rPr>
                <w:rFonts w:ascii="宋体" w:hAnsi="宋体" w:hint="eastAsia"/>
                <w:szCs w:val="21"/>
              </w:rPr>
              <w:t>）</w:t>
            </w:r>
            <w:r w:rsidRPr="004A158F">
              <w:rPr>
                <w:rFonts w:ascii="宋体" w:hAnsi="宋体" w:hint="eastAsia"/>
                <w:szCs w:val="21"/>
              </w:rPr>
              <w:t>（</w:t>
            </w:r>
            <w:r w:rsidRPr="004A158F">
              <w:rPr>
                <w:rFonts w:ascii="宋体"/>
                <w:szCs w:val="21"/>
              </w:rPr>
              <w:t>0</w:t>
            </w:r>
            <w:r w:rsidRPr="004A158F">
              <w:rPr>
                <w:rFonts w:ascii="宋体" w:hAnsi="宋体" w:hint="eastAsia"/>
                <w:szCs w:val="21"/>
              </w:rPr>
              <w:t>）</w:t>
            </w:r>
            <w:r w:rsidRPr="004A158F">
              <w:rPr>
                <w:rFonts w:ascii="宋体" w:hAnsi="宋体"/>
                <w:szCs w:val="21"/>
              </w:rPr>
              <w:t xml:space="preserve"> </w:t>
            </w:r>
          </w:p>
        </w:tc>
      </w:tr>
      <w:tr w:rsidR="000D0CD0" w:rsidRPr="004A158F" w:rsidTr="00BA57C2">
        <w:trPr>
          <w:trHeight w:hRule="exact" w:val="852"/>
        </w:trPr>
        <w:tc>
          <w:tcPr>
            <w:tcW w:w="2376" w:type="dxa"/>
            <w:gridSpan w:val="2"/>
            <w:vAlign w:val="center"/>
          </w:tcPr>
          <w:p w:rsidR="000D0CD0" w:rsidRPr="004A158F" w:rsidRDefault="000D0CD0" w:rsidP="002D4CC6">
            <w:pPr>
              <w:jc w:val="left"/>
              <w:rPr>
                <w:rFonts w:ascii="宋体"/>
                <w:szCs w:val="21"/>
              </w:rPr>
            </w:pPr>
            <w:r w:rsidRPr="004A158F">
              <w:rPr>
                <w:rFonts w:ascii="宋体" w:hAnsi="宋体"/>
                <w:szCs w:val="21"/>
              </w:rPr>
              <w:t>2</w:t>
            </w:r>
            <w:r w:rsidR="002D4CC6">
              <w:rPr>
                <w:rFonts w:ascii="宋体" w:hAnsi="宋体" w:hint="eastAsia"/>
                <w:szCs w:val="21"/>
              </w:rPr>
              <w:t>.</w:t>
            </w:r>
            <w:r>
              <w:rPr>
                <w:rFonts w:ascii="宋体" w:hAnsi="宋体" w:hint="eastAsia"/>
                <w:szCs w:val="21"/>
              </w:rPr>
              <w:t>合同进度履行情况</w:t>
            </w:r>
          </w:p>
        </w:tc>
        <w:tc>
          <w:tcPr>
            <w:tcW w:w="5954" w:type="dxa"/>
            <w:gridSpan w:val="6"/>
            <w:vAlign w:val="center"/>
          </w:tcPr>
          <w:p w:rsidR="000D0CD0" w:rsidRPr="004A158F" w:rsidRDefault="000D0CD0" w:rsidP="00BA57C2">
            <w:pPr>
              <w:jc w:val="left"/>
              <w:rPr>
                <w:rFonts w:ascii="宋体"/>
                <w:szCs w:val="21"/>
              </w:rPr>
            </w:pPr>
            <w:r w:rsidRPr="004A158F">
              <w:rPr>
                <w:rFonts w:ascii="宋体" w:hAnsi="宋体" w:hint="eastAsia"/>
                <w:szCs w:val="21"/>
              </w:rPr>
              <w:t>□符合合同进度约定（</w:t>
            </w:r>
            <w:r w:rsidRPr="004A158F">
              <w:rPr>
                <w:rFonts w:ascii="宋体" w:hAnsi="宋体"/>
                <w:szCs w:val="21"/>
              </w:rPr>
              <w:t>1</w:t>
            </w:r>
            <w:r w:rsidRPr="004A158F">
              <w:rPr>
                <w:rFonts w:ascii="宋体" w:hAnsi="宋体" w:hint="eastAsia"/>
                <w:szCs w:val="21"/>
              </w:rPr>
              <w:t>）</w:t>
            </w:r>
            <w:r w:rsidRPr="004A158F">
              <w:rPr>
                <w:rFonts w:ascii="宋体" w:hAnsi="宋体"/>
                <w:szCs w:val="21"/>
              </w:rPr>
              <w:t xml:space="preserve">  </w:t>
            </w:r>
          </w:p>
          <w:p w:rsidR="000D0CD0" w:rsidRPr="004A158F" w:rsidRDefault="000D0CD0" w:rsidP="00BA57C2">
            <w:pPr>
              <w:jc w:val="left"/>
              <w:rPr>
                <w:rFonts w:ascii="宋体"/>
                <w:szCs w:val="21"/>
              </w:rPr>
            </w:pPr>
            <w:r w:rsidRPr="004A158F">
              <w:rPr>
                <w:rFonts w:ascii="宋体" w:hAnsi="宋体" w:hint="eastAsia"/>
                <w:szCs w:val="21"/>
              </w:rPr>
              <w:t>□存在进度拖延的情况（</w:t>
            </w:r>
            <w:r w:rsidRPr="004A158F">
              <w:rPr>
                <w:rFonts w:ascii="宋体"/>
                <w:szCs w:val="21"/>
              </w:rPr>
              <w:t>0</w:t>
            </w:r>
            <w:r w:rsidRPr="004A158F">
              <w:rPr>
                <w:rFonts w:ascii="宋体" w:hAnsi="宋体" w:hint="eastAsia"/>
                <w:szCs w:val="21"/>
              </w:rPr>
              <w:t>）</w:t>
            </w:r>
          </w:p>
        </w:tc>
      </w:tr>
      <w:tr w:rsidR="000D0CD0" w:rsidRPr="004A158F" w:rsidTr="00BA57C2">
        <w:trPr>
          <w:trHeight w:hRule="exact" w:val="849"/>
        </w:trPr>
        <w:tc>
          <w:tcPr>
            <w:tcW w:w="2376" w:type="dxa"/>
            <w:gridSpan w:val="2"/>
            <w:vAlign w:val="center"/>
          </w:tcPr>
          <w:p w:rsidR="000D0CD0" w:rsidRPr="004A158F" w:rsidRDefault="000D0CD0" w:rsidP="002D4CC6">
            <w:pPr>
              <w:jc w:val="left"/>
              <w:rPr>
                <w:rFonts w:ascii="宋体"/>
                <w:szCs w:val="21"/>
              </w:rPr>
            </w:pPr>
            <w:r w:rsidRPr="004A158F">
              <w:rPr>
                <w:rFonts w:ascii="宋体" w:hAnsi="宋体"/>
                <w:szCs w:val="21"/>
              </w:rPr>
              <w:t>3</w:t>
            </w:r>
            <w:r w:rsidR="002D4CC6">
              <w:rPr>
                <w:rFonts w:ascii="宋体" w:hAnsi="宋体" w:hint="eastAsia"/>
                <w:szCs w:val="21"/>
              </w:rPr>
              <w:t>.</w:t>
            </w:r>
            <w:r>
              <w:rPr>
                <w:rFonts w:ascii="宋体" w:hAnsi="宋体" w:hint="eastAsia"/>
                <w:szCs w:val="21"/>
              </w:rPr>
              <w:t>合同价格履行情况</w:t>
            </w:r>
          </w:p>
        </w:tc>
        <w:tc>
          <w:tcPr>
            <w:tcW w:w="5954" w:type="dxa"/>
            <w:gridSpan w:val="6"/>
            <w:vAlign w:val="center"/>
          </w:tcPr>
          <w:p w:rsidR="000D0CD0" w:rsidRPr="004A158F" w:rsidRDefault="000D0CD0" w:rsidP="00BA57C2">
            <w:pPr>
              <w:jc w:val="left"/>
              <w:rPr>
                <w:rFonts w:ascii="宋体"/>
                <w:szCs w:val="21"/>
              </w:rPr>
            </w:pPr>
            <w:r w:rsidRPr="004A158F">
              <w:rPr>
                <w:rFonts w:ascii="宋体" w:hAnsi="宋体" w:hint="eastAsia"/>
                <w:szCs w:val="21"/>
              </w:rPr>
              <w:t>□符合投标承诺和合同约定（</w:t>
            </w:r>
            <w:r w:rsidRPr="004A158F">
              <w:rPr>
                <w:rFonts w:ascii="宋体" w:hAnsi="宋体"/>
                <w:szCs w:val="21"/>
              </w:rPr>
              <w:t>1</w:t>
            </w:r>
            <w:r w:rsidRPr="004A158F">
              <w:rPr>
                <w:rFonts w:ascii="宋体" w:hAnsi="宋体" w:hint="eastAsia"/>
                <w:szCs w:val="21"/>
              </w:rPr>
              <w:t>）</w:t>
            </w:r>
          </w:p>
          <w:p w:rsidR="000D0CD0" w:rsidRPr="004A158F" w:rsidRDefault="000D0CD0" w:rsidP="00BA57C2">
            <w:pPr>
              <w:jc w:val="left"/>
              <w:rPr>
                <w:rFonts w:ascii="宋体"/>
                <w:szCs w:val="21"/>
              </w:rPr>
            </w:pPr>
            <w:r w:rsidRPr="004A158F">
              <w:rPr>
                <w:rFonts w:ascii="宋体" w:hAnsi="宋体" w:hint="eastAsia"/>
                <w:szCs w:val="21"/>
              </w:rPr>
              <w:t>□存在恶意增加造价的情况（</w:t>
            </w:r>
            <w:r w:rsidRPr="004A158F">
              <w:rPr>
                <w:rFonts w:ascii="宋体"/>
                <w:szCs w:val="21"/>
              </w:rPr>
              <w:t>0</w:t>
            </w:r>
            <w:r w:rsidRPr="004A158F">
              <w:rPr>
                <w:rFonts w:ascii="宋体" w:hAnsi="宋体" w:hint="eastAsia"/>
                <w:szCs w:val="21"/>
              </w:rPr>
              <w:t>）</w:t>
            </w:r>
          </w:p>
        </w:tc>
      </w:tr>
      <w:tr w:rsidR="000D0CD0" w:rsidRPr="004A158F" w:rsidTr="00BA57C2">
        <w:trPr>
          <w:trHeight w:hRule="exact" w:val="846"/>
        </w:trPr>
        <w:tc>
          <w:tcPr>
            <w:tcW w:w="2376" w:type="dxa"/>
            <w:gridSpan w:val="2"/>
            <w:vAlign w:val="center"/>
          </w:tcPr>
          <w:p w:rsidR="000D0CD0" w:rsidRPr="004A158F" w:rsidRDefault="000D0CD0" w:rsidP="002D4CC6">
            <w:pPr>
              <w:jc w:val="left"/>
              <w:rPr>
                <w:rFonts w:ascii="宋体"/>
                <w:szCs w:val="21"/>
              </w:rPr>
            </w:pPr>
            <w:r w:rsidRPr="004A158F">
              <w:rPr>
                <w:rFonts w:ascii="宋体" w:hAnsi="宋体"/>
                <w:szCs w:val="21"/>
              </w:rPr>
              <w:t>4</w:t>
            </w:r>
            <w:r w:rsidR="002D4CC6">
              <w:rPr>
                <w:rFonts w:ascii="宋体" w:hAnsi="宋体" w:hint="eastAsia"/>
                <w:szCs w:val="21"/>
              </w:rPr>
              <w:t>.</w:t>
            </w:r>
            <w:r w:rsidRPr="004A158F">
              <w:rPr>
                <w:rFonts w:ascii="宋体" w:hAnsi="宋体" w:hint="eastAsia"/>
                <w:szCs w:val="21"/>
              </w:rPr>
              <w:t>是否</w:t>
            </w:r>
            <w:r>
              <w:rPr>
                <w:rFonts w:ascii="宋体" w:hAnsi="宋体" w:hint="eastAsia"/>
                <w:szCs w:val="21"/>
              </w:rPr>
              <w:t>有</w:t>
            </w:r>
            <w:r w:rsidRPr="004A158F">
              <w:rPr>
                <w:rFonts w:ascii="宋体" w:hAnsi="宋体" w:hint="eastAsia"/>
                <w:szCs w:val="21"/>
              </w:rPr>
              <w:t>行政处罚</w:t>
            </w:r>
          </w:p>
        </w:tc>
        <w:tc>
          <w:tcPr>
            <w:tcW w:w="5954" w:type="dxa"/>
            <w:gridSpan w:val="6"/>
            <w:vAlign w:val="center"/>
          </w:tcPr>
          <w:p w:rsidR="000D0CD0" w:rsidRPr="004A158F" w:rsidRDefault="000D0CD0" w:rsidP="00BA57C2">
            <w:pPr>
              <w:jc w:val="left"/>
              <w:rPr>
                <w:rFonts w:ascii="宋体"/>
                <w:szCs w:val="21"/>
              </w:rPr>
            </w:pPr>
            <w:r w:rsidRPr="004A158F">
              <w:rPr>
                <w:rFonts w:ascii="宋体" w:hAnsi="宋体" w:hint="eastAsia"/>
                <w:szCs w:val="21"/>
              </w:rPr>
              <w:t>□未受到行政处罚（</w:t>
            </w:r>
            <w:r w:rsidRPr="004A158F">
              <w:rPr>
                <w:rFonts w:ascii="宋体" w:hAnsi="宋体"/>
                <w:szCs w:val="21"/>
              </w:rPr>
              <w:t>1</w:t>
            </w:r>
            <w:r w:rsidRPr="004A158F">
              <w:rPr>
                <w:rFonts w:ascii="宋体" w:hAnsi="宋体" w:hint="eastAsia"/>
                <w:szCs w:val="21"/>
              </w:rPr>
              <w:t>）</w:t>
            </w:r>
            <w:r w:rsidRPr="004A158F">
              <w:rPr>
                <w:rFonts w:ascii="宋体" w:hAnsi="宋体"/>
                <w:szCs w:val="21"/>
              </w:rPr>
              <w:t xml:space="preserve"> </w:t>
            </w:r>
          </w:p>
          <w:p w:rsidR="000D0CD0" w:rsidRPr="004A158F" w:rsidRDefault="000D0CD0" w:rsidP="00BA57C2">
            <w:pPr>
              <w:jc w:val="left"/>
              <w:rPr>
                <w:rFonts w:ascii="宋体"/>
                <w:szCs w:val="21"/>
              </w:rPr>
            </w:pPr>
            <w:r w:rsidRPr="004A158F">
              <w:rPr>
                <w:rFonts w:ascii="宋体" w:hAnsi="宋体" w:hint="eastAsia"/>
                <w:szCs w:val="21"/>
              </w:rPr>
              <w:t>□</w:t>
            </w:r>
            <w:r>
              <w:rPr>
                <w:rFonts w:ascii="宋体" w:hAnsi="宋体" w:hint="eastAsia"/>
                <w:szCs w:val="21"/>
              </w:rPr>
              <w:t>受到</w:t>
            </w:r>
            <w:r w:rsidRPr="004A158F">
              <w:rPr>
                <w:rFonts w:ascii="宋体" w:hAnsi="宋体" w:hint="eastAsia"/>
                <w:szCs w:val="21"/>
              </w:rPr>
              <w:t>行政处罚（</w:t>
            </w:r>
            <w:r w:rsidRPr="004A158F">
              <w:rPr>
                <w:rFonts w:ascii="宋体"/>
                <w:szCs w:val="21"/>
              </w:rPr>
              <w:t>0</w:t>
            </w:r>
            <w:r w:rsidRPr="004A158F">
              <w:rPr>
                <w:rFonts w:ascii="宋体" w:hAnsi="宋体" w:hint="eastAsia"/>
                <w:szCs w:val="21"/>
              </w:rPr>
              <w:t>）</w:t>
            </w:r>
          </w:p>
        </w:tc>
      </w:tr>
      <w:tr w:rsidR="000D0CD0" w:rsidRPr="004A158F" w:rsidTr="00BA57C2">
        <w:trPr>
          <w:trHeight w:hRule="exact" w:val="832"/>
        </w:trPr>
        <w:tc>
          <w:tcPr>
            <w:tcW w:w="2376" w:type="dxa"/>
            <w:gridSpan w:val="2"/>
            <w:vAlign w:val="center"/>
          </w:tcPr>
          <w:p w:rsidR="000D0CD0" w:rsidRPr="004A158F" w:rsidRDefault="000D0CD0" w:rsidP="002D4CC6">
            <w:pPr>
              <w:jc w:val="left"/>
              <w:rPr>
                <w:rFonts w:ascii="宋体"/>
                <w:szCs w:val="21"/>
              </w:rPr>
            </w:pPr>
            <w:r w:rsidRPr="004A158F">
              <w:rPr>
                <w:rFonts w:ascii="宋体" w:hAnsi="宋体"/>
                <w:szCs w:val="21"/>
              </w:rPr>
              <w:t>5</w:t>
            </w:r>
            <w:r w:rsidR="002D4CC6">
              <w:rPr>
                <w:rFonts w:ascii="宋体" w:hAnsi="宋体" w:hint="eastAsia"/>
                <w:szCs w:val="21"/>
              </w:rPr>
              <w:t>.</w:t>
            </w:r>
            <w:r>
              <w:rPr>
                <w:rFonts w:ascii="宋体" w:hAnsi="宋体" w:hint="eastAsia"/>
                <w:szCs w:val="21"/>
              </w:rPr>
              <w:t>是否有</w:t>
            </w:r>
            <w:r w:rsidRPr="004A158F">
              <w:rPr>
                <w:rFonts w:ascii="宋体" w:hAnsi="宋体" w:hint="eastAsia"/>
                <w:szCs w:val="21"/>
              </w:rPr>
              <w:t>诉讼情况</w:t>
            </w:r>
          </w:p>
        </w:tc>
        <w:tc>
          <w:tcPr>
            <w:tcW w:w="5954" w:type="dxa"/>
            <w:gridSpan w:val="6"/>
            <w:vAlign w:val="center"/>
          </w:tcPr>
          <w:p w:rsidR="000D0CD0" w:rsidRPr="004A158F" w:rsidRDefault="000D0CD0" w:rsidP="00BA57C2">
            <w:pPr>
              <w:jc w:val="left"/>
              <w:rPr>
                <w:rFonts w:ascii="宋体"/>
                <w:szCs w:val="21"/>
              </w:rPr>
            </w:pPr>
            <w:r w:rsidRPr="004A158F">
              <w:rPr>
                <w:rFonts w:ascii="宋体" w:hAnsi="宋体" w:hint="eastAsia"/>
                <w:szCs w:val="21"/>
              </w:rPr>
              <w:t>□无合同纠纷（</w:t>
            </w:r>
            <w:r w:rsidRPr="004A158F">
              <w:rPr>
                <w:rFonts w:ascii="宋体" w:hAnsi="宋体"/>
                <w:szCs w:val="21"/>
              </w:rPr>
              <w:t>1</w:t>
            </w:r>
            <w:r w:rsidRPr="004A158F">
              <w:rPr>
                <w:rFonts w:ascii="宋体" w:hAnsi="宋体" w:hint="eastAsia"/>
                <w:szCs w:val="21"/>
              </w:rPr>
              <w:t>）</w:t>
            </w:r>
          </w:p>
          <w:p w:rsidR="000D0CD0" w:rsidRPr="004A158F" w:rsidRDefault="000D0CD0" w:rsidP="00BA57C2">
            <w:pPr>
              <w:jc w:val="left"/>
              <w:rPr>
                <w:rFonts w:ascii="宋体"/>
                <w:szCs w:val="21"/>
              </w:rPr>
            </w:pPr>
            <w:r w:rsidRPr="004A158F">
              <w:rPr>
                <w:rFonts w:ascii="宋体" w:hAnsi="宋体" w:hint="eastAsia"/>
                <w:szCs w:val="21"/>
              </w:rPr>
              <w:t>□有合同纠纷（</w:t>
            </w:r>
            <w:r w:rsidRPr="004A158F">
              <w:rPr>
                <w:rFonts w:ascii="宋体"/>
                <w:szCs w:val="21"/>
              </w:rPr>
              <w:t>0</w:t>
            </w:r>
            <w:r w:rsidRPr="004A158F">
              <w:rPr>
                <w:rFonts w:ascii="宋体" w:hAnsi="宋体" w:hint="eastAsia"/>
                <w:szCs w:val="21"/>
              </w:rPr>
              <w:t>）</w:t>
            </w:r>
          </w:p>
        </w:tc>
      </w:tr>
      <w:tr w:rsidR="000D0CD0" w:rsidRPr="004A158F" w:rsidTr="00BA57C2">
        <w:trPr>
          <w:trHeight w:val="1124"/>
        </w:trPr>
        <w:tc>
          <w:tcPr>
            <w:tcW w:w="8330" w:type="dxa"/>
            <w:gridSpan w:val="8"/>
            <w:vAlign w:val="center"/>
          </w:tcPr>
          <w:p w:rsidR="000D0CD0" w:rsidRDefault="000D0CD0" w:rsidP="00BA57C2">
            <w:pPr>
              <w:jc w:val="left"/>
              <w:rPr>
                <w:rFonts w:ascii="宋体"/>
                <w:szCs w:val="21"/>
              </w:rPr>
            </w:pPr>
            <w:r w:rsidRPr="004A158F">
              <w:rPr>
                <w:rFonts w:ascii="宋体" w:hAnsi="宋体" w:hint="eastAsia"/>
                <w:szCs w:val="21"/>
              </w:rPr>
              <w:t>说明：</w:t>
            </w:r>
            <w:r>
              <w:rPr>
                <w:rFonts w:ascii="宋体" w:hAnsi="宋体"/>
                <w:szCs w:val="21"/>
              </w:rPr>
              <w:t>1</w:t>
            </w:r>
            <w:r w:rsidR="00646334">
              <w:rPr>
                <w:rFonts w:ascii="宋体" w:hAnsi="宋体" w:hint="eastAsia"/>
                <w:szCs w:val="21"/>
              </w:rPr>
              <w:t>.</w:t>
            </w:r>
            <w:r w:rsidRPr="004A158F">
              <w:rPr>
                <w:rFonts w:ascii="宋体" w:hAnsi="宋体"/>
                <w:szCs w:val="21"/>
              </w:rPr>
              <w:t>*</w:t>
            </w:r>
            <w:r w:rsidRPr="004A158F">
              <w:rPr>
                <w:rFonts w:ascii="宋体" w:hAnsi="宋体" w:hint="eastAsia"/>
                <w:szCs w:val="21"/>
              </w:rPr>
              <w:t>为必填项</w:t>
            </w:r>
            <w:r>
              <w:rPr>
                <w:rFonts w:ascii="宋体" w:hAnsi="宋体" w:hint="eastAsia"/>
                <w:szCs w:val="21"/>
              </w:rPr>
              <w:t>；</w:t>
            </w:r>
          </w:p>
          <w:p w:rsidR="000D0CD0" w:rsidRPr="004A158F" w:rsidRDefault="000D0CD0" w:rsidP="00646334">
            <w:pPr>
              <w:ind w:firstLineChars="300" w:firstLine="630"/>
              <w:jc w:val="left"/>
              <w:rPr>
                <w:rFonts w:ascii="宋体"/>
                <w:szCs w:val="21"/>
              </w:rPr>
            </w:pPr>
            <w:r>
              <w:rPr>
                <w:rFonts w:ascii="宋体" w:hAnsi="宋体"/>
                <w:szCs w:val="21"/>
              </w:rPr>
              <w:t>2</w:t>
            </w:r>
            <w:r w:rsidR="00646334">
              <w:rPr>
                <w:rFonts w:ascii="宋体" w:hAnsi="宋体" w:hint="eastAsia"/>
                <w:szCs w:val="21"/>
              </w:rPr>
              <w:t>.</w:t>
            </w:r>
            <w:r w:rsidRPr="004A158F">
              <w:rPr>
                <w:rFonts w:ascii="宋体" w:hAnsi="宋体" w:hint="eastAsia"/>
                <w:szCs w:val="21"/>
              </w:rPr>
              <w:t>本项由机构填写（履约率计算方式：</w:t>
            </w:r>
            <w:r w:rsidRPr="004A158F">
              <w:rPr>
                <w:rFonts w:ascii="宋体" w:hAnsi="宋体"/>
                <w:szCs w:val="21"/>
              </w:rPr>
              <w:t>1-5</w:t>
            </w:r>
            <w:r w:rsidRPr="004A158F">
              <w:rPr>
                <w:rFonts w:ascii="宋体" w:hAnsi="宋体" w:hint="eastAsia"/>
                <w:szCs w:val="21"/>
              </w:rPr>
              <w:t>项得分总和</w:t>
            </w:r>
            <w:r w:rsidRPr="004A158F">
              <w:rPr>
                <w:rFonts w:ascii="宋体" w:hAnsi="宋体"/>
                <w:szCs w:val="21"/>
              </w:rPr>
              <w:t>/5</w:t>
            </w:r>
            <w:r w:rsidRPr="004A158F">
              <w:rPr>
                <w:rFonts w:ascii="宋体" w:hAnsi="宋体" w:hint="eastAsia"/>
                <w:szCs w:val="21"/>
              </w:rPr>
              <w:t>）履约率</w:t>
            </w:r>
            <w:r w:rsidRPr="004A158F">
              <w:rPr>
                <w:rFonts w:ascii="宋体" w:hAnsi="宋体"/>
                <w:szCs w:val="21"/>
              </w:rPr>
              <w:t xml:space="preserve">     %</w:t>
            </w:r>
          </w:p>
        </w:tc>
      </w:tr>
      <w:tr w:rsidR="000D0CD0" w:rsidRPr="004A158F" w:rsidTr="00BA57C2">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1273" w:type="dxa"/>
          <w:trHeight w:val="100"/>
        </w:trPr>
        <w:tc>
          <w:tcPr>
            <w:tcW w:w="7057" w:type="dxa"/>
            <w:gridSpan w:val="7"/>
          </w:tcPr>
          <w:p w:rsidR="000D0CD0" w:rsidRPr="004A158F" w:rsidRDefault="000D0CD0" w:rsidP="00BA57C2">
            <w:pPr>
              <w:ind w:right="900"/>
              <w:rPr>
                <w:rFonts w:ascii="宋体"/>
                <w:szCs w:val="21"/>
              </w:rPr>
            </w:pPr>
          </w:p>
          <w:p w:rsidR="000D0CD0" w:rsidRPr="004A158F" w:rsidRDefault="000D0CD0" w:rsidP="00BA57C2">
            <w:pPr>
              <w:ind w:right="900"/>
              <w:rPr>
                <w:rFonts w:ascii="宋体"/>
                <w:szCs w:val="21"/>
              </w:rPr>
            </w:pPr>
          </w:p>
        </w:tc>
      </w:tr>
    </w:tbl>
    <w:p w:rsidR="000D0CD0" w:rsidRPr="004A158F" w:rsidRDefault="000D0CD0" w:rsidP="00A32AC8">
      <w:pPr>
        <w:ind w:right="900" w:firstLineChars="2600" w:firstLine="5460"/>
        <w:rPr>
          <w:rFonts w:ascii="宋体"/>
          <w:szCs w:val="21"/>
        </w:rPr>
      </w:pPr>
      <w:r w:rsidRPr="004A158F">
        <w:rPr>
          <w:rFonts w:ascii="宋体" w:hAnsi="宋体" w:hint="eastAsia"/>
          <w:szCs w:val="21"/>
        </w:rPr>
        <w:t>业主（甲方）</w:t>
      </w:r>
      <w:r w:rsidRPr="004A158F">
        <w:rPr>
          <w:rFonts w:ascii="宋体" w:hAnsi="宋体"/>
          <w:szCs w:val="21"/>
        </w:rPr>
        <w:t xml:space="preserve"> </w:t>
      </w:r>
      <w:r w:rsidRPr="004A158F">
        <w:rPr>
          <w:rFonts w:ascii="宋体" w:hAnsi="宋体" w:hint="eastAsia"/>
          <w:szCs w:val="21"/>
        </w:rPr>
        <w:t>（盖章）：</w:t>
      </w:r>
    </w:p>
    <w:p w:rsidR="000D0CD0" w:rsidRPr="004A158F" w:rsidRDefault="000D0CD0" w:rsidP="00E94F21">
      <w:r w:rsidRPr="004A158F">
        <w:rPr>
          <w:rFonts w:ascii="宋体" w:hAnsi="宋体"/>
          <w:szCs w:val="21"/>
        </w:rPr>
        <w:t xml:space="preserve">                                                     </w:t>
      </w:r>
      <w:r w:rsidRPr="004A158F">
        <w:rPr>
          <w:rFonts w:ascii="宋体" w:hAnsi="宋体" w:hint="eastAsia"/>
          <w:szCs w:val="21"/>
        </w:rPr>
        <w:t>年</w:t>
      </w:r>
      <w:r w:rsidRPr="004A158F">
        <w:rPr>
          <w:rFonts w:ascii="宋体" w:hAnsi="宋体"/>
          <w:szCs w:val="21"/>
        </w:rPr>
        <w:t xml:space="preserve">    </w:t>
      </w:r>
      <w:r w:rsidRPr="004A158F">
        <w:rPr>
          <w:rFonts w:ascii="宋体" w:hAnsi="宋体" w:hint="eastAsia"/>
          <w:szCs w:val="21"/>
        </w:rPr>
        <w:t>月</w:t>
      </w:r>
      <w:r w:rsidRPr="004A158F">
        <w:rPr>
          <w:rFonts w:ascii="宋体" w:hAnsi="宋体"/>
          <w:szCs w:val="21"/>
        </w:rPr>
        <w:t xml:space="preserve">    </w:t>
      </w:r>
      <w:r w:rsidRPr="004A158F">
        <w:rPr>
          <w:rFonts w:ascii="宋体" w:hAnsi="宋体" w:hint="eastAsia"/>
          <w:szCs w:val="21"/>
        </w:rPr>
        <w:t>日</w:t>
      </w:r>
    </w:p>
    <w:p w:rsidR="000D0CD0" w:rsidRPr="004A158F" w:rsidRDefault="000D0CD0" w:rsidP="00E94F21">
      <w:pPr>
        <w:jc w:val="center"/>
        <w:rPr>
          <w:b/>
          <w:sz w:val="44"/>
          <w:szCs w:val="44"/>
        </w:rPr>
      </w:pPr>
    </w:p>
    <w:p w:rsidR="000D0CD0" w:rsidRPr="004A158F" w:rsidRDefault="000D0CD0" w:rsidP="00E94F21">
      <w:pPr>
        <w:jc w:val="center"/>
        <w:rPr>
          <w:b/>
          <w:sz w:val="44"/>
          <w:szCs w:val="44"/>
        </w:rPr>
      </w:pPr>
      <w:r w:rsidRPr="004A158F">
        <w:rPr>
          <w:rFonts w:hint="eastAsia"/>
          <w:b/>
          <w:sz w:val="44"/>
          <w:szCs w:val="44"/>
        </w:rPr>
        <w:t>浙江省企业信用报告格式规范要求</w:t>
      </w:r>
    </w:p>
    <w:p w:rsidR="000D0CD0" w:rsidRPr="004A158F" w:rsidRDefault="000D0CD0" w:rsidP="00E94F21">
      <w:pPr>
        <w:jc w:val="center"/>
        <w:outlineLvl w:val="0"/>
        <w:rPr>
          <w:rFonts w:eastAsia="楷体_GB2312"/>
          <w:sz w:val="32"/>
          <w:szCs w:val="32"/>
        </w:rPr>
      </w:pPr>
      <w:r w:rsidRPr="004A158F">
        <w:rPr>
          <w:rFonts w:eastAsia="楷体_GB2312" w:hint="eastAsia"/>
          <w:sz w:val="32"/>
          <w:szCs w:val="32"/>
        </w:rPr>
        <w:t>（招标投标领域适用，</w:t>
      </w:r>
      <w:r w:rsidRPr="004A158F">
        <w:rPr>
          <w:rFonts w:eastAsia="楷体_GB2312"/>
          <w:sz w:val="32"/>
          <w:szCs w:val="32"/>
        </w:rPr>
        <w:t>201</w:t>
      </w:r>
      <w:r w:rsidR="00481F25">
        <w:rPr>
          <w:rFonts w:eastAsia="楷体_GB2312" w:hint="eastAsia"/>
          <w:sz w:val="32"/>
          <w:szCs w:val="32"/>
        </w:rPr>
        <w:t>8</w:t>
      </w:r>
      <w:r w:rsidRPr="004A158F">
        <w:rPr>
          <w:rFonts w:eastAsia="楷体_GB2312" w:hint="eastAsia"/>
          <w:sz w:val="32"/>
          <w:szCs w:val="32"/>
        </w:rPr>
        <w:t>年版）</w:t>
      </w:r>
    </w:p>
    <w:p w:rsidR="000D0CD0" w:rsidRPr="004A158F" w:rsidRDefault="000D0CD0" w:rsidP="00E94F21">
      <w:pPr>
        <w:spacing w:line="540" w:lineRule="exact"/>
        <w:jc w:val="left"/>
        <w:rPr>
          <w:rFonts w:eastAsia="仿宋_GB2312"/>
          <w:sz w:val="32"/>
          <w:szCs w:val="32"/>
        </w:rPr>
      </w:pPr>
    </w:p>
    <w:p w:rsidR="000D0CD0" w:rsidRPr="004A158F" w:rsidRDefault="000D0CD0" w:rsidP="00A32AC8">
      <w:pPr>
        <w:spacing w:line="540" w:lineRule="exact"/>
        <w:ind w:firstLineChars="200" w:firstLine="640"/>
        <w:jc w:val="left"/>
        <w:rPr>
          <w:rFonts w:eastAsia="黑体"/>
          <w:sz w:val="32"/>
          <w:szCs w:val="32"/>
        </w:rPr>
      </w:pPr>
      <w:r w:rsidRPr="004A158F">
        <w:rPr>
          <w:rFonts w:eastAsia="黑体" w:hint="eastAsia"/>
          <w:sz w:val="32"/>
          <w:szCs w:val="32"/>
        </w:rPr>
        <w:t>一、格式要求</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hint="eastAsia"/>
          <w:sz w:val="32"/>
          <w:szCs w:val="32"/>
        </w:rPr>
        <w:t>（一）封面</w:t>
      </w:r>
    </w:p>
    <w:p w:rsidR="000D0CD0" w:rsidRPr="004A158F" w:rsidRDefault="000D0CD0" w:rsidP="00A32AC8">
      <w:pPr>
        <w:spacing w:line="540" w:lineRule="exact"/>
        <w:ind w:firstLineChars="200" w:firstLine="640"/>
        <w:jc w:val="left"/>
        <w:rPr>
          <w:rFonts w:eastAsia="仿宋_GB2312"/>
          <w:bCs/>
          <w:sz w:val="32"/>
          <w:szCs w:val="32"/>
        </w:rPr>
      </w:pPr>
      <w:r w:rsidRPr="004A158F">
        <w:rPr>
          <w:rFonts w:eastAsia="仿宋_GB2312"/>
          <w:bCs/>
          <w:sz w:val="32"/>
          <w:szCs w:val="32"/>
        </w:rPr>
        <w:t>1</w:t>
      </w:r>
      <w:r w:rsidRPr="004A158F">
        <w:rPr>
          <w:rFonts w:eastAsia="仿宋_GB2312" w:hint="eastAsia"/>
          <w:bCs/>
          <w:sz w:val="32"/>
          <w:szCs w:val="32"/>
        </w:rPr>
        <w:t>．</w:t>
      </w:r>
      <w:r w:rsidRPr="004A158F">
        <w:rPr>
          <w:rFonts w:eastAsia="仿宋_GB2312"/>
          <w:bCs/>
          <w:sz w:val="32"/>
          <w:szCs w:val="32"/>
        </w:rPr>
        <w:t>“</w:t>
      </w:r>
      <w:r w:rsidRPr="004A158F">
        <w:rPr>
          <w:rFonts w:eastAsia="仿宋_GB2312" w:hint="eastAsia"/>
          <w:bCs/>
          <w:sz w:val="32"/>
          <w:szCs w:val="32"/>
        </w:rPr>
        <w:t>报告企业、</w:t>
      </w:r>
      <w:r w:rsidRPr="004A158F">
        <w:rPr>
          <w:rFonts w:eastAsia="仿宋_GB2312" w:hint="eastAsia"/>
          <w:sz w:val="32"/>
          <w:szCs w:val="32"/>
        </w:rPr>
        <w:t>报告编号、制作机构及</w:t>
      </w:r>
      <w:r w:rsidRPr="004A158F">
        <w:rPr>
          <w:rFonts w:eastAsia="仿宋_GB2312" w:hint="eastAsia"/>
          <w:bCs/>
          <w:sz w:val="32"/>
          <w:szCs w:val="32"/>
        </w:rPr>
        <w:t>制作日期</w:t>
      </w:r>
      <w:r w:rsidRPr="004A158F">
        <w:rPr>
          <w:rFonts w:eastAsia="仿宋_GB2312"/>
          <w:bCs/>
          <w:sz w:val="32"/>
          <w:szCs w:val="32"/>
        </w:rPr>
        <w:t>”</w:t>
      </w:r>
      <w:r w:rsidRPr="004A158F">
        <w:rPr>
          <w:rFonts w:eastAsia="仿宋_GB2312" w:hint="eastAsia"/>
          <w:bCs/>
          <w:sz w:val="32"/>
          <w:szCs w:val="32"/>
        </w:rPr>
        <w:t>字样，格式：宋体、小四号。</w:t>
      </w:r>
    </w:p>
    <w:p w:rsidR="000D0CD0" w:rsidRPr="004A158F" w:rsidRDefault="000D0CD0" w:rsidP="00A32AC8">
      <w:pPr>
        <w:spacing w:line="540" w:lineRule="exact"/>
        <w:ind w:firstLineChars="200" w:firstLine="640"/>
        <w:jc w:val="left"/>
        <w:rPr>
          <w:rFonts w:eastAsia="仿宋_GB2312"/>
          <w:bCs/>
          <w:sz w:val="32"/>
          <w:szCs w:val="32"/>
        </w:rPr>
      </w:pPr>
      <w:r w:rsidRPr="004A158F">
        <w:rPr>
          <w:rFonts w:eastAsia="仿宋_GB2312"/>
          <w:sz w:val="32"/>
          <w:szCs w:val="32"/>
        </w:rPr>
        <w:t>2</w:t>
      </w:r>
      <w:r w:rsidRPr="004A158F">
        <w:rPr>
          <w:rFonts w:eastAsia="仿宋_GB2312" w:hint="eastAsia"/>
          <w:sz w:val="32"/>
          <w:szCs w:val="32"/>
        </w:rPr>
        <w:t>．</w:t>
      </w:r>
      <w:r w:rsidRPr="004A158F">
        <w:rPr>
          <w:rFonts w:eastAsia="仿宋_GB2312"/>
          <w:sz w:val="32"/>
          <w:szCs w:val="32"/>
        </w:rPr>
        <w:t>“</w:t>
      </w:r>
      <w:r w:rsidRPr="004A158F">
        <w:rPr>
          <w:rFonts w:eastAsia="仿宋_GB2312" w:hint="eastAsia"/>
          <w:sz w:val="32"/>
          <w:szCs w:val="32"/>
        </w:rPr>
        <w:t>企业信用报告</w:t>
      </w:r>
      <w:r w:rsidRPr="004A158F">
        <w:rPr>
          <w:rFonts w:eastAsia="仿宋_GB2312"/>
          <w:sz w:val="32"/>
          <w:szCs w:val="32"/>
        </w:rPr>
        <w:t>”</w:t>
      </w:r>
      <w:r w:rsidRPr="004A158F">
        <w:rPr>
          <w:rFonts w:eastAsia="仿宋_GB2312" w:hint="eastAsia"/>
          <w:sz w:val="32"/>
          <w:szCs w:val="32"/>
        </w:rPr>
        <w:t>字样，格式：宋体、</w:t>
      </w:r>
      <w:r w:rsidRPr="004A158F">
        <w:rPr>
          <w:rFonts w:eastAsia="仿宋_GB2312"/>
          <w:sz w:val="32"/>
          <w:szCs w:val="32"/>
        </w:rPr>
        <w:t>48</w:t>
      </w:r>
      <w:r w:rsidRPr="004A158F">
        <w:rPr>
          <w:rFonts w:eastAsia="仿宋_GB2312" w:hint="eastAsia"/>
          <w:sz w:val="32"/>
          <w:szCs w:val="32"/>
        </w:rPr>
        <w:t>、加粗、字符间距加宽量</w:t>
      </w:r>
      <w:smartTag w:uri="urn:schemas-microsoft-com:office:smarttags" w:element="chmetcnv">
        <w:smartTagPr>
          <w:attr w:name="TCSC" w:val="0"/>
          <w:attr w:name="NumberType" w:val="1"/>
          <w:attr w:name="Negative" w:val="False"/>
          <w:attr w:name="HasSpace" w:val="False"/>
          <w:attr w:name="SourceValue" w:val="2"/>
          <w:attr w:name="UnitName" w:val="磅"/>
        </w:smartTagPr>
        <w:r w:rsidRPr="004A158F">
          <w:rPr>
            <w:rFonts w:eastAsia="仿宋_GB2312"/>
            <w:sz w:val="32"/>
            <w:szCs w:val="32"/>
          </w:rPr>
          <w:t>2</w:t>
        </w:r>
        <w:r w:rsidRPr="004A158F">
          <w:rPr>
            <w:rFonts w:eastAsia="仿宋_GB2312" w:hint="eastAsia"/>
            <w:sz w:val="32"/>
            <w:szCs w:val="32"/>
          </w:rPr>
          <w:t>磅</w:t>
        </w:r>
      </w:smartTag>
      <w:r w:rsidRPr="004A158F">
        <w:rPr>
          <w:rFonts w:eastAsia="仿宋_GB2312" w:hint="eastAsia"/>
          <w:sz w:val="32"/>
          <w:szCs w:val="32"/>
        </w:rPr>
        <w:t>、居中。</w:t>
      </w:r>
    </w:p>
    <w:p w:rsidR="000D0CD0" w:rsidRPr="004A158F" w:rsidRDefault="000D0CD0" w:rsidP="00A32AC8">
      <w:pPr>
        <w:spacing w:line="540" w:lineRule="exact"/>
        <w:ind w:firstLineChars="200" w:firstLine="640"/>
        <w:jc w:val="left"/>
        <w:rPr>
          <w:rFonts w:eastAsia="仿宋_GB2312"/>
          <w:bCs/>
          <w:sz w:val="32"/>
          <w:szCs w:val="32"/>
        </w:rPr>
      </w:pPr>
      <w:r w:rsidRPr="004A158F">
        <w:rPr>
          <w:rFonts w:eastAsia="仿宋_GB2312"/>
          <w:sz w:val="32"/>
          <w:szCs w:val="32"/>
        </w:rPr>
        <w:t>3</w:t>
      </w:r>
      <w:r w:rsidRPr="004A158F">
        <w:rPr>
          <w:rFonts w:eastAsia="仿宋_GB2312" w:hint="eastAsia"/>
          <w:sz w:val="32"/>
          <w:szCs w:val="32"/>
        </w:rPr>
        <w:t>．</w:t>
      </w:r>
      <w:r w:rsidRPr="004A158F">
        <w:rPr>
          <w:rFonts w:eastAsia="仿宋_GB2312"/>
          <w:sz w:val="32"/>
          <w:szCs w:val="32"/>
        </w:rPr>
        <w:t>“</w:t>
      </w:r>
      <w:r w:rsidRPr="004A158F">
        <w:rPr>
          <w:rFonts w:eastAsia="仿宋_GB2312" w:hint="eastAsia"/>
          <w:sz w:val="32"/>
          <w:szCs w:val="32"/>
        </w:rPr>
        <w:t>（浙江省招标投标领域适用）</w:t>
      </w:r>
      <w:r w:rsidRPr="004A158F">
        <w:rPr>
          <w:rFonts w:eastAsia="仿宋_GB2312"/>
          <w:sz w:val="32"/>
          <w:szCs w:val="32"/>
        </w:rPr>
        <w:t>”</w:t>
      </w:r>
      <w:r w:rsidRPr="004A158F">
        <w:rPr>
          <w:rFonts w:eastAsia="仿宋_GB2312" w:hint="eastAsia"/>
          <w:sz w:val="32"/>
          <w:szCs w:val="32"/>
        </w:rPr>
        <w:t>字样，格式：楷体、三号、居中。</w:t>
      </w:r>
    </w:p>
    <w:p w:rsidR="000D0CD0" w:rsidRPr="004A158F" w:rsidRDefault="000D0CD0" w:rsidP="00A32AC8">
      <w:pPr>
        <w:spacing w:line="540" w:lineRule="exact"/>
        <w:ind w:firstLineChars="200" w:firstLine="640"/>
        <w:jc w:val="left"/>
        <w:rPr>
          <w:rFonts w:eastAsia="仿宋_GB2312"/>
          <w:bCs/>
          <w:sz w:val="32"/>
          <w:szCs w:val="32"/>
        </w:rPr>
      </w:pPr>
      <w:r w:rsidRPr="004A158F">
        <w:rPr>
          <w:rFonts w:eastAsia="仿宋_GB2312"/>
          <w:sz w:val="32"/>
          <w:szCs w:val="32"/>
        </w:rPr>
        <w:t>4</w:t>
      </w:r>
      <w:r w:rsidRPr="004A158F">
        <w:rPr>
          <w:rFonts w:eastAsia="仿宋_GB2312" w:hint="eastAsia"/>
          <w:sz w:val="32"/>
          <w:szCs w:val="32"/>
        </w:rPr>
        <w:t>．浙江省信用</w:t>
      </w:r>
      <w:r w:rsidR="000358A0">
        <w:rPr>
          <w:rFonts w:eastAsia="仿宋_GB2312" w:hint="eastAsia"/>
          <w:sz w:val="32"/>
          <w:szCs w:val="32"/>
        </w:rPr>
        <w:t>协会</w:t>
      </w:r>
      <w:r w:rsidRPr="004A158F">
        <w:rPr>
          <w:rFonts w:eastAsia="仿宋_GB2312" w:hint="eastAsia"/>
          <w:sz w:val="32"/>
          <w:szCs w:val="32"/>
        </w:rPr>
        <w:t>监制字样，格式为宋体、四号。</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sz w:val="32"/>
          <w:szCs w:val="32"/>
        </w:rPr>
        <w:t>5</w:t>
      </w:r>
      <w:r w:rsidRPr="004A158F">
        <w:rPr>
          <w:rFonts w:eastAsia="仿宋_GB2312" w:hint="eastAsia"/>
          <w:sz w:val="32"/>
          <w:szCs w:val="32"/>
        </w:rPr>
        <w:t>．</w:t>
      </w:r>
      <w:r w:rsidRPr="004A158F">
        <w:rPr>
          <w:rFonts w:eastAsia="仿宋_GB2312"/>
          <w:sz w:val="32"/>
          <w:szCs w:val="32"/>
        </w:rPr>
        <w:t>“</w:t>
      </w:r>
      <w:r w:rsidRPr="004A158F">
        <w:rPr>
          <w:rFonts w:ascii="仿宋_GB2312" w:eastAsia="仿宋_GB2312" w:hint="eastAsia"/>
          <w:sz w:val="32"/>
          <w:szCs w:val="32"/>
        </w:rPr>
        <w:t>二○一</w:t>
      </w:r>
      <w:r w:rsidR="000F59C1">
        <w:rPr>
          <w:rFonts w:ascii="仿宋_GB2312" w:eastAsia="仿宋_GB2312" w:hint="eastAsia"/>
          <w:sz w:val="32"/>
          <w:szCs w:val="32"/>
        </w:rPr>
        <w:t>八</w:t>
      </w:r>
      <w:r w:rsidRPr="004A158F">
        <w:rPr>
          <w:rFonts w:eastAsia="仿宋_GB2312" w:hint="eastAsia"/>
          <w:sz w:val="32"/>
          <w:szCs w:val="32"/>
        </w:rPr>
        <w:t>年版</w:t>
      </w:r>
      <w:r w:rsidRPr="004A158F">
        <w:rPr>
          <w:rFonts w:eastAsia="仿宋_GB2312"/>
          <w:sz w:val="32"/>
          <w:szCs w:val="32"/>
        </w:rPr>
        <w:t>”</w:t>
      </w:r>
      <w:r w:rsidRPr="004A158F">
        <w:rPr>
          <w:rFonts w:eastAsia="仿宋_GB2312" w:hint="eastAsia"/>
          <w:sz w:val="32"/>
          <w:szCs w:val="32"/>
        </w:rPr>
        <w:t>字样，格式：黑体、四号、居中。</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hint="eastAsia"/>
          <w:sz w:val="32"/>
          <w:szCs w:val="32"/>
        </w:rPr>
        <w:t>（二）正文</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sz w:val="32"/>
          <w:szCs w:val="32"/>
        </w:rPr>
        <w:t>1</w:t>
      </w:r>
      <w:r w:rsidRPr="004A158F">
        <w:rPr>
          <w:rFonts w:eastAsia="仿宋_GB2312" w:hint="eastAsia"/>
          <w:sz w:val="32"/>
          <w:szCs w:val="32"/>
        </w:rPr>
        <w:t>．报告标题格式：宋体，二号，加粗；</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sz w:val="32"/>
          <w:szCs w:val="32"/>
        </w:rPr>
        <w:t>2</w:t>
      </w:r>
      <w:r w:rsidRPr="004A158F">
        <w:rPr>
          <w:rFonts w:eastAsia="仿宋_GB2312" w:hint="eastAsia"/>
          <w:sz w:val="32"/>
          <w:szCs w:val="32"/>
        </w:rPr>
        <w:t>．一级标题，标注中文</w:t>
      </w:r>
      <w:r w:rsidRPr="004A158F">
        <w:rPr>
          <w:rFonts w:eastAsia="仿宋_GB2312"/>
          <w:sz w:val="32"/>
          <w:szCs w:val="32"/>
        </w:rPr>
        <w:t>“</w:t>
      </w:r>
      <w:r w:rsidRPr="004A158F">
        <w:rPr>
          <w:rFonts w:eastAsia="仿宋_GB2312" w:hint="eastAsia"/>
          <w:sz w:val="32"/>
          <w:szCs w:val="32"/>
        </w:rPr>
        <w:t>一、二</w:t>
      </w:r>
      <w:r w:rsidRPr="004A158F">
        <w:rPr>
          <w:rFonts w:eastAsia="仿宋_GB2312"/>
          <w:sz w:val="32"/>
          <w:szCs w:val="32"/>
        </w:rPr>
        <w:t>……”</w:t>
      </w:r>
      <w:r w:rsidRPr="004A158F">
        <w:rPr>
          <w:rFonts w:eastAsia="仿宋_GB2312" w:hint="eastAsia"/>
          <w:sz w:val="32"/>
          <w:szCs w:val="32"/>
        </w:rPr>
        <w:t>，格式：黑体、四号、首行缩进</w:t>
      </w:r>
      <w:r w:rsidRPr="004A158F">
        <w:rPr>
          <w:rFonts w:eastAsia="仿宋_GB2312"/>
          <w:sz w:val="32"/>
          <w:szCs w:val="32"/>
        </w:rPr>
        <w:t>2</w:t>
      </w:r>
      <w:r w:rsidRPr="004A158F">
        <w:rPr>
          <w:rFonts w:eastAsia="仿宋_GB2312" w:hint="eastAsia"/>
          <w:sz w:val="32"/>
          <w:szCs w:val="32"/>
        </w:rPr>
        <w:t>字符。</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sz w:val="32"/>
          <w:szCs w:val="32"/>
        </w:rPr>
        <w:t>3</w:t>
      </w:r>
      <w:r w:rsidRPr="004A158F">
        <w:rPr>
          <w:rFonts w:eastAsia="仿宋_GB2312" w:hint="eastAsia"/>
          <w:sz w:val="32"/>
          <w:szCs w:val="32"/>
        </w:rPr>
        <w:t>．二级标题，标注中文</w:t>
      </w:r>
      <w:r w:rsidRPr="004A158F">
        <w:rPr>
          <w:rFonts w:eastAsia="仿宋_GB2312"/>
          <w:sz w:val="32"/>
          <w:szCs w:val="32"/>
        </w:rPr>
        <w:t>“</w:t>
      </w:r>
      <w:r w:rsidRPr="004A158F">
        <w:rPr>
          <w:rFonts w:eastAsia="仿宋_GB2312" w:hint="eastAsia"/>
          <w:sz w:val="32"/>
          <w:szCs w:val="32"/>
        </w:rPr>
        <w:t>（一）、（二）</w:t>
      </w:r>
      <w:r w:rsidRPr="004A158F">
        <w:rPr>
          <w:rFonts w:eastAsia="仿宋_GB2312"/>
          <w:sz w:val="32"/>
          <w:szCs w:val="32"/>
        </w:rPr>
        <w:t>……”</w:t>
      </w:r>
      <w:r w:rsidRPr="004A158F">
        <w:rPr>
          <w:rFonts w:eastAsia="仿宋_GB2312" w:hint="eastAsia"/>
          <w:sz w:val="32"/>
          <w:szCs w:val="32"/>
        </w:rPr>
        <w:t>，格式：楷体、四号、首行缩进</w:t>
      </w:r>
      <w:r w:rsidRPr="004A158F">
        <w:rPr>
          <w:rFonts w:eastAsia="仿宋_GB2312"/>
          <w:sz w:val="32"/>
          <w:szCs w:val="32"/>
        </w:rPr>
        <w:t>2</w:t>
      </w:r>
      <w:r w:rsidRPr="004A158F">
        <w:rPr>
          <w:rFonts w:eastAsia="仿宋_GB2312" w:hint="eastAsia"/>
          <w:sz w:val="32"/>
          <w:szCs w:val="32"/>
        </w:rPr>
        <w:t>字符。</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sz w:val="32"/>
          <w:szCs w:val="32"/>
        </w:rPr>
        <w:t>4</w:t>
      </w:r>
      <w:r w:rsidRPr="004A158F">
        <w:rPr>
          <w:rFonts w:eastAsia="仿宋_GB2312" w:hint="eastAsia"/>
          <w:sz w:val="32"/>
          <w:szCs w:val="32"/>
        </w:rPr>
        <w:t>．三级标题，标注</w:t>
      </w:r>
      <w:r w:rsidRPr="004A158F">
        <w:rPr>
          <w:rFonts w:eastAsia="仿宋_GB2312"/>
          <w:sz w:val="32"/>
          <w:szCs w:val="32"/>
        </w:rPr>
        <w:t>“1</w:t>
      </w:r>
      <w:r w:rsidRPr="004A158F">
        <w:rPr>
          <w:rFonts w:eastAsia="仿宋_GB2312" w:hint="eastAsia"/>
          <w:sz w:val="32"/>
          <w:szCs w:val="32"/>
        </w:rPr>
        <w:t>、</w:t>
      </w:r>
      <w:r w:rsidRPr="004A158F">
        <w:rPr>
          <w:rFonts w:eastAsia="仿宋_GB2312"/>
          <w:sz w:val="32"/>
          <w:szCs w:val="32"/>
        </w:rPr>
        <w:t>2</w:t>
      </w:r>
      <w:r w:rsidRPr="004A158F">
        <w:rPr>
          <w:rFonts w:eastAsia="仿宋_GB2312" w:hint="eastAsia"/>
          <w:sz w:val="32"/>
          <w:szCs w:val="32"/>
        </w:rPr>
        <w:t>、</w:t>
      </w:r>
      <w:r w:rsidRPr="004A158F">
        <w:rPr>
          <w:rFonts w:eastAsia="仿宋_GB2312"/>
          <w:sz w:val="32"/>
          <w:szCs w:val="32"/>
        </w:rPr>
        <w:t>……”</w:t>
      </w:r>
      <w:r w:rsidRPr="004A158F">
        <w:rPr>
          <w:rFonts w:eastAsia="仿宋_GB2312" w:hint="eastAsia"/>
          <w:sz w:val="32"/>
          <w:szCs w:val="32"/>
        </w:rPr>
        <w:t>，格式：楷体、四号、首行缩进</w:t>
      </w:r>
      <w:r w:rsidRPr="004A158F">
        <w:rPr>
          <w:rFonts w:eastAsia="仿宋_GB2312"/>
          <w:sz w:val="32"/>
          <w:szCs w:val="32"/>
        </w:rPr>
        <w:t>2</w:t>
      </w:r>
      <w:r w:rsidRPr="004A158F">
        <w:rPr>
          <w:rFonts w:eastAsia="仿宋_GB2312" w:hint="eastAsia"/>
          <w:sz w:val="32"/>
          <w:szCs w:val="32"/>
        </w:rPr>
        <w:t>字符。</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sz w:val="32"/>
          <w:szCs w:val="32"/>
        </w:rPr>
        <w:t>5</w:t>
      </w:r>
      <w:r w:rsidRPr="004A158F">
        <w:rPr>
          <w:rFonts w:eastAsia="仿宋_GB2312" w:hint="eastAsia"/>
          <w:sz w:val="32"/>
          <w:szCs w:val="32"/>
        </w:rPr>
        <w:t>．内容格式：宋体、五号，行距</w:t>
      </w:r>
      <w:smartTag w:uri="urn:schemas-microsoft-com:office:smarttags" w:element="chmetcnv">
        <w:smartTagPr>
          <w:attr w:name="TCSC" w:val="0"/>
          <w:attr w:name="NumberType" w:val="1"/>
          <w:attr w:name="Negative" w:val="False"/>
          <w:attr w:name="HasSpace" w:val="False"/>
          <w:attr w:name="SourceValue" w:val="22"/>
          <w:attr w:name="UnitName" w:val="磅"/>
        </w:smartTagPr>
        <w:r w:rsidRPr="004A158F">
          <w:rPr>
            <w:rFonts w:eastAsia="仿宋_GB2312"/>
            <w:sz w:val="32"/>
            <w:szCs w:val="32"/>
          </w:rPr>
          <w:t>22</w:t>
        </w:r>
        <w:r w:rsidRPr="004A158F">
          <w:rPr>
            <w:rFonts w:eastAsia="仿宋_GB2312" w:hint="eastAsia"/>
            <w:sz w:val="32"/>
            <w:szCs w:val="32"/>
          </w:rPr>
          <w:t>磅</w:t>
        </w:r>
      </w:smartTag>
      <w:r w:rsidRPr="004A158F">
        <w:rPr>
          <w:rFonts w:eastAsia="仿宋_GB2312" w:hint="eastAsia"/>
          <w:sz w:val="32"/>
          <w:szCs w:val="32"/>
        </w:rPr>
        <w:t>。</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sz w:val="32"/>
          <w:szCs w:val="32"/>
        </w:rPr>
        <w:t>6</w:t>
      </w:r>
      <w:r w:rsidRPr="004A158F">
        <w:rPr>
          <w:rFonts w:eastAsia="仿宋_GB2312" w:hint="eastAsia"/>
          <w:sz w:val="32"/>
          <w:szCs w:val="32"/>
        </w:rPr>
        <w:t>．表格项目栏格式：黑体、五号、加粗。</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sz w:val="32"/>
          <w:szCs w:val="32"/>
        </w:rPr>
        <w:t>7</w:t>
      </w:r>
      <w:r w:rsidRPr="004A158F">
        <w:rPr>
          <w:rFonts w:eastAsia="仿宋_GB2312" w:hint="eastAsia"/>
          <w:sz w:val="32"/>
          <w:szCs w:val="32"/>
        </w:rPr>
        <w:t>．数字格式：参照国家技术监督局</w:t>
      </w:r>
      <w:smartTag w:uri="urn:schemas-microsoft-com:office:smarttags" w:element="chsdate">
        <w:smartTagPr>
          <w:attr w:name="IsROCDate" w:val="False"/>
          <w:attr w:name="IsLunarDate" w:val="False"/>
          <w:attr w:name="Day" w:val="13"/>
          <w:attr w:name="Month" w:val="12"/>
          <w:attr w:name="Year" w:val="1995"/>
        </w:smartTagPr>
        <w:r w:rsidRPr="004A158F">
          <w:rPr>
            <w:rFonts w:eastAsia="仿宋_GB2312"/>
            <w:sz w:val="32"/>
            <w:szCs w:val="32"/>
          </w:rPr>
          <w:t>1995</w:t>
        </w:r>
        <w:r w:rsidRPr="004A158F">
          <w:rPr>
            <w:rFonts w:eastAsia="仿宋_GB2312" w:hint="eastAsia"/>
            <w:sz w:val="32"/>
            <w:szCs w:val="32"/>
          </w:rPr>
          <w:t>年</w:t>
        </w:r>
        <w:r w:rsidRPr="004A158F">
          <w:rPr>
            <w:rFonts w:eastAsia="仿宋_GB2312"/>
            <w:sz w:val="32"/>
            <w:szCs w:val="32"/>
          </w:rPr>
          <w:t>12</w:t>
        </w:r>
        <w:r w:rsidRPr="004A158F">
          <w:rPr>
            <w:rFonts w:eastAsia="仿宋_GB2312" w:hint="eastAsia"/>
            <w:sz w:val="32"/>
            <w:szCs w:val="32"/>
          </w:rPr>
          <w:t>月</w:t>
        </w:r>
        <w:r w:rsidRPr="004A158F">
          <w:rPr>
            <w:rFonts w:eastAsia="仿宋_GB2312"/>
            <w:sz w:val="32"/>
            <w:szCs w:val="32"/>
          </w:rPr>
          <w:t>13</w:t>
        </w:r>
        <w:r w:rsidRPr="004A158F">
          <w:rPr>
            <w:rFonts w:eastAsia="仿宋_GB2312" w:hint="eastAsia"/>
            <w:sz w:val="32"/>
            <w:szCs w:val="32"/>
          </w:rPr>
          <w:t>日</w:t>
        </w:r>
      </w:smartTag>
      <w:r w:rsidRPr="004A158F">
        <w:rPr>
          <w:rFonts w:eastAsia="仿宋_GB2312" w:hint="eastAsia"/>
          <w:sz w:val="32"/>
          <w:szCs w:val="32"/>
        </w:rPr>
        <w:lastRenderedPageBreak/>
        <w:t>发布的《出版物上数字用法的规定》（</w:t>
      </w:r>
      <w:r w:rsidRPr="004A158F">
        <w:rPr>
          <w:rFonts w:eastAsia="仿宋_GB2312"/>
          <w:sz w:val="32"/>
          <w:szCs w:val="32"/>
        </w:rPr>
        <w:t>GB/T15835-1995</w:t>
      </w:r>
      <w:r w:rsidRPr="004A158F">
        <w:rPr>
          <w:rFonts w:eastAsia="仿宋_GB2312" w:hint="eastAsia"/>
          <w:sz w:val="32"/>
          <w:szCs w:val="32"/>
        </w:rPr>
        <w:t>）使用。</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hint="eastAsia"/>
          <w:sz w:val="32"/>
          <w:szCs w:val="32"/>
        </w:rPr>
        <w:t>（三）附件</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sz w:val="32"/>
          <w:szCs w:val="32"/>
        </w:rPr>
        <w:t>1</w:t>
      </w:r>
      <w:r w:rsidRPr="004A158F">
        <w:rPr>
          <w:rFonts w:eastAsia="仿宋_GB2312" w:hint="eastAsia"/>
          <w:sz w:val="32"/>
          <w:szCs w:val="32"/>
        </w:rPr>
        <w:t>．一级标题，标注中文</w:t>
      </w:r>
      <w:r w:rsidRPr="004A158F">
        <w:rPr>
          <w:rFonts w:eastAsia="仿宋_GB2312"/>
          <w:sz w:val="32"/>
          <w:szCs w:val="32"/>
        </w:rPr>
        <w:t>“</w:t>
      </w:r>
      <w:r w:rsidRPr="004A158F">
        <w:rPr>
          <w:rFonts w:eastAsia="仿宋_GB2312" w:hint="eastAsia"/>
          <w:sz w:val="32"/>
          <w:szCs w:val="32"/>
        </w:rPr>
        <w:t>一、二</w:t>
      </w:r>
      <w:r w:rsidRPr="004A158F">
        <w:rPr>
          <w:rFonts w:eastAsia="仿宋_GB2312"/>
          <w:sz w:val="32"/>
          <w:szCs w:val="32"/>
        </w:rPr>
        <w:t>……”</w:t>
      </w:r>
      <w:r w:rsidRPr="004A158F">
        <w:rPr>
          <w:rFonts w:eastAsia="仿宋_GB2312" w:hint="eastAsia"/>
          <w:sz w:val="32"/>
          <w:szCs w:val="32"/>
        </w:rPr>
        <w:t>，格式：黑体、四号、首行缩进</w:t>
      </w:r>
      <w:r w:rsidRPr="004A158F">
        <w:rPr>
          <w:rFonts w:eastAsia="仿宋_GB2312"/>
          <w:sz w:val="32"/>
          <w:szCs w:val="32"/>
        </w:rPr>
        <w:t>2</w:t>
      </w:r>
      <w:r w:rsidRPr="004A158F">
        <w:rPr>
          <w:rFonts w:eastAsia="仿宋_GB2312" w:hint="eastAsia"/>
          <w:sz w:val="32"/>
          <w:szCs w:val="32"/>
        </w:rPr>
        <w:t>字符。</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sz w:val="32"/>
          <w:szCs w:val="32"/>
        </w:rPr>
        <w:t>2</w:t>
      </w:r>
      <w:r w:rsidRPr="004A158F">
        <w:rPr>
          <w:rFonts w:eastAsia="仿宋_GB2312" w:hint="eastAsia"/>
          <w:sz w:val="32"/>
          <w:szCs w:val="32"/>
        </w:rPr>
        <w:t>．内容格式：宋体、五号，行距</w:t>
      </w:r>
      <w:smartTag w:uri="urn:schemas-microsoft-com:office:smarttags" w:element="chmetcnv">
        <w:smartTagPr>
          <w:attr w:name="TCSC" w:val="0"/>
          <w:attr w:name="NumberType" w:val="1"/>
          <w:attr w:name="Negative" w:val="False"/>
          <w:attr w:name="HasSpace" w:val="False"/>
          <w:attr w:name="SourceValue" w:val="22"/>
          <w:attr w:name="UnitName" w:val="磅"/>
        </w:smartTagPr>
        <w:r w:rsidRPr="004A158F">
          <w:rPr>
            <w:rFonts w:eastAsia="仿宋_GB2312"/>
            <w:sz w:val="32"/>
            <w:szCs w:val="32"/>
          </w:rPr>
          <w:t>22</w:t>
        </w:r>
        <w:r w:rsidRPr="004A158F">
          <w:rPr>
            <w:rFonts w:eastAsia="仿宋_GB2312" w:hint="eastAsia"/>
            <w:sz w:val="32"/>
            <w:szCs w:val="32"/>
          </w:rPr>
          <w:t>磅</w:t>
        </w:r>
      </w:smartTag>
      <w:r w:rsidRPr="004A158F">
        <w:rPr>
          <w:rFonts w:eastAsia="仿宋_GB2312" w:hint="eastAsia"/>
          <w:sz w:val="32"/>
          <w:szCs w:val="32"/>
        </w:rPr>
        <w:t>。</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sz w:val="32"/>
          <w:szCs w:val="32"/>
        </w:rPr>
        <w:t>3</w:t>
      </w:r>
      <w:r w:rsidRPr="004A158F">
        <w:rPr>
          <w:rFonts w:eastAsia="仿宋_GB2312" w:hint="eastAsia"/>
          <w:sz w:val="32"/>
          <w:szCs w:val="32"/>
        </w:rPr>
        <w:t>．表格项目栏格式：黑体、五号、加粗。</w:t>
      </w:r>
      <w:r w:rsidRPr="004A158F">
        <w:rPr>
          <w:rFonts w:eastAsia="仿宋_GB2312"/>
          <w:sz w:val="32"/>
          <w:szCs w:val="32"/>
        </w:rPr>
        <w:t xml:space="preserve"> </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hint="eastAsia"/>
          <w:sz w:val="32"/>
          <w:szCs w:val="32"/>
        </w:rPr>
        <w:t>（四）页眉、页脚</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hint="eastAsia"/>
          <w:sz w:val="32"/>
          <w:szCs w:val="32"/>
        </w:rPr>
        <w:t>页眉标注：本报告概述在浙江</w:t>
      </w:r>
      <w:r w:rsidR="005C65CB">
        <w:rPr>
          <w:rFonts w:eastAsia="仿宋_GB2312" w:hint="eastAsia"/>
          <w:sz w:val="32"/>
          <w:szCs w:val="32"/>
        </w:rPr>
        <w:t>省</w:t>
      </w:r>
      <w:r w:rsidR="005C65CB" w:rsidRPr="004A158F">
        <w:rPr>
          <w:rFonts w:eastAsia="仿宋_GB2312" w:hint="eastAsia"/>
          <w:sz w:val="32"/>
          <w:szCs w:val="32"/>
        </w:rPr>
        <w:t>信用</w:t>
      </w:r>
      <w:r w:rsidR="005C65CB">
        <w:rPr>
          <w:rFonts w:eastAsia="仿宋_GB2312" w:hint="eastAsia"/>
          <w:sz w:val="32"/>
          <w:szCs w:val="32"/>
        </w:rPr>
        <w:t>协会</w:t>
      </w:r>
      <w:r w:rsidRPr="004A158F">
        <w:rPr>
          <w:rFonts w:eastAsia="仿宋_GB2312" w:hint="eastAsia"/>
          <w:sz w:val="32"/>
          <w:szCs w:val="32"/>
        </w:rPr>
        <w:t>（</w:t>
      </w:r>
      <w:r w:rsidR="005C65CB" w:rsidRPr="005C65CB">
        <w:rPr>
          <w:rFonts w:eastAsia="仿宋_GB2312"/>
          <w:sz w:val="32"/>
          <w:szCs w:val="32"/>
        </w:rPr>
        <w:t>http://www.zjxyxh.org/</w:t>
      </w:r>
      <w:r w:rsidRPr="004A158F">
        <w:rPr>
          <w:rFonts w:eastAsia="仿宋_GB2312" w:hint="eastAsia"/>
          <w:sz w:val="32"/>
          <w:szCs w:val="32"/>
        </w:rPr>
        <w:t>）同步发布；页脚标注：信用服务机构、地址及联系方式。格式：宋体，小五号。</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hint="eastAsia"/>
          <w:sz w:val="32"/>
          <w:szCs w:val="32"/>
        </w:rPr>
        <w:t>（五）页码</w:t>
      </w:r>
    </w:p>
    <w:p w:rsidR="000D0CD0" w:rsidRPr="004A158F" w:rsidRDefault="000D0CD0" w:rsidP="00A32AC8">
      <w:pPr>
        <w:spacing w:line="540" w:lineRule="exact"/>
        <w:ind w:leftChars="53" w:left="111" w:firstLineChars="150" w:firstLine="480"/>
        <w:jc w:val="left"/>
        <w:rPr>
          <w:rFonts w:eastAsia="仿宋_GB2312"/>
          <w:sz w:val="32"/>
          <w:szCs w:val="32"/>
        </w:rPr>
      </w:pPr>
      <w:r w:rsidRPr="004A158F">
        <w:rPr>
          <w:rFonts w:eastAsia="仿宋_GB2312" w:hint="eastAsia"/>
          <w:sz w:val="32"/>
          <w:szCs w:val="32"/>
        </w:rPr>
        <w:t>信用报告正文起开始连续标注，格式为</w:t>
      </w:r>
      <w:r w:rsidRPr="004A158F">
        <w:rPr>
          <w:rFonts w:eastAsia="仿宋_GB2312"/>
          <w:sz w:val="32"/>
          <w:szCs w:val="32"/>
        </w:rPr>
        <w:t>“</w:t>
      </w:r>
      <w:r w:rsidRPr="004A158F">
        <w:rPr>
          <w:rFonts w:eastAsia="仿宋_GB2312" w:hint="eastAsia"/>
          <w:sz w:val="32"/>
          <w:szCs w:val="32"/>
        </w:rPr>
        <w:t>第</w:t>
      </w:r>
      <w:r w:rsidRPr="004A158F">
        <w:rPr>
          <w:rFonts w:eastAsia="仿宋_GB2312"/>
          <w:sz w:val="32"/>
          <w:szCs w:val="32"/>
        </w:rPr>
        <w:t xml:space="preserve"> </w:t>
      </w:r>
      <w:r w:rsidRPr="004A158F">
        <w:rPr>
          <w:rFonts w:eastAsia="仿宋_GB2312" w:hint="eastAsia"/>
          <w:sz w:val="32"/>
          <w:szCs w:val="32"/>
        </w:rPr>
        <w:t>页</w:t>
      </w:r>
      <w:r w:rsidRPr="004A158F">
        <w:rPr>
          <w:rFonts w:eastAsia="仿宋_GB2312"/>
          <w:sz w:val="32"/>
          <w:szCs w:val="32"/>
        </w:rPr>
        <w:t xml:space="preserve"> </w:t>
      </w:r>
      <w:r w:rsidRPr="004A158F">
        <w:rPr>
          <w:rFonts w:eastAsia="仿宋_GB2312" w:hint="eastAsia"/>
          <w:sz w:val="32"/>
          <w:szCs w:val="32"/>
        </w:rPr>
        <w:t>共</w:t>
      </w:r>
      <w:r w:rsidRPr="004A158F">
        <w:rPr>
          <w:rFonts w:eastAsia="仿宋_GB2312"/>
          <w:sz w:val="32"/>
          <w:szCs w:val="32"/>
        </w:rPr>
        <w:t xml:space="preserve"> </w:t>
      </w:r>
      <w:r w:rsidRPr="004A158F">
        <w:rPr>
          <w:rFonts w:eastAsia="仿宋_GB2312" w:hint="eastAsia"/>
          <w:sz w:val="32"/>
          <w:szCs w:val="32"/>
        </w:rPr>
        <w:t>页</w:t>
      </w:r>
      <w:r w:rsidRPr="004A158F">
        <w:rPr>
          <w:rFonts w:eastAsia="仿宋_GB2312"/>
          <w:sz w:val="32"/>
          <w:szCs w:val="32"/>
        </w:rPr>
        <w:t>”</w:t>
      </w:r>
      <w:r w:rsidRPr="004A158F">
        <w:rPr>
          <w:rFonts w:eastAsia="仿宋_GB2312" w:hint="eastAsia"/>
          <w:sz w:val="32"/>
          <w:szCs w:val="32"/>
        </w:rPr>
        <w:t>，居中。</w:t>
      </w:r>
    </w:p>
    <w:p w:rsidR="000D0CD0" w:rsidRPr="004A158F" w:rsidRDefault="000D0CD0" w:rsidP="00A32AC8">
      <w:pPr>
        <w:spacing w:line="540" w:lineRule="exact"/>
        <w:ind w:firstLineChars="200" w:firstLine="640"/>
        <w:jc w:val="left"/>
        <w:rPr>
          <w:rFonts w:eastAsia="黑体"/>
          <w:sz w:val="32"/>
          <w:szCs w:val="32"/>
        </w:rPr>
      </w:pPr>
      <w:r w:rsidRPr="004A158F">
        <w:rPr>
          <w:rFonts w:eastAsia="黑体" w:hint="eastAsia"/>
          <w:sz w:val="32"/>
          <w:szCs w:val="32"/>
        </w:rPr>
        <w:t>二、纸张及印刷要求</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hint="eastAsia"/>
          <w:sz w:val="32"/>
          <w:szCs w:val="32"/>
        </w:rPr>
        <w:t>（一）报告封面用白色，铜版纸</w:t>
      </w:r>
      <w:r w:rsidRPr="004A158F">
        <w:rPr>
          <w:rFonts w:eastAsia="仿宋_GB2312"/>
          <w:sz w:val="32"/>
          <w:szCs w:val="32"/>
        </w:rPr>
        <w:t>/</w:t>
      </w:r>
      <w:r w:rsidRPr="004A158F">
        <w:rPr>
          <w:rFonts w:eastAsia="仿宋_GB2312" w:hint="eastAsia"/>
          <w:sz w:val="32"/>
          <w:szCs w:val="32"/>
        </w:rPr>
        <w:t>皮纹纸；内容页用《印刷、书写和绘图纸幅面尺寸》（</w:t>
      </w:r>
      <w:r w:rsidRPr="004A158F">
        <w:rPr>
          <w:rFonts w:eastAsia="仿宋_GB2312"/>
          <w:sz w:val="32"/>
          <w:szCs w:val="32"/>
        </w:rPr>
        <w:t>GB/T148-1997</w:t>
      </w:r>
      <w:r w:rsidRPr="004A158F">
        <w:rPr>
          <w:rFonts w:eastAsia="仿宋_GB2312" w:hint="eastAsia"/>
          <w:sz w:val="32"/>
          <w:szCs w:val="32"/>
        </w:rPr>
        <w:t>）规定的</w:t>
      </w:r>
      <w:r w:rsidRPr="004A158F">
        <w:rPr>
          <w:rFonts w:eastAsia="仿宋_GB2312"/>
          <w:sz w:val="32"/>
          <w:szCs w:val="32"/>
        </w:rPr>
        <w:t>A4</w:t>
      </w:r>
      <w:r w:rsidRPr="004A158F">
        <w:rPr>
          <w:rFonts w:eastAsia="仿宋_GB2312" w:hint="eastAsia"/>
          <w:sz w:val="32"/>
          <w:szCs w:val="32"/>
        </w:rPr>
        <w:t>型纸。</w:t>
      </w:r>
    </w:p>
    <w:p w:rsidR="000D0CD0" w:rsidRPr="004A158F" w:rsidRDefault="000D0CD0" w:rsidP="00A32AC8">
      <w:pPr>
        <w:spacing w:line="540" w:lineRule="exact"/>
        <w:ind w:firstLineChars="200" w:firstLine="640"/>
        <w:jc w:val="left"/>
        <w:rPr>
          <w:rFonts w:eastAsia="仿宋_GB2312"/>
          <w:sz w:val="32"/>
          <w:szCs w:val="32"/>
        </w:rPr>
      </w:pPr>
      <w:r w:rsidRPr="004A158F">
        <w:rPr>
          <w:rFonts w:eastAsia="仿宋_GB2312" w:hint="eastAsia"/>
          <w:sz w:val="32"/>
          <w:szCs w:val="32"/>
        </w:rPr>
        <w:t>报告左侧装订，胶订，须牢固不易拆散和换页。</w:t>
      </w:r>
    </w:p>
    <w:p w:rsidR="000D0CD0" w:rsidRPr="004A158F" w:rsidRDefault="000D0CD0" w:rsidP="00E94F21"/>
    <w:p w:rsidR="000D0CD0" w:rsidRDefault="000D0CD0"/>
    <w:sectPr w:rsidR="000D0CD0" w:rsidSect="005C5221">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87" w:rsidRDefault="006F0687" w:rsidP="00E94F21">
      <w:r>
        <w:separator/>
      </w:r>
    </w:p>
  </w:endnote>
  <w:endnote w:type="continuationSeparator" w:id="0">
    <w:p w:rsidR="006F0687" w:rsidRDefault="006F0687" w:rsidP="00E9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FD" w:rsidRDefault="005771FD">
    <w:pPr>
      <w:pStyle w:val="a4"/>
      <w:jc w:val="center"/>
    </w:pPr>
    <w:r>
      <w:fldChar w:fldCharType="begin"/>
    </w:r>
    <w:r>
      <w:instrText xml:space="preserve"> PAGE   \* MERGEFORMAT </w:instrText>
    </w:r>
    <w:r>
      <w:fldChar w:fldCharType="separate"/>
    </w:r>
    <w:r w:rsidR="007F0EC5" w:rsidRPr="007F0EC5">
      <w:rPr>
        <w:noProof/>
        <w:lang w:val="zh-CN"/>
      </w:rPr>
      <w:t>42</w:t>
    </w:r>
    <w:r>
      <w:rPr>
        <w:noProof/>
        <w:lang w:val="zh-CN"/>
      </w:rPr>
      <w:fldChar w:fldCharType="end"/>
    </w:r>
  </w:p>
  <w:p w:rsidR="005771FD" w:rsidRDefault="005771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FD" w:rsidRDefault="005771FD">
    <w:pPr>
      <w:pStyle w:val="a4"/>
      <w:jc w:val="center"/>
    </w:pPr>
    <w:r>
      <w:fldChar w:fldCharType="begin"/>
    </w:r>
    <w:r>
      <w:instrText xml:space="preserve"> PAGE   \* MERGEFORMAT </w:instrText>
    </w:r>
    <w:r>
      <w:fldChar w:fldCharType="separate"/>
    </w:r>
    <w:r w:rsidR="007925A8" w:rsidRPr="007925A8">
      <w:rPr>
        <w:noProof/>
        <w:lang w:val="zh-CN"/>
      </w:rPr>
      <w:t>49</w:t>
    </w:r>
    <w:r>
      <w:rPr>
        <w:noProof/>
        <w:lang w:val="zh-CN"/>
      </w:rPr>
      <w:fldChar w:fldCharType="end"/>
    </w:r>
  </w:p>
  <w:p w:rsidR="005771FD" w:rsidRDefault="005771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87" w:rsidRDefault="006F0687" w:rsidP="00E94F21">
      <w:r>
        <w:separator/>
      </w:r>
    </w:p>
  </w:footnote>
  <w:footnote w:type="continuationSeparator" w:id="0">
    <w:p w:rsidR="006F0687" w:rsidRDefault="006F0687" w:rsidP="00E94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FD" w:rsidRPr="00696B8A" w:rsidRDefault="005771FD" w:rsidP="00337DA5">
    <w:pPr>
      <w:pStyle w:val="a3"/>
      <w:ind w:right="180"/>
      <w:jc w:val="right"/>
    </w:pPr>
    <w:r w:rsidRPr="00696B8A">
      <w:rPr>
        <w:rFonts w:hint="eastAsia"/>
      </w:rPr>
      <w:t>本报告概述在浙江信用</w:t>
    </w:r>
    <w:r>
      <w:rPr>
        <w:rFonts w:hint="eastAsia"/>
      </w:rPr>
      <w:t>协会</w:t>
    </w:r>
    <w:r w:rsidRPr="00696B8A">
      <w:rPr>
        <w:color w:val="000000"/>
      </w:rPr>
      <w:t>(</w:t>
    </w:r>
    <w:r w:rsidRPr="00337DA5">
      <w:t>http://www.zjxyxh.org/</w:t>
    </w:r>
    <w:r w:rsidRPr="00696B8A">
      <w:rPr>
        <w:color w:val="000000"/>
      </w:rPr>
      <w:t>)</w:t>
    </w:r>
    <w:r w:rsidRPr="00696B8A">
      <w:rPr>
        <w:rFonts w:hint="eastAsia"/>
      </w:rPr>
      <w:t>同步发布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FD" w:rsidRPr="00D646AB" w:rsidRDefault="005771FD" w:rsidP="00BA57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FD" w:rsidRDefault="001E5416" w:rsidP="00BA57C2">
    <w:pPr>
      <w:pStyle w:val="a3"/>
      <w:jc w:val="right"/>
    </w:pPr>
    <w:r w:rsidRPr="00696B8A">
      <w:rPr>
        <w:rFonts w:hint="eastAsia"/>
      </w:rPr>
      <w:t>本报告概述在浙江信用</w:t>
    </w:r>
    <w:r>
      <w:rPr>
        <w:rFonts w:hint="eastAsia"/>
      </w:rPr>
      <w:t>协会</w:t>
    </w:r>
    <w:r w:rsidRPr="00696B8A">
      <w:rPr>
        <w:color w:val="000000"/>
      </w:rPr>
      <w:t>(</w:t>
    </w:r>
    <w:r w:rsidRPr="00337DA5">
      <w:t>http://www.zjxyxh.org/</w:t>
    </w:r>
    <w:r w:rsidRPr="00696B8A">
      <w:rPr>
        <w:color w:val="000000"/>
      </w:rPr>
      <w:t>)</w:t>
    </w:r>
    <w:r w:rsidRPr="00696B8A">
      <w:rPr>
        <w:rFonts w:hint="eastAsia"/>
      </w:rPr>
      <w:t>同步发布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FD" w:rsidRDefault="005771FD" w:rsidP="00BA57C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DE9"/>
    <w:multiLevelType w:val="hybridMultilevel"/>
    <w:tmpl w:val="F0D0221E"/>
    <w:lvl w:ilvl="0" w:tplc="C9101C4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5FD59B0"/>
    <w:multiLevelType w:val="hybridMultilevel"/>
    <w:tmpl w:val="1FA421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260493"/>
    <w:multiLevelType w:val="hybridMultilevel"/>
    <w:tmpl w:val="630639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C8F566C"/>
    <w:multiLevelType w:val="hybridMultilevel"/>
    <w:tmpl w:val="4AC60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F581967"/>
    <w:multiLevelType w:val="hybridMultilevel"/>
    <w:tmpl w:val="517C86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5957CCA"/>
    <w:multiLevelType w:val="hybridMultilevel"/>
    <w:tmpl w:val="2C1A5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D42AC"/>
    <w:multiLevelType w:val="hybridMultilevel"/>
    <w:tmpl w:val="2BA0E44C"/>
    <w:lvl w:ilvl="0" w:tplc="174C32F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52800C1"/>
    <w:multiLevelType w:val="hybridMultilevel"/>
    <w:tmpl w:val="24BEFBBE"/>
    <w:lvl w:ilvl="0" w:tplc="1382D496">
      <w:start w:val="1"/>
      <w:numFmt w:val="decimal"/>
      <w:lvlText w:val="%1."/>
      <w:lvlJc w:val="left"/>
      <w:pPr>
        <w:ind w:left="998" w:hanging="360"/>
      </w:pPr>
      <w:rPr>
        <w:rFonts w:cs="Times New Roman" w:hint="default"/>
      </w:rPr>
    </w:lvl>
    <w:lvl w:ilvl="1" w:tplc="04090019" w:tentative="1">
      <w:start w:val="1"/>
      <w:numFmt w:val="lowerLetter"/>
      <w:lvlText w:val="%2)"/>
      <w:lvlJc w:val="left"/>
      <w:pPr>
        <w:ind w:left="1478" w:hanging="420"/>
      </w:pPr>
      <w:rPr>
        <w:rFonts w:cs="Times New Roman"/>
      </w:rPr>
    </w:lvl>
    <w:lvl w:ilvl="2" w:tplc="0409001B" w:tentative="1">
      <w:start w:val="1"/>
      <w:numFmt w:val="lowerRoman"/>
      <w:lvlText w:val="%3."/>
      <w:lvlJc w:val="right"/>
      <w:pPr>
        <w:ind w:left="1898" w:hanging="420"/>
      </w:pPr>
      <w:rPr>
        <w:rFonts w:cs="Times New Roman"/>
      </w:rPr>
    </w:lvl>
    <w:lvl w:ilvl="3" w:tplc="0409000F" w:tentative="1">
      <w:start w:val="1"/>
      <w:numFmt w:val="decimal"/>
      <w:lvlText w:val="%4."/>
      <w:lvlJc w:val="left"/>
      <w:pPr>
        <w:ind w:left="2318" w:hanging="420"/>
      </w:pPr>
      <w:rPr>
        <w:rFonts w:cs="Times New Roman"/>
      </w:rPr>
    </w:lvl>
    <w:lvl w:ilvl="4" w:tplc="04090019" w:tentative="1">
      <w:start w:val="1"/>
      <w:numFmt w:val="lowerLetter"/>
      <w:lvlText w:val="%5)"/>
      <w:lvlJc w:val="left"/>
      <w:pPr>
        <w:ind w:left="2738" w:hanging="420"/>
      </w:pPr>
      <w:rPr>
        <w:rFonts w:cs="Times New Roman"/>
      </w:rPr>
    </w:lvl>
    <w:lvl w:ilvl="5" w:tplc="0409001B" w:tentative="1">
      <w:start w:val="1"/>
      <w:numFmt w:val="lowerRoman"/>
      <w:lvlText w:val="%6."/>
      <w:lvlJc w:val="right"/>
      <w:pPr>
        <w:ind w:left="3158" w:hanging="420"/>
      </w:pPr>
      <w:rPr>
        <w:rFonts w:cs="Times New Roman"/>
      </w:rPr>
    </w:lvl>
    <w:lvl w:ilvl="6" w:tplc="0409000F" w:tentative="1">
      <w:start w:val="1"/>
      <w:numFmt w:val="decimal"/>
      <w:lvlText w:val="%7."/>
      <w:lvlJc w:val="left"/>
      <w:pPr>
        <w:ind w:left="3578" w:hanging="420"/>
      </w:pPr>
      <w:rPr>
        <w:rFonts w:cs="Times New Roman"/>
      </w:rPr>
    </w:lvl>
    <w:lvl w:ilvl="7" w:tplc="04090019" w:tentative="1">
      <w:start w:val="1"/>
      <w:numFmt w:val="lowerLetter"/>
      <w:lvlText w:val="%8)"/>
      <w:lvlJc w:val="left"/>
      <w:pPr>
        <w:ind w:left="3998" w:hanging="420"/>
      </w:pPr>
      <w:rPr>
        <w:rFonts w:cs="Times New Roman"/>
      </w:rPr>
    </w:lvl>
    <w:lvl w:ilvl="8" w:tplc="0409001B" w:tentative="1">
      <w:start w:val="1"/>
      <w:numFmt w:val="lowerRoman"/>
      <w:lvlText w:val="%9."/>
      <w:lvlJc w:val="right"/>
      <w:pPr>
        <w:ind w:left="4418" w:hanging="420"/>
      </w:pPr>
      <w:rPr>
        <w:rFonts w:cs="Times New Roman"/>
      </w:rPr>
    </w:lvl>
  </w:abstractNum>
  <w:abstractNum w:abstractNumId="8">
    <w:nsid w:val="374352BD"/>
    <w:multiLevelType w:val="hybridMultilevel"/>
    <w:tmpl w:val="6694DAC6"/>
    <w:lvl w:ilvl="0" w:tplc="83C23F36">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9">
    <w:nsid w:val="398C6089"/>
    <w:multiLevelType w:val="hybridMultilevel"/>
    <w:tmpl w:val="557CE1DE"/>
    <w:lvl w:ilvl="0" w:tplc="688092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A1D1CE1"/>
    <w:multiLevelType w:val="hybridMultilevel"/>
    <w:tmpl w:val="233E4E48"/>
    <w:lvl w:ilvl="0" w:tplc="B85652D2">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C4E4E93"/>
    <w:multiLevelType w:val="hybridMultilevel"/>
    <w:tmpl w:val="1C2637CC"/>
    <w:lvl w:ilvl="0" w:tplc="424E37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15223A3"/>
    <w:multiLevelType w:val="hybridMultilevel"/>
    <w:tmpl w:val="D77E9540"/>
    <w:lvl w:ilvl="0" w:tplc="69BEFB3C">
      <w:start w:val="1"/>
      <w:numFmt w:val="decimal"/>
      <w:lvlText w:val="%1."/>
      <w:lvlJc w:val="left"/>
      <w:pPr>
        <w:ind w:left="998" w:hanging="360"/>
      </w:pPr>
      <w:rPr>
        <w:rFonts w:cs="Times New Roman" w:hint="default"/>
      </w:rPr>
    </w:lvl>
    <w:lvl w:ilvl="1" w:tplc="04090019" w:tentative="1">
      <w:start w:val="1"/>
      <w:numFmt w:val="lowerLetter"/>
      <w:lvlText w:val="%2)"/>
      <w:lvlJc w:val="left"/>
      <w:pPr>
        <w:ind w:left="1478" w:hanging="420"/>
      </w:pPr>
      <w:rPr>
        <w:rFonts w:cs="Times New Roman"/>
      </w:rPr>
    </w:lvl>
    <w:lvl w:ilvl="2" w:tplc="0409001B" w:tentative="1">
      <w:start w:val="1"/>
      <w:numFmt w:val="lowerRoman"/>
      <w:lvlText w:val="%3."/>
      <w:lvlJc w:val="right"/>
      <w:pPr>
        <w:ind w:left="1898" w:hanging="420"/>
      </w:pPr>
      <w:rPr>
        <w:rFonts w:cs="Times New Roman"/>
      </w:rPr>
    </w:lvl>
    <w:lvl w:ilvl="3" w:tplc="0409000F" w:tentative="1">
      <w:start w:val="1"/>
      <w:numFmt w:val="decimal"/>
      <w:lvlText w:val="%4."/>
      <w:lvlJc w:val="left"/>
      <w:pPr>
        <w:ind w:left="2318" w:hanging="420"/>
      </w:pPr>
      <w:rPr>
        <w:rFonts w:cs="Times New Roman"/>
      </w:rPr>
    </w:lvl>
    <w:lvl w:ilvl="4" w:tplc="04090019" w:tentative="1">
      <w:start w:val="1"/>
      <w:numFmt w:val="lowerLetter"/>
      <w:lvlText w:val="%5)"/>
      <w:lvlJc w:val="left"/>
      <w:pPr>
        <w:ind w:left="2738" w:hanging="420"/>
      </w:pPr>
      <w:rPr>
        <w:rFonts w:cs="Times New Roman"/>
      </w:rPr>
    </w:lvl>
    <w:lvl w:ilvl="5" w:tplc="0409001B" w:tentative="1">
      <w:start w:val="1"/>
      <w:numFmt w:val="lowerRoman"/>
      <w:lvlText w:val="%6."/>
      <w:lvlJc w:val="right"/>
      <w:pPr>
        <w:ind w:left="3158" w:hanging="420"/>
      </w:pPr>
      <w:rPr>
        <w:rFonts w:cs="Times New Roman"/>
      </w:rPr>
    </w:lvl>
    <w:lvl w:ilvl="6" w:tplc="0409000F" w:tentative="1">
      <w:start w:val="1"/>
      <w:numFmt w:val="decimal"/>
      <w:lvlText w:val="%7."/>
      <w:lvlJc w:val="left"/>
      <w:pPr>
        <w:ind w:left="3578" w:hanging="420"/>
      </w:pPr>
      <w:rPr>
        <w:rFonts w:cs="Times New Roman"/>
      </w:rPr>
    </w:lvl>
    <w:lvl w:ilvl="7" w:tplc="04090019" w:tentative="1">
      <w:start w:val="1"/>
      <w:numFmt w:val="lowerLetter"/>
      <w:lvlText w:val="%8)"/>
      <w:lvlJc w:val="left"/>
      <w:pPr>
        <w:ind w:left="3998" w:hanging="420"/>
      </w:pPr>
      <w:rPr>
        <w:rFonts w:cs="Times New Roman"/>
      </w:rPr>
    </w:lvl>
    <w:lvl w:ilvl="8" w:tplc="0409001B" w:tentative="1">
      <w:start w:val="1"/>
      <w:numFmt w:val="lowerRoman"/>
      <w:lvlText w:val="%9."/>
      <w:lvlJc w:val="right"/>
      <w:pPr>
        <w:ind w:left="4418" w:hanging="420"/>
      </w:pPr>
      <w:rPr>
        <w:rFonts w:cs="Times New Roman"/>
      </w:rPr>
    </w:lvl>
  </w:abstractNum>
  <w:abstractNum w:abstractNumId="13">
    <w:nsid w:val="53367947"/>
    <w:multiLevelType w:val="hybridMultilevel"/>
    <w:tmpl w:val="03F0487A"/>
    <w:lvl w:ilvl="0" w:tplc="00CE4E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73B4461"/>
    <w:multiLevelType w:val="hybridMultilevel"/>
    <w:tmpl w:val="26B2E694"/>
    <w:lvl w:ilvl="0" w:tplc="70A01F0A">
      <w:start w:val="1"/>
      <w:numFmt w:val="japaneseCounting"/>
      <w:lvlText w:val="%1、"/>
      <w:lvlJc w:val="left"/>
      <w:pPr>
        <w:ind w:left="1915" w:hanging="1275"/>
      </w:pPr>
      <w:rPr>
        <w:rFonts w:eastAsia="黑体"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5">
    <w:nsid w:val="5AF824CB"/>
    <w:multiLevelType w:val="hybridMultilevel"/>
    <w:tmpl w:val="627A6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B7E3C9C"/>
    <w:multiLevelType w:val="hybridMultilevel"/>
    <w:tmpl w:val="7D743BD4"/>
    <w:lvl w:ilvl="0" w:tplc="BA6E93A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5C113D64"/>
    <w:multiLevelType w:val="hybridMultilevel"/>
    <w:tmpl w:val="EB0CF1D4"/>
    <w:lvl w:ilvl="0" w:tplc="DAC44102">
      <w:start w:val="1"/>
      <w:numFmt w:val="japaneseCounting"/>
      <w:lvlText w:val="（%1）"/>
      <w:lvlJc w:val="left"/>
      <w:pPr>
        <w:ind w:left="1931" w:hanging="1080"/>
      </w:pPr>
      <w:rPr>
        <w:rFonts w:ascii="宋体" w:eastAsia="宋体" w:cs="Times New Roman" w:hint="default"/>
        <w:b w:val="0"/>
        <w:color w:val="auto"/>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18">
    <w:nsid w:val="63226027"/>
    <w:multiLevelType w:val="hybridMultilevel"/>
    <w:tmpl w:val="89EC9FFE"/>
    <w:lvl w:ilvl="0" w:tplc="11BA74E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65123D1E"/>
    <w:multiLevelType w:val="hybridMultilevel"/>
    <w:tmpl w:val="C074C4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6A45F7B"/>
    <w:multiLevelType w:val="hybridMultilevel"/>
    <w:tmpl w:val="1CC4D2A4"/>
    <w:lvl w:ilvl="0" w:tplc="F1C82B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6D6B72E6"/>
    <w:multiLevelType w:val="hybridMultilevel"/>
    <w:tmpl w:val="82E89A5A"/>
    <w:lvl w:ilvl="0" w:tplc="48B81F34">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2">
    <w:nsid w:val="6D720917"/>
    <w:multiLevelType w:val="hybridMultilevel"/>
    <w:tmpl w:val="CE6C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EFA3179"/>
    <w:multiLevelType w:val="hybridMultilevel"/>
    <w:tmpl w:val="65587B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1202AFD"/>
    <w:multiLevelType w:val="hybridMultilevel"/>
    <w:tmpl w:val="825436EE"/>
    <w:lvl w:ilvl="0" w:tplc="2ABCCA6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9"/>
  </w:num>
  <w:num w:numId="3">
    <w:abstractNumId w:val="11"/>
  </w:num>
  <w:num w:numId="4">
    <w:abstractNumId w:val="24"/>
  </w:num>
  <w:num w:numId="5">
    <w:abstractNumId w:val="18"/>
  </w:num>
  <w:num w:numId="6">
    <w:abstractNumId w:val="6"/>
  </w:num>
  <w:num w:numId="7">
    <w:abstractNumId w:val="17"/>
  </w:num>
  <w:num w:numId="8">
    <w:abstractNumId w:val="16"/>
  </w:num>
  <w:num w:numId="9">
    <w:abstractNumId w:val="0"/>
  </w:num>
  <w:num w:numId="10">
    <w:abstractNumId w:val="12"/>
  </w:num>
  <w:num w:numId="11">
    <w:abstractNumId w:val="21"/>
  </w:num>
  <w:num w:numId="12">
    <w:abstractNumId w:val="7"/>
  </w:num>
  <w:num w:numId="13">
    <w:abstractNumId w:val="20"/>
  </w:num>
  <w:num w:numId="14">
    <w:abstractNumId w:val="13"/>
  </w:num>
  <w:num w:numId="15">
    <w:abstractNumId w:val="10"/>
  </w:num>
  <w:num w:numId="16">
    <w:abstractNumId w:val="1"/>
  </w:num>
  <w:num w:numId="17">
    <w:abstractNumId w:val="14"/>
  </w:num>
  <w:num w:numId="18">
    <w:abstractNumId w:val="4"/>
  </w:num>
  <w:num w:numId="19">
    <w:abstractNumId w:val="5"/>
  </w:num>
  <w:num w:numId="20">
    <w:abstractNumId w:val="23"/>
  </w:num>
  <w:num w:numId="21">
    <w:abstractNumId w:val="22"/>
  </w:num>
  <w:num w:numId="22">
    <w:abstractNumId w:val="19"/>
  </w:num>
  <w:num w:numId="23">
    <w:abstractNumId w:val="3"/>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81"/>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F21"/>
    <w:rsid w:val="00001581"/>
    <w:rsid w:val="0002736B"/>
    <w:rsid w:val="000336F4"/>
    <w:rsid w:val="0003404A"/>
    <w:rsid w:val="000358A0"/>
    <w:rsid w:val="00036221"/>
    <w:rsid w:val="00050D76"/>
    <w:rsid w:val="00055D7D"/>
    <w:rsid w:val="000639CC"/>
    <w:rsid w:val="0006475B"/>
    <w:rsid w:val="00081963"/>
    <w:rsid w:val="00090F4A"/>
    <w:rsid w:val="00095B74"/>
    <w:rsid w:val="000B10D6"/>
    <w:rsid w:val="000C3F24"/>
    <w:rsid w:val="000D0CD0"/>
    <w:rsid w:val="000D7FE3"/>
    <w:rsid w:val="000E1849"/>
    <w:rsid w:val="000E5F51"/>
    <w:rsid w:val="000F2CCE"/>
    <w:rsid w:val="000F500F"/>
    <w:rsid w:val="000F59C1"/>
    <w:rsid w:val="000F7D2B"/>
    <w:rsid w:val="00101687"/>
    <w:rsid w:val="0011397B"/>
    <w:rsid w:val="001253AD"/>
    <w:rsid w:val="00127822"/>
    <w:rsid w:val="00132CF6"/>
    <w:rsid w:val="00133F74"/>
    <w:rsid w:val="00136203"/>
    <w:rsid w:val="00142CDF"/>
    <w:rsid w:val="00144805"/>
    <w:rsid w:val="00144B1F"/>
    <w:rsid w:val="00147026"/>
    <w:rsid w:val="00156BD8"/>
    <w:rsid w:val="00163AF6"/>
    <w:rsid w:val="00165631"/>
    <w:rsid w:val="00182122"/>
    <w:rsid w:val="00186F8C"/>
    <w:rsid w:val="001A0797"/>
    <w:rsid w:val="001B4A96"/>
    <w:rsid w:val="001C37E8"/>
    <w:rsid w:val="001C5C61"/>
    <w:rsid w:val="001D3BB1"/>
    <w:rsid w:val="001E0AD3"/>
    <w:rsid w:val="001E5416"/>
    <w:rsid w:val="001E7652"/>
    <w:rsid w:val="001F2271"/>
    <w:rsid w:val="001F34CC"/>
    <w:rsid w:val="001F3E91"/>
    <w:rsid w:val="001F6DAF"/>
    <w:rsid w:val="00202EC2"/>
    <w:rsid w:val="002038B7"/>
    <w:rsid w:val="00223705"/>
    <w:rsid w:val="0024014A"/>
    <w:rsid w:val="0024199B"/>
    <w:rsid w:val="00243710"/>
    <w:rsid w:val="002460C3"/>
    <w:rsid w:val="0024632D"/>
    <w:rsid w:val="00251841"/>
    <w:rsid w:val="00252120"/>
    <w:rsid w:val="0025255D"/>
    <w:rsid w:val="00257596"/>
    <w:rsid w:val="00265913"/>
    <w:rsid w:val="00271F0D"/>
    <w:rsid w:val="002855AD"/>
    <w:rsid w:val="002873D6"/>
    <w:rsid w:val="00287FD4"/>
    <w:rsid w:val="002A5054"/>
    <w:rsid w:val="002B3F9A"/>
    <w:rsid w:val="002B407B"/>
    <w:rsid w:val="002B754B"/>
    <w:rsid w:val="002C61DE"/>
    <w:rsid w:val="002D19E7"/>
    <w:rsid w:val="002D4CC6"/>
    <w:rsid w:val="002E0D18"/>
    <w:rsid w:val="002E30DF"/>
    <w:rsid w:val="002E6370"/>
    <w:rsid w:val="002F540A"/>
    <w:rsid w:val="0030487F"/>
    <w:rsid w:val="00313EB0"/>
    <w:rsid w:val="00332CA4"/>
    <w:rsid w:val="003357DA"/>
    <w:rsid w:val="0033693A"/>
    <w:rsid w:val="00337DA5"/>
    <w:rsid w:val="00347794"/>
    <w:rsid w:val="00356E1C"/>
    <w:rsid w:val="003719F9"/>
    <w:rsid w:val="00371F24"/>
    <w:rsid w:val="003722A3"/>
    <w:rsid w:val="00392AE9"/>
    <w:rsid w:val="003A027D"/>
    <w:rsid w:val="003B2650"/>
    <w:rsid w:val="003B35ED"/>
    <w:rsid w:val="003B6089"/>
    <w:rsid w:val="003C0360"/>
    <w:rsid w:val="003C0B87"/>
    <w:rsid w:val="003C6BEF"/>
    <w:rsid w:val="003D67C9"/>
    <w:rsid w:val="003F2654"/>
    <w:rsid w:val="003F2873"/>
    <w:rsid w:val="003F62F7"/>
    <w:rsid w:val="00407A90"/>
    <w:rsid w:val="00407D4E"/>
    <w:rsid w:val="00415125"/>
    <w:rsid w:val="0041536B"/>
    <w:rsid w:val="00434FA9"/>
    <w:rsid w:val="00440FA5"/>
    <w:rsid w:val="00455024"/>
    <w:rsid w:val="0045533E"/>
    <w:rsid w:val="00457657"/>
    <w:rsid w:val="0047293B"/>
    <w:rsid w:val="00481997"/>
    <w:rsid w:val="00481F25"/>
    <w:rsid w:val="004850E1"/>
    <w:rsid w:val="00494012"/>
    <w:rsid w:val="004A158F"/>
    <w:rsid w:val="004A30D8"/>
    <w:rsid w:val="004A550E"/>
    <w:rsid w:val="004A565A"/>
    <w:rsid w:val="004C0704"/>
    <w:rsid w:val="004C191F"/>
    <w:rsid w:val="004C31A3"/>
    <w:rsid w:val="004C46D2"/>
    <w:rsid w:val="004C6227"/>
    <w:rsid w:val="004D2E4A"/>
    <w:rsid w:val="004D768B"/>
    <w:rsid w:val="004E6877"/>
    <w:rsid w:val="005008FB"/>
    <w:rsid w:val="00514696"/>
    <w:rsid w:val="00515C25"/>
    <w:rsid w:val="00566C46"/>
    <w:rsid w:val="005677A3"/>
    <w:rsid w:val="00567D5E"/>
    <w:rsid w:val="00571E36"/>
    <w:rsid w:val="00576701"/>
    <w:rsid w:val="005771FD"/>
    <w:rsid w:val="005A00FF"/>
    <w:rsid w:val="005A6E2F"/>
    <w:rsid w:val="005A7195"/>
    <w:rsid w:val="005B2ABA"/>
    <w:rsid w:val="005B346C"/>
    <w:rsid w:val="005C5221"/>
    <w:rsid w:val="005C65CB"/>
    <w:rsid w:val="005C7FAB"/>
    <w:rsid w:val="005F18C3"/>
    <w:rsid w:val="005F3E75"/>
    <w:rsid w:val="006031FF"/>
    <w:rsid w:val="00623D44"/>
    <w:rsid w:val="00633B45"/>
    <w:rsid w:val="00634DC6"/>
    <w:rsid w:val="00635E82"/>
    <w:rsid w:val="006435AB"/>
    <w:rsid w:val="00646334"/>
    <w:rsid w:val="00663FDD"/>
    <w:rsid w:val="0067618B"/>
    <w:rsid w:val="006816C4"/>
    <w:rsid w:val="006859BE"/>
    <w:rsid w:val="00693EF5"/>
    <w:rsid w:val="00696B8A"/>
    <w:rsid w:val="006B7BA2"/>
    <w:rsid w:val="006C02F6"/>
    <w:rsid w:val="006C2D63"/>
    <w:rsid w:val="006C364B"/>
    <w:rsid w:val="006E4B91"/>
    <w:rsid w:val="006F0687"/>
    <w:rsid w:val="006F5264"/>
    <w:rsid w:val="006F5E56"/>
    <w:rsid w:val="006F7EF8"/>
    <w:rsid w:val="00707315"/>
    <w:rsid w:val="007114E4"/>
    <w:rsid w:val="0071484D"/>
    <w:rsid w:val="0073166D"/>
    <w:rsid w:val="007373BF"/>
    <w:rsid w:val="007440AA"/>
    <w:rsid w:val="007547A3"/>
    <w:rsid w:val="0075569B"/>
    <w:rsid w:val="00757176"/>
    <w:rsid w:val="00761235"/>
    <w:rsid w:val="00767BD8"/>
    <w:rsid w:val="00781C1A"/>
    <w:rsid w:val="007925A8"/>
    <w:rsid w:val="007A0F23"/>
    <w:rsid w:val="007A110D"/>
    <w:rsid w:val="007A207D"/>
    <w:rsid w:val="007A31C2"/>
    <w:rsid w:val="007B1542"/>
    <w:rsid w:val="007C1B7A"/>
    <w:rsid w:val="007D2F7B"/>
    <w:rsid w:val="007D657F"/>
    <w:rsid w:val="007E1591"/>
    <w:rsid w:val="007E53A8"/>
    <w:rsid w:val="007F0EC5"/>
    <w:rsid w:val="007F5128"/>
    <w:rsid w:val="007F5F15"/>
    <w:rsid w:val="00807383"/>
    <w:rsid w:val="008109CF"/>
    <w:rsid w:val="00834929"/>
    <w:rsid w:val="008354CF"/>
    <w:rsid w:val="00835914"/>
    <w:rsid w:val="00836241"/>
    <w:rsid w:val="00844826"/>
    <w:rsid w:val="00854ED3"/>
    <w:rsid w:val="0086609C"/>
    <w:rsid w:val="00866FE2"/>
    <w:rsid w:val="0086713F"/>
    <w:rsid w:val="00872198"/>
    <w:rsid w:val="0087398D"/>
    <w:rsid w:val="0088378A"/>
    <w:rsid w:val="0088694E"/>
    <w:rsid w:val="008912CF"/>
    <w:rsid w:val="00896FAA"/>
    <w:rsid w:val="00897210"/>
    <w:rsid w:val="00897DE4"/>
    <w:rsid w:val="008A4B72"/>
    <w:rsid w:val="008B3CCD"/>
    <w:rsid w:val="008B3F73"/>
    <w:rsid w:val="008D0FD1"/>
    <w:rsid w:val="008D2E33"/>
    <w:rsid w:val="008D391D"/>
    <w:rsid w:val="008D6BDC"/>
    <w:rsid w:val="0090163F"/>
    <w:rsid w:val="009041E8"/>
    <w:rsid w:val="00911D6A"/>
    <w:rsid w:val="00921D65"/>
    <w:rsid w:val="00933526"/>
    <w:rsid w:val="00942892"/>
    <w:rsid w:val="00950088"/>
    <w:rsid w:val="00951164"/>
    <w:rsid w:val="00951D0D"/>
    <w:rsid w:val="0096295D"/>
    <w:rsid w:val="00972615"/>
    <w:rsid w:val="00972983"/>
    <w:rsid w:val="009761E9"/>
    <w:rsid w:val="0098112A"/>
    <w:rsid w:val="009930FF"/>
    <w:rsid w:val="00993783"/>
    <w:rsid w:val="009A19D0"/>
    <w:rsid w:val="009A26AE"/>
    <w:rsid w:val="009A5795"/>
    <w:rsid w:val="009B1FDE"/>
    <w:rsid w:val="009D545C"/>
    <w:rsid w:val="009E04EA"/>
    <w:rsid w:val="009E06CD"/>
    <w:rsid w:val="009E39FE"/>
    <w:rsid w:val="009E5954"/>
    <w:rsid w:val="009F4E41"/>
    <w:rsid w:val="00A0014E"/>
    <w:rsid w:val="00A01C15"/>
    <w:rsid w:val="00A04D26"/>
    <w:rsid w:val="00A153AC"/>
    <w:rsid w:val="00A156AB"/>
    <w:rsid w:val="00A173FF"/>
    <w:rsid w:val="00A217AD"/>
    <w:rsid w:val="00A26BA2"/>
    <w:rsid w:val="00A27B42"/>
    <w:rsid w:val="00A32AC8"/>
    <w:rsid w:val="00A37A41"/>
    <w:rsid w:val="00A51574"/>
    <w:rsid w:val="00A61B51"/>
    <w:rsid w:val="00A62A44"/>
    <w:rsid w:val="00A8586C"/>
    <w:rsid w:val="00A92677"/>
    <w:rsid w:val="00A93F70"/>
    <w:rsid w:val="00A94C6C"/>
    <w:rsid w:val="00AA35D1"/>
    <w:rsid w:val="00AA5015"/>
    <w:rsid w:val="00AA7374"/>
    <w:rsid w:val="00AB4ABE"/>
    <w:rsid w:val="00AC263B"/>
    <w:rsid w:val="00AD625D"/>
    <w:rsid w:val="00AE06F7"/>
    <w:rsid w:val="00AF41AD"/>
    <w:rsid w:val="00AF531D"/>
    <w:rsid w:val="00AF6371"/>
    <w:rsid w:val="00B030E6"/>
    <w:rsid w:val="00B102B0"/>
    <w:rsid w:val="00B1455E"/>
    <w:rsid w:val="00B1777E"/>
    <w:rsid w:val="00B24C06"/>
    <w:rsid w:val="00B27405"/>
    <w:rsid w:val="00B36049"/>
    <w:rsid w:val="00B40A7E"/>
    <w:rsid w:val="00B517BC"/>
    <w:rsid w:val="00B656AE"/>
    <w:rsid w:val="00B87AB9"/>
    <w:rsid w:val="00B90670"/>
    <w:rsid w:val="00B96E6B"/>
    <w:rsid w:val="00BA57C2"/>
    <w:rsid w:val="00BB5986"/>
    <w:rsid w:val="00BC272C"/>
    <w:rsid w:val="00BC640C"/>
    <w:rsid w:val="00BD187E"/>
    <w:rsid w:val="00BD1983"/>
    <w:rsid w:val="00BD4E41"/>
    <w:rsid w:val="00BE203B"/>
    <w:rsid w:val="00BE6A4F"/>
    <w:rsid w:val="00BF2B9B"/>
    <w:rsid w:val="00BF2C37"/>
    <w:rsid w:val="00BF57FF"/>
    <w:rsid w:val="00BF5C83"/>
    <w:rsid w:val="00C002A4"/>
    <w:rsid w:val="00C0707E"/>
    <w:rsid w:val="00C206B6"/>
    <w:rsid w:val="00C2244C"/>
    <w:rsid w:val="00C228A8"/>
    <w:rsid w:val="00C25250"/>
    <w:rsid w:val="00C2581D"/>
    <w:rsid w:val="00C35ABE"/>
    <w:rsid w:val="00C4374C"/>
    <w:rsid w:val="00C46B5F"/>
    <w:rsid w:val="00C51098"/>
    <w:rsid w:val="00C52F6E"/>
    <w:rsid w:val="00C54D99"/>
    <w:rsid w:val="00C6131D"/>
    <w:rsid w:val="00C65FDE"/>
    <w:rsid w:val="00C7184D"/>
    <w:rsid w:val="00C755C3"/>
    <w:rsid w:val="00C76C19"/>
    <w:rsid w:val="00C805CB"/>
    <w:rsid w:val="00C81D92"/>
    <w:rsid w:val="00C93671"/>
    <w:rsid w:val="00CA2048"/>
    <w:rsid w:val="00CB04EC"/>
    <w:rsid w:val="00CB6DB3"/>
    <w:rsid w:val="00CD6CD0"/>
    <w:rsid w:val="00CD778E"/>
    <w:rsid w:val="00CE315C"/>
    <w:rsid w:val="00CF2619"/>
    <w:rsid w:val="00CF47AF"/>
    <w:rsid w:val="00CF63E3"/>
    <w:rsid w:val="00D0160A"/>
    <w:rsid w:val="00D061FC"/>
    <w:rsid w:val="00D1193B"/>
    <w:rsid w:val="00D11A09"/>
    <w:rsid w:val="00D15C4E"/>
    <w:rsid w:val="00D16AD5"/>
    <w:rsid w:val="00D173E1"/>
    <w:rsid w:val="00D2008B"/>
    <w:rsid w:val="00D205B6"/>
    <w:rsid w:val="00D2191A"/>
    <w:rsid w:val="00D31046"/>
    <w:rsid w:val="00D32953"/>
    <w:rsid w:val="00D33A0A"/>
    <w:rsid w:val="00D345EE"/>
    <w:rsid w:val="00D53D91"/>
    <w:rsid w:val="00D5463E"/>
    <w:rsid w:val="00D646AB"/>
    <w:rsid w:val="00D92113"/>
    <w:rsid w:val="00DA1BA8"/>
    <w:rsid w:val="00DA371B"/>
    <w:rsid w:val="00DB3FDE"/>
    <w:rsid w:val="00DB4710"/>
    <w:rsid w:val="00DB4A64"/>
    <w:rsid w:val="00DC229F"/>
    <w:rsid w:val="00DE1EB8"/>
    <w:rsid w:val="00DF2594"/>
    <w:rsid w:val="00E02FBC"/>
    <w:rsid w:val="00E0494E"/>
    <w:rsid w:val="00E12218"/>
    <w:rsid w:val="00E12C71"/>
    <w:rsid w:val="00E14059"/>
    <w:rsid w:val="00E1424A"/>
    <w:rsid w:val="00E17EF6"/>
    <w:rsid w:val="00E43065"/>
    <w:rsid w:val="00E50E7B"/>
    <w:rsid w:val="00E52AA5"/>
    <w:rsid w:val="00E54B54"/>
    <w:rsid w:val="00E66D77"/>
    <w:rsid w:val="00E71DBF"/>
    <w:rsid w:val="00E859E5"/>
    <w:rsid w:val="00E90F70"/>
    <w:rsid w:val="00E93755"/>
    <w:rsid w:val="00E93F90"/>
    <w:rsid w:val="00E94F21"/>
    <w:rsid w:val="00EA0D38"/>
    <w:rsid w:val="00EA15ED"/>
    <w:rsid w:val="00EA6852"/>
    <w:rsid w:val="00EB29DC"/>
    <w:rsid w:val="00EC10A3"/>
    <w:rsid w:val="00EC224D"/>
    <w:rsid w:val="00EC37C9"/>
    <w:rsid w:val="00ED095F"/>
    <w:rsid w:val="00EE0ADF"/>
    <w:rsid w:val="00EE1CD6"/>
    <w:rsid w:val="00EE1F81"/>
    <w:rsid w:val="00EE3D35"/>
    <w:rsid w:val="00EE3F26"/>
    <w:rsid w:val="00EE799D"/>
    <w:rsid w:val="00EF4E5D"/>
    <w:rsid w:val="00F22EE1"/>
    <w:rsid w:val="00F33624"/>
    <w:rsid w:val="00F53DC6"/>
    <w:rsid w:val="00F5798F"/>
    <w:rsid w:val="00F71B96"/>
    <w:rsid w:val="00F737F3"/>
    <w:rsid w:val="00F82870"/>
    <w:rsid w:val="00F960A7"/>
    <w:rsid w:val="00FB109E"/>
    <w:rsid w:val="00FB5EBD"/>
    <w:rsid w:val="00FB6A4E"/>
    <w:rsid w:val="00FC15B8"/>
    <w:rsid w:val="00FC51E5"/>
    <w:rsid w:val="00FE47CD"/>
    <w:rsid w:val="00FE62F2"/>
    <w:rsid w:val="00FF02E7"/>
    <w:rsid w:val="00FF11E7"/>
    <w:rsid w:val="00FF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2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94F2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94F21"/>
    <w:rPr>
      <w:rFonts w:cs="Times New Roman"/>
      <w:sz w:val="18"/>
      <w:szCs w:val="18"/>
    </w:rPr>
  </w:style>
  <w:style w:type="paragraph" w:styleId="a4">
    <w:name w:val="footer"/>
    <w:basedOn w:val="a"/>
    <w:link w:val="Char0"/>
    <w:uiPriority w:val="99"/>
    <w:rsid w:val="00E94F21"/>
    <w:pPr>
      <w:tabs>
        <w:tab w:val="center" w:pos="4153"/>
        <w:tab w:val="right" w:pos="8306"/>
      </w:tabs>
      <w:snapToGrid w:val="0"/>
      <w:jc w:val="left"/>
    </w:pPr>
    <w:rPr>
      <w:sz w:val="18"/>
      <w:szCs w:val="18"/>
    </w:rPr>
  </w:style>
  <w:style w:type="character" w:customStyle="1" w:styleId="Char0">
    <w:name w:val="页脚 Char"/>
    <w:link w:val="a4"/>
    <w:uiPriority w:val="99"/>
    <w:locked/>
    <w:rsid w:val="00E94F21"/>
    <w:rPr>
      <w:rFonts w:cs="Times New Roman"/>
      <w:sz w:val="18"/>
      <w:szCs w:val="18"/>
    </w:rPr>
  </w:style>
  <w:style w:type="table" w:styleId="a5">
    <w:name w:val="Table Grid"/>
    <w:basedOn w:val="a1"/>
    <w:uiPriority w:val="99"/>
    <w:rsid w:val="00E94F2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E94F21"/>
    <w:pPr>
      <w:widowControl/>
      <w:spacing w:before="100" w:beforeAutospacing="1" w:after="100" w:afterAutospacing="1"/>
      <w:jc w:val="left"/>
    </w:pPr>
    <w:rPr>
      <w:rFonts w:ascii="宋体" w:hAnsi="宋体"/>
      <w:kern w:val="0"/>
      <w:sz w:val="24"/>
      <w:szCs w:val="20"/>
    </w:rPr>
  </w:style>
  <w:style w:type="paragraph" w:customStyle="1" w:styleId="2">
    <w:name w:val="正文首行缩进2字"/>
    <w:basedOn w:val="a"/>
    <w:next w:val="a"/>
    <w:autoRedefine/>
    <w:uiPriority w:val="99"/>
    <w:rsid w:val="00E94F21"/>
    <w:pPr>
      <w:spacing w:line="360" w:lineRule="auto"/>
      <w:ind w:firstLineChars="200" w:firstLine="480"/>
    </w:pPr>
    <w:rPr>
      <w:rFonts w:ascii="宋体" w:hAnsi="宋体"/>
      <w:sz w:val="24"/>
    </w:rPr>
  </w:style>
  <w:style w:type="paragraph" w:styleId="a7">
    <w:name w:val="List Paragraph"/>
    <w:basedOn w:val="a"/>
    <w:uiPriority w:val="99"/>
    <w:qFormat/>
    <w:rsid w:val="00E94F21"/>
    <w:pPr>
      <w:ind w:firstLineChars="200" w:firstLine="420"/>
    </w:pPr>
    <w:rPr>
      <w:rFonts w:ascii="Calibri" w:hAnsi="Calibri"/>
      <w:szCs w:val="22"/>
    </w:rPr>
  </w:style>
  <w:style w:type="paragraph" w:styleId="a8">
    <w:name w:val="Body Text Indent"/>
    <w:basedOn w:val="a"/>
    <w:link w:val="Char1"/>
    <w:uiPriority w:val="99"/>
    <w:rsid w:val="00E94F21"/>
    <w:pPr>
      <w:spacing w:line="360" w:lineRule="auto"/>
      <w:ind w:firstLineChars="225" w:firstLine="540"/>
    </w:pPr>
    <w:rPr>
      <w:rFonts w:ascii="宋体" w:hAnsi="宋体"/>
      <w:sz w:val="24"/>
    </w:rPr>
  </w:style>
  <w:style w:type="character" w:customStyle="1" w:styleId="Char1">
    <w:name w:val="正文文本缩进 Char"/>
    <w:link w:val="a8"/>
    <w:uiPriority w:val="99"/>
    <w:locked/>
    <w:rsid w:val="00E94F21"/>
    <w:rPr>
      <w:rFonts w:ascii="宋体" w:eastAsia="宋体" w:hAnsi="宋体" w:cs="Times New Roman"/>
      <w:sz w:val="24"/>
      <w:szCs w:val="24"/>
    </w:rPr>
  </w:style>
  <w:style w:type="character" w:customStyle="1" w:styleId="BalloonTextChar">
    <w:name w:val="Balloon Text Char"/>
    <w:uiPriority w:val="99"/>
    <w:locked/>
    <w:rsid w:val="00E94F21"/>
    <w:rPr>
      <w:sz w:val="18"/>
    </w:rPr>
  </w:style>
  <w:style w:type="paragraph" w:styleId="a9">
    <w:name w:val="Balloon Text"/>
    <w:basedOn w:val="a"/>
    <w:link w:val="Char2"/>
    <w:uiPriority w:val="99"/>
    <w:rsid w:val="00E94F21"/>
    <w:rPr>
      <w:rFonts w:ascii="Calibri" w:hAnsi="Calibri"/>
      <w:kern w:val="0"/>
      <w:sz w:val="18"/>
      <w:szCs w:val="18"/>
    </w:rPr>
  </w:style>
  <w:style w:type="character" w:customStyle="1" w:styleId="BalloonTextChar1">
    <w:name w:val="Balloon Text Char1"/>
    <w:uiPriority w:val="99"/>
    <w:semiHidden/>
    <w:locked/>
    <w:rsid w:val="008B3CCD"/>
    <w:rPr>
      <w:rFonts w:ascii="Times New Roman" w:hAnsi="Times New Roman" w:cs="Times New Roman"/>
      <w:sz w:val="2"/>
    </w:rPr>
  </w:style>
  <w:style w:type="character" w:customStyle="1" w:styleId="Char2">
    <w:name w:val="批注框文本 Char"/>
    <w:link w:val="a9"/>
    <w:uiPriority w:val="99"/>
    <w:semiHidden/>
    <w:locked/>
    <w:rsid w:val="00E94F21"/>
    <w:rPr>
      <w:rFonts w:ascii="Times New Roman" w:eastAsia="宋体" w:hAnsi="Times New Roman" w:cs="Times New Roman"/>
      <w:sz w:val="18"/>
      <w:szCs w:val="18"/>
    </w:rPr>
  </w:style>
  <w:style w:type="character" w:customStyle="1" w:styleId="CommentTextChar">
    <w:name w:val="Comment Text Char"/>
    <w:uiPriority w:val="99"/>
    <w:locked/>
    <w:rsid w:val="00E94F21"/>
    <w:rPr>
      <w:sz w:val="24"/>
    </w:rPr>
  </w:style>
  <w:style w:type="paragraph" w:styleId="aa">
    <w:name w:val="annotation text"/>
    <w:basedOn w:val="a"/>
    <w:link w:val="Char3"/>
    <w:uiPriority w:val="99"/>
    <w:rsid w:val="00E94F21"/>
    <w:pPr>
      <w:jc w:val="left"/>
    </w:pPr>
    <w:rPr>
      <w:rFonts w:ascii="Calibri" w:hAnsi="Calibri"/>
      <w:kern w:val="0"/>
      <w:sz w:val="24"/>
    </w:rPr>
  </w:style>
  <w:style w:type="character" w:customStyle="1" w:styleId="CommentTextChar1">
    <w:name w:val="Comment Text Char1"/>
    <w:uiPriority w:val="99"/>
    <w:semiHidden/>
    <w:locked/>
    <w:rsid w:val="008B3CCD"/>
    <w:rPr>
      <w:rFonts w:ascii="Times New Roman" w:hAnsi="Times New Roman" w:cs="Times New Roman"/>
      <w:sz w:val="24"/>
      <w:szCs w:val="24"/>
    </w:rPr>
  </w:style>
  <w:style w:type="character" w:customStyle="1" w:styleId="Char3">
    <w:name w:val="批注文字 Char"/>
    <w:link w:val="aa"/>
    <w:uiPriority w:val="99"/>
    <w:semiHidden/>
    <w:locked/>
    <w:rsid w:val="00E94F21"/>
    <w:rPr>
      <w:rFonts w:ascii="Times New Roman" w:eastAsia="宋体" w:hAnsi="Times New Roman" w:cs="Times New Roman"/>
      <w:sz w:val="24"/>
      <w:szCs w:val="24"/>
    </w:rPr>
  </w:style>
  <w:style w:type="character" w:customStyle="1" w:styleId="CommentSubjectChar">
    <w:name w:val="Comment Subject Char"/>
    <w:uiPriority w:val="99"/>
    <w:locked/>
    <w:rsid w:val="00E94F21"/>
    <w:rPr>
      <w:b/>
      <w:sz w:val="24"/>
    </w:rPr>
  </w:style>
  <w:style w:type="paragraph" w:styleId="ab">
    <w:name w:val="annotation subject"/>
    <w:basedOn w:val="aa"/>
    <w:next w:val="aa"/>
    <w:link w:val="Char4"/>
    <w:uiPriority w:val="99"/>
    <w:rsid w:val="00E94F21"/>
    <w:rPr>
      <w:b/>
      <w:bCs/>
    </w:rPr>
  </w:style>
  <w:style w:type="character" w:customStyle="1" w:styleId="CommentSubjectChar1">
    <w:name w:val="Comment Subject Char1"/>
    <w:uiPriority w:val="99"/>
    <w:semiHidden/>
    <w:locked/>
    <w:rsid w:val="008B3CCD"/>
    <w:rPr>
      <w:rFonts w:ascii="Times New Roman" w:eastAsia="宋体" w:hAnsi="Times New Roman" w:cs="Times New Roman"/>
      <w:b/>
      <w:bCs/>
      <w:sz w:val="24"/>
      <w:szCs w:val="24"/>
    </w:rPr>
  </w:style>
  <w:style w:type="character" w:customStyle="1" w:styleId="Char4">
    <w:name w:val="批注主题 Char"/>
    <w:link w:val="ab"/>
    <w:uiPriority w:val="99"/>
    <w:semiHidden/>
    <w:locked/>
    <w:rsid w:val="00E94F21"/>
    <w:rPr>
      <w:rFonts w:ascii="Times New Roman" w:eastAsia="宋体" w:hAnsi="Times New Roman" w:cs="Times New Roman"/>
      <w:b/>
      <w:bCs/>
      <w:sz w:val="24"/>
      <w:szCs w:val="24"/>
    </w:rPr>
  </w:style>
  <w:style w:type="character" w:customStyle="1" w:styleId="DateChar">
    <w:name w:val="Date Char"/>
    <w:uiPriority w:val="99"/>
    <w:locked/>
    <w:rsid w:val="00E94F21"/>
    <w:rPr>
      <w:rFonts w:ascii="Calibri" w:hAnsi="Calibri"/>
    </w:rPr>
  </w:style>
  <w:style w:type="paragraph" w:styleId="ac">
    <w:name w:val="Date"/>
    <w:basedOn w:val="a"/>
    <w:next w:val="a"/>
    <w:link w:val="Char5"/>
    <w:uiPriority w:val="99"/>
    <w:rsid w:val="00E94F21"/>
    <w:pPr>
      <w:ind w:leftChars="2500" w:left="100"/>
    </w:pPr>
    <w:rPr>
      <w:rFonts w:ascii="Calibri" w:hAnsi="Calibri"/>
      <w:kern w:val="0"/>
      <w:sz w:val="20"/>
      <w:szCs w:val="20"/>
    </w:rPr>
  </w:style>
  <w:style w:type="character" w:customStyle="1" w:styleId="DateChar1">
    <w:name w:val="Date Char1"/>
    <w:uiPriority w:val="99"/>
    <w:semiHidden/>
    <w:locked/>
    <w:rsid w:val="008B3CCD"/>
    <w:rPr>
      <w:rFonts w:ascii="Times New Roman" w:hAnsi="Times New Roman" w:cs="Times New Roman"/>
      <w:sz w:val="24"/>
      <w:szCs w:val="24"/>
    </w:rPr>
  </w:style>
  <w:style w:type="character" w:customStyle="1" w:styleId="Char5">
    <w:name w:val="日期 Char"/>
    <w:link w:val="ac"/>
    <w:uiPriority w:val="99"/>
    <w:semiHidden/>
    <w:locked/>
    <w:rsid w:val="00E94F21"/>
    <w:rPr>
      <w:rFonts w:ascii="Times New Roman" w:eastAsia="宋体" w:hAnsi="Times New Roman" w:cs="Times New Roman"/>
      <w:sz w:val="24"/>
      <w:szCs w:val="24"/>
    </w:rPr>
  </w:style>
  <w:style w:type="character" w:customStyle="1" w:styleId="DocumentMapChar">
    <w:name w:val="Document Map Char"/>
    <w:uiPriority w:val="99"/>
    <w:locked/>
    <w:rsid w:val="00E94F21"/>
    <w:rPr>
      <w:sz w:val="24"/>
      <w:shd w:val="clear" w:color="auto" w:fill="000080"/>
    </w:rPr>
  </w:style>
  <w:style w:type="paragraph" w:styleId="ad">
    <w:name w:val="Document Map"/>
    <w:basedOn w:val="a"/>
    <w:link w:val="Char6"/>
    <w:uiPriority w:val="99"/>
    <w:rsid w:val="00E94F21"/>
    <w:pPr>
      <w:shd w:val="clear" w:color="auto" w:fill="000080"/>
    </w:pPr>
    <w:rPr>
      <w:rFonts w:ascii="Calibri" w:hAnsi="Calibri"/>
      <w:kern w:val="0"/>
      <w:sz w:val="24"/>
    </w:rPr>
  </w:style>
  <w:style w:type="character" w:customStyle="1" w:styleId="DocumentMapChar1">
    <w:name w:val="Document Map Char1"/>
    <w:uiPriority w:val="99"/>
    <w:semiHidden/>
    <w:locked/>
    <w:rsid w:val="008B3CCD"/>
    <w:rPr>
      <w:rFonts w:ascii="Times New Roman" w:hAnsi="Times New Roman" w:cs="Times New Roman"/>
      <w:sz w:val="2"/>
    </w:rPr>
  </w:style>
  <w:style w:type="character" w:customStyle="1" w:styleId="Char6">
    <w:name w:val="文档结构图 Char"/>
    <w:link w:val="ad"/>
    <w:uiPriority w:val="99"/>
    <w:locked/>
    <w:rsid w:val="00E94F21"/>
    <w:rPr>
      <w:rFonts w:ascii="宋体" w:eastAsia="宋体" w:hAnsi="Times New Roman" w:cs="Times New Roman"/>
      <w:sz w:val="18"/>
      <w:szCs w:val="18"/>
    </w:rPr>
  </w:style>
  <w:style w:type="character" w:styleId="ae">
    <w:name w:val="Hyperlink"/>
    <w:uiPriority w:val="99"/>
    <w:rsid w:val="00E94F21"/>
    <w:rPr>
      <w:rFonts w:cs="Times New Roman"/>
      <w:color w:val="0000FF"/>
      <w:u w:val="single"/>
    </w:rPr>
  </w:style>
  <w:style w:type="character" w:customStyle="1" w:styleId="FootnoteTextChar">
    <w:name w:val="Footnote Text Char"/>
    <w:uiPriority w:val="99"/>
    <w:locked/>
    <w:rsid w:val="00E94F21"/>
    <w:rPr>
      <w:rFonts w:ascii="Calibri" w:hAnsi="Calibri"/>
      <w:sz w:val="18"/>
    </w:rPr>
  </w:style>
  <w:style w:type="paragraph" w:styleId="af">
    <w:name w:val="footnote text"/>
    <w:basedOn w:val="a"/>
    <w:link w:val="Char7"/>
    <w:uiPriority w:val="99"/>
    <w:rsid w:val="00E94F21"/>
    <w:pPr>
      <w:snapToGrid w:val="0"/>
      <w:jc w:val="left"/>
    </w:pPr>
    <w:rPr>
      <w:rFonts w:ascii="Calibri" w:hAnsi="Calibri"/>
      <w:kern w:val="0"/>
      <w:sz w:val="18"/>
      <w:szCs w:val="18"/>
    </w:rPr>
  </w:style>
  <w:style w:type="character" w:customStyle="1" w:styleId="FootnoteTextChar1">
    <w:name w:val="Footnote Text Char1"/>
    <w:uiPriority w:val="99"/>
    <w:semiHidden/>
    <w:locked/>
    <w:rsid w:val="008B3CCD"/>
    <w:rPr>
      <w:rFonts w:ascii="Times New Roman" w:hAnsi="Times New Roman" w:cs="Times New Roman"/>
      <w:sz w:val="18"/>
      <w:szCs w:val="18"/>
    </w:rPr>
  </w:style>
  <w:style w:type="character" w:customStyle="1" w:styleId="Char7">
    <w:name w:val="脚注文本 Char"/>
    <w:link w:val="af"/>
    <w:uiPriority w:val="99"/>
    <w:semiHidden/>
    <w:locked/>
    <w:rsid w:val="00E94F21"/>
    <w:rPr>
      <w:rFonts w:ascii="Times New Roman" w:eastAsia="宋体" w:hAnsi="Times New Roman" w:cs="Times New Roman"/>
      <w:sz w:val="18"/>
      <w:szCs w:val="18"/>
    </w:rPr>
  </w:style>
  <w:style w:type="character" w:customStyle="1" w:styleId="EndnoteTextChar">
    <w:name w:val="Endnote Text Char"/>
    <w:uiPriority w:val="99"/>
    <w:locked/>
    <w:rsid w:val="00E94F21"/>
    <w:rPr>
      <w:rFonts w:ascii="Calibri" w:hAnsi="Calibri"/>
    </w:rPr>
  </w:style>
  <w:style w:type="paragraph" w:styleId="af0">
    <w:name w:val="endnote text"/>
    <w:basedOn w:val="a"/>
    <w:link w:val="Char8"/>
    <w:uiPriority w:val="99"/>
    <w:rsid w:val="00E94F21"/>
    <w:pPr>
      <w:snapToGrid w:val="0"/>
      <w:jc w:val="left"/>
    </w:pPr>
    <w:rPr>
      <w:rFonts w:ascii="Calibri" w:hAnsi="Calibri"/>
      <w:kern w:val="0"/>
      <w:sz w:val="20"/>
      <w:szCs w:val="20"/>
    </w:rPr>
  </w:style>
  <w:style w:type="character" w:customStyle="1" w:styleId="EndnoteTextChar1">
    <w:name w:val="Endnote Text Char1"/>
    <w:uiPriority w:val="99"/>
    <w:semiHidden/>
    <w:locked/>
    <w:rsid w:val="008B3CCD"/>
    <w:rPr>
      <w:rFonts w:ascii="Times New Roman" w:hAnsi="Times New Roman" w:cs="Times New Roman"/>
      <w:sz w:val="24"/>
      <w:szCs w:val="24"/>
    </w:rPr>
  </w:style>
  <w:style w:type="character" w:customStyle="1" w:styleId="Char8">
    <w:name w:val="尾注文本 Char"/>
    <w:link w:val="af0"/>
    <w:uiPriority w:val="99"/>
    <w:semiHidden/>
    <w:locked/>
    <w:rsid w:val="00E94F21"/>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73B55-CE63-4C54-BBFA-A612E48B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58</Pages>
  <Words>4934</Words>
  <Characters>28129</Characters>
  <Application>Microsoft Office Word</Application>
  <DocSecurity>0</DocSecurity>
  <Lines>234</Lines>
  <Paragraphs>65</Paragraphs>
  <ScaleCrop>false</ScaleCrop>
  <Company>Lenovo (Beijing) Limited</Company>
  <LinksUpToDate>false</LinksUpToDate>
  <CharactersWithSpaces>32998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CN=石微/O=xxzx</dc:creator>
  <cp:keywords/>
  <dc:description/>
  <cp:lastModifiedBy>User</cp:lastModifiedBy>
  <cp:revision>355</cp:revision>
  <cp:lastPrinted>2018-03-16T05:12:00Z</cp:lastPrinted>
  <dcterms:created xsi:type="dcterms:W3CDTF">2013-07-24T08:25:00Z</dcterms:created>
  <dcterms:modified xsi:type="dcterms:W3CDTF">2018-06-20T03:22:00Z</dcterms:modified>
</cp:coreProperties>
</file>